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1E7D96" w14:textId="77777777" w:rsidR="0081033B" w:rsidRDefault="00000000">
      <w:pPr>
        <w:spacing w:after="0" w:line="240" w:lineRule="auto"/>
        <w:rPr>
          <w:b/>
          <w:bCs/>
          <w:color w:val="C00000"/>
          <w:sz w:val="40"/>
          <w:szCs w:val="40"/>
        </w:rPr>
      </w:pPr>
      <w:r>
        <w:rPr>
          <w:b/>
          <w:bCs/>
          <w:color w:val="C00000"/>
          <w:sz w:val="40"/>
          <w:szCs w:val="40"/>
        </w:rPr>
        <w:t>CIUDAD, CANAL &amp; COMPRAS</w:t>
      </w:r>
    </w:p>
    <w:p w14:paraId="01C4BF95" w14:textId="77777777" w:rsidR="0081033B" w:rsidRDefault="00000000">
      <w:pPr>
        <w:spacing w:after="0" w:line="240" w:lineRule="auto"/>
        <w:rPr>
          <w:b/>
          <w:bCs/>
          <w:sz w:val="24"/>
          <w:szCs w:val="24"/>
        </w:rPr>
      </w:pPr>
      <w:r>
        <w:rPr>
          <w:b/>
          <w:bCs/>
          <w:color w:val="FF0000"/>
          <w:sz w:val="36"/>
          <w:szCs w:val="36"/>
        </w:rPr>
        <w:t>PANAMÁ</w:t>
      </w:r>
      <w:r>
        <w:rPr>
          <w:b/>
          <w:bCs/>
          <w:color w:val="C00000"/>
          <w:sz w:val="44"/>
          <w:szCs w:val="44"/>
        </w:rPr>
        <w:br/>
      </w:r>
      <w:r>
        <w:rPr>
          <w:b/>
          <w:bCs/>
          <w:sz w:val="24"/>
          <w:szCs w:val="24"/>
        </w:rPr>
        <w:t>04 DÍAS / 03 NOCHES</w:t>
      </w:r>
    </w:p>
    <w:p w14:paraId="73F673AB" w14:textId="77777777" w:rsidR="0081033B" w:rsidRDefault="0081033B">
      <w:pPr>
        <w:spacing w:after="0" w:line="240" w:lineRule="auto"/>
        <w:rPr>
          <w:sz w:val="20"/>
          <w:szCs w:val="20"/>
        </w:rPr>
      </w:pPr>
    </w:p>
    <w:p w14:paraId="50C05E55" w14:textId="77777777" w:rsidR="0081033B" w:rsidRDefault="00000000">
      <w:pPr>
        <w:spacing w:after="0" w:line="240" w:lineRule="auto"/>
        <w:rPr>
          <w:sz w:val="20"/>
          <w:szCs w:val="20"/>
        </w:rPr>
      </w:pPr>
      <w:r>
        <w:rPr>
          <w:b/>
          <w:bCs/>
          <w:color w:val="000000"/>
          <w:sz w:val="20"/>
          <w:szCs w:val="20"/>
        </w:rPr>
        <w:t>PROGRAMA INCLUYE</w:t>
      </w:r>
    </w:p>
    <w:p w14:paraId="7EEFD358" w14:textId="77777777" w:rsidR="0081033B" w:rsidRDefault="00000000">
      <w:pPr>
        <w:numPr>
          <w:ilvl w:val="0"/>
          <w:numId w:val="1"/>
        </w:numPr>
        <w:pBdr>
          <w:top w:val="nil"/>
          <w:left w:val="nil"/>
          <w:bottom w:val="nil"/>
          <w:right w:val="nil"/>
          <w:between w:val="nil"/>
        </w:pBdr>
        <w:spacing w:after="0" w:line="240" w:lineRule="auto"/>
        <w:rPr>
          <w:color w:val="000000"/>
          <w:sz w:val="20"/>
          <w:szCs w:val="20"/>
        </w:rPr>
      </w:pPr>
      <w:r>
        <w:rPr>
          <w:color w:val="000000"/>
          <w:sz w:val="20"/>
          <w:szCs w:val="20"/>
        </w:rPr>
        <w:t>Boleto aéreo.</w:t>
      </w:r>
    </w:p>
    <w:p w14:paraId="518BC975" w14:textId="392759CF" w:rsidR="0081033B" w:rsidRDefault="00000000">
      <w:pPr>
        <w:numPr>
          <w:ilvl w:val="0"/>
          <w:numId w:val="1"/>
        </w:numPr>
        <w:pBdr>
          <w:top w:val="nil"/>
          <w:left w:val="nil"/>
          <w:bottom w:val="nil"/>
          <w:right w:val="nil"/>
          <w:between w:val="nil"/>
        </w:pBdr>
        <w:spacing w:after="0" w:line="240" w:lineRule="auto"/>
        <w:rPr>
          <w:color w:val="000000"/>
          <w:sz w:val="20"/>
          <w:szCs w:val="20"/>
        </w:rPr>
      </w:pPr>
      <w:r>
        <w:rPr>
          <w:color w:val="000000"/>
          <w:sz w:val="20"/>
          <w:szCs w:val="20"/>
        </w:rPr>
        <w:t>Artículo personal</w:t>
      </w:r>
      <w:r w:rsidR="006F676C">
        <w:rPr>
          <w:color w:val="000000"/>
          <w:sz w:val="20"/>
          <w:szCs w:val="20"/>
        </w:rPr>
        <w:t xml:space="preserve"> y equipaje de cabina</w:t>
      </w:r>
      <w:r>
        <w:rPr>
          <w:color w:val="000000"/>
          <w:sz w:val="20"/>
          <w:szCs w:val="20"/>
        </w:rPr>
        <w:t>.</w:t>
      </w:r>
    </w:p>
    <w:p w14:paraId="7ABC7C52" w14:textId="77777777" w:rsidR="0081033B" w:rsidRDefault="00000000">
      <w:pPr>
        <w:numPr>
          <w:ilvl w:val="0"/>
          <w:numId w:val="1"/>
        </w:numPr>
        <w:pBdr>
          <w:top w:val="nil"/>
          <w:left w:val="nil"/>
          <w:bottom w:val="nil"/>
          <w:right w:val="nil"/>
          <w:between w:val="nil"/>
        </w:pBdr>
        <w:spacing w:after="0" w:line="240" w:lineRule="auto"/>
        <w:rPr>
          <w:color w:val="000000"/>
          <w:sz w:val="20"/>
          <w:szCs w:val="20"/>
        </w:rPr>
      </w:pPr>
      <w:r>
        <w:rPr>
          <w:color w:val="000000"/>
          <w:sz w:val="20"/>
          <w:szCs w:val="20"/>
        </w:rPr>
        <w:t>Traslado aeropuerto / hotel ciudad / aeropuerto.</w:t>
      </w:r>
    </w:p>
    <w:p w14:paraId="2BFA486E" w14:textId="22907D88" w:rsidR="0081033B" w:rsidRDefault="006F676C">
      <w:pPr>
        <w:numPr>
          <w:ilvl w:val="0"/>
          <w:numId w:val="1"/>
        </w:numPr>
        <w:pBdr>
          <w:top w:val="nil"/>
          <w:left w:val="nil"/>
          <w:bottom w:val="nil"/>
          <w:right w:val="nil"/>
          <w:between w:val="nil"/>
        </w:pBdr>
        <w:spacing w:after="0" w:line="240" w:lineRule="auto"/>
        <w:rPr>
          <w:color w:val="000000"/>
          <w:sz w:val="20"/>
          <w:szCs w:val="20"/>
        </w:rPr>
      </w:pPr>
      <w:r>
        <w:rPr>
          <w:color w:val="000000"/>
          <w:sz w:val="20"/>
          <w:szCs w:val="20"/>
        </w:rPr>
        <w:t>Noches de alojamiento en hotel de ciudad con desayunos diarios.</w:t>
      </w:r>
    </w:p>
    <w:p w14:paraId="3BB97A81" w14:textId="77777777" w:rsidR="0081033B" w:rsidRDefault="00000000">
      <w:pPr>
        <w:numPr>
          <w:ilvl w:val="0"/>
          <w:numId w:val="1"/>
        </w:numPr>
        <w:pBdr>
          <w:top w:val="nil"/>
          <w:left w:val="nil"/>
          <w:bottom w:val="nil"/>
          <w:right w:val="nil"/>
          <w:between w:val="nil"/>
        </w:pBdr>
        <w:spacing w:after="0" w:line="240" w:lineRule="auto"/>
        <w:rPr>
          <w:color w:val="000000"/>
          <w:sz w:val="20"/>
          <w:szCs w:val="20"/>
        </w:rPr>
      </w:pPr>
      <w:r>
        <w:rPr>
          <w:color w:val="000000"/>
          <w:sz w:val="20"/>
          <w:szCs w:val="20"/>
        </w:rPr>
        <w:t>Tour de Ciudad &amp; Canal con entradas incluidas + Tour de Compras con retorno al hotel ciudad.</w:t>
      </w:r>
    </w:p>
    <w:p w14:paraId="559D78D5" w14:textId="77777777" w:rsidR="0081033B" w:rsidRDefault="00000000">
      <w:pPr>
        <w:numPr>
          <w:ilvl w:val="0"/>
          <w:numId w:val="1"/>
        </w:numPr>
        <w:pBdr>
          <w:top w:val="nil"/>
          <w:left w:val="nil"/>
          <w:bottom w:val="nil"/>
          <w:right w:val="nil"/>
          <w:between w:val="nil"/>
        </w:pBdr>
        <w:spacing w:after="0" w:line="240" w:lineRule="auto"/>
        <w:rPr>
          <w:color w:val="000000"/>
          <w:sz w:val="20"/>
          <w:szCs w:val="20"/>
        </w:rPr>
      </w:pPr>
      <w:r>
        <w:rPr>
          <w:color w:val="000000"/>
          <w:sz w:val="20"/>
          <w:szCs w:val="20"/>
        </w:rPr>
        <w:t>Tarjeta de asistencia.</w:t>
      </w:r>
    </w:p>
    <w:p w14:paraId="153178A5" w14:textId="77777777" w:rsidR="0081033B" w:rsidRDefault="0081033B">
      <w:pPr>
        <w:pBdr>
          <w:top w:val="nil"/>
          <w:left w:val="nil"/>
          <w:bottom w:val="nil"/>
          <w:right w:val="nil"/>
          <w:between w:val="nil"/>
        </w:pBdr>
        <w:spacing w:after="0" w:line="240" w:lineRule="auto"/>
        <w:rPr>
          <w:color w:val="000000"/>
          <w:sz w:val="20"/>
          <w:szCs w:val="20"/>
        </w:rPr>
      </w:pPr>
    </w:p>
    <w:p w14:paraId="25EE0FAF" w14:textId="49191FC3" w:rsidR="0081033B" w:rsidRDefault="00000000">
      <w:pPr>
        <w:pBdr>
          <w:top w:val="nil"/>
          <w:left w:val="nil"/>
          <w:bottom w:val="nil"/>
          <w:right w:val="nil"/>
          <w:between w:val="nil"/>
        </w:pBdr>
        <w:spacing w:after="0" w:line="240" w:lineRule="auto"/>
        <w:rPr>
          <w:b/>
          <w:bCs/>
          <w:color w:val="000000"/>
          <w:sz w:val="20"/>
          <w:szCs w:val="20"/>
        </w:rPr>
      </w:pPr>
      <w:r>
        <w:rPr>
          <w:b/>
          <w:bCs/>
          <w:color w:val="000000"/>
          <w:sz w:val="20"/>
          <w:szCs w:val="20"/>
        </w:rPr>
        <w:t>CORTESÍAS</w:t>
      </w:r>
    </w:p>
    <w:p w14:paraId="38DC79D3" w14:textId="77777777" w:rsidR="0081033B" w:rsidRDefault="00000000">
      <w:pPr>
        <w:numPr>
          <w:ilvl w:val="0"/>
          <w:numId w:val="4"/>
        </w:numPr>
        <w:pBdr>
          <w:top w:val="nil"/>
          <w:left w:val="nil"/>
          <w:bottom w:val="nil"/>
          <w:right w:val="nil"/>
          <w:between w:val="nil"/>
        </w:pBdr>
        <w:spacing w:after="0" w:line="240" w:lineRule="auto"/>
        <w:rPr>
          <w:color w:val="000000"/>
          <w:sz w:val="20"/>
          <w:szCs w:val="20"/>
        </w:rPr>
      </w:pPr>
      <w:r>
        <w:rPr>
          <w:color w:val="000000"/>
          <w:sz w:val="20"/>
          <w:szCs w:val="20"/>
        </w:rPr>
        <w:t>Gafas de sol por pasajero adulto.</w:t>
      </w:r>
    </w:p>
    <w:p w14:paraId="406F5DA7" w14:textId="77777777" w:rsidR="00607DA1" w:rsidRDefault="00607DA1" w:rsidP="00607DA1">
      <w:pPr>
        <w:numPr>
          <w:ilvl w:val="0"/>
          <w:numId w:val="4"/>
        </w:numPr>
        <w:pBdr>
          <w:top w:val="nil"/>
          <w:left w:val="nil"/>
          <w:bottom w:val="nil"/>
          <w:right w:val="nil"/>
          <w:between w:val="nil"/>
        </w:pBdr>
        <w:spacing w:after="0" w:line="240" w:lineRule="auto"/>
        <w:rPr>
          <w:color w:val="000000"/>
          <w:sz w:val="20"/>
          <w:szCs w:val="20"/>
        </w:rPr>
      </w:pPr>
      <w:r>
        <w:rPr>
          <w:color w:val="000000"/>
          <w:sz w:val="20"/>
          <w:szCs w:val="20"/>
        </w:rPr>
        <w:t>Bolsito impermeable para móvil por adulto.</w:t>
      </w:r>
    </w:p>
    <w:p w14:paraId="4B2A1BA7" w14:textId="77777777" w:rsidR="00607DA1" w:rsidRDefault="00607DA1" w:rsidP="00607DA1">
      <w:pPr>
        <w:numPr>
          <w:ilvl w:val="0"/>
          <w:numId w:val="4"/>
        </w:numPr>
        <w:pBdr>
          <w:top w:val="nil"/>
          <w:left w:val="nil"/>
          <w:bottom w:val="nil"/>
          <w:right w:val="nil"/>
          <w:between w:val="nil"/>
        </w:pBdr>
        <w:spacing w:after="0" w:line="240" w:lineRule="auto"/>
        <w:rPr>
          <w:color w:val="000000"/>
          <w:sz w:val="20"/>
          <w:szCs w:val="20"/>
        </w:rPr>
      </w:pPr>
      <w:r>
        <w:rPr>
          <w:color w:val="000000"/>
          <w:sz w:val="20"/>
          <w:szCs w:val="20"/>
        </w:rPr>
        <w:t>Tarjeta Welcome Drink en restaurante Tacos La Neta, Casa Blanca o Lazotea Casco Antiguo.</w:t>
      </w:r>
    </w:p>
    <w:p w14:paraId="7D3A77E7" w14:textId="2973C324" w:rsidR="0081033B" w:rsidRDefault="00000000">
      <w:pPr>
        <w:numPr>
          <w:ilvl w:val="0"/>
          <w:numId w:val="4"/>
        </w:numPr>
        <w:pBdr>
          <w:top w:val="nil"/>
          <w:left w:val="nil"/>
          <w:bottom w:val="nil"/>
          <w:right w:val="nil"/>
          <w:between w:val="nil"/>
        </w:pBdr>
        <w:spacing w:after="0" w:line="240" w:lineRule="auto"/>
        <w:rPr>
          <w:color w:val="000000"/>
          <w:sz w:val="20"/>
          <w:szCs w:val="20"/>
        </w:rPr>
      </w:pPr>
      <w:r>
        <w:rPr>
          <w:color w:val="000000"/>
          <w:sz w:val="20"/>
          <w:szCs w:val="20"/>
        </w:rPr>
        <w:t>Botella de Ron nacional o taza con diseño exclusivo (por habitación).</w:t>
      </w:r>
    </w:p>
    <w:p w14:paraId="4716DA78" w14:textId="77777777" w:rsidR="0081033B" w:rsidRDefault="00000000">
      <w:pPr>
        <w:numPr>
          <w:ilvl w:val="0"/>
          <w:numId w:val="4"/>
        </w:numPr>
        <w:pBdr>
          <w:top w:val="nil"/>
          <w:left w:val="nil"/>
          <w:bottom w:val="nil"/>
          <w:right w:val="nil"/>
          <w:between w:val="nil"/>
        </w:pBdr>
        <w:spacing w:after="0" w:line="240" w:lineRule="auto"/>
        <w:rPr>
          <w:color w:val="000000"/>
          <w:sz w:val="20"/>
          <w:szCs w:val="20"/>
        </w:rPr>
      </w:pPr>
      <w:r>
        <w:rPr>
          <w:color w:val="000000"/>
          <w:sz w:val="20"/>
          <w:szCs w:val="20"/>
        </w:rPr>
        <w:t>Tarjeta de descuento centros comerciales.</w:t>
      </w:r>
    </w:p>
    <w:p w14:paraId="2570BEBF" w14:textId="77777777" w:rsidR="0081033B" w:rsidRDefault="00000000">
      <w:pPr>
        <w:numPr>
          <w:ilvl w:val="0"/>
          <w:numId w:val="4"/>
        </w:numPr>
        <w:pBdr>
          <w:top w:val="nil"/>
          <w:left w:val="nil"/>
          <w:bottom w:val="nil"/>
          <w:right w:val="nil"/>
          <w:between w:val="nil"/>
        </w:pBdr>
        <w:spacing w:after="0" w:line="240" w:lineRule="auto"/>
        <w:rPr>
          <w:color w:val="000000"/>
          <w:sz w:val="20"/>
          <w:szCs w:val="20"/>
        </w:rPr>
      </w:pPr>
      <w:r>
        <w:rPr>
          <w:color w:val="000000"/>
          <w:sz w:val="20"/>
          <w:szCs w:val="20"/>
        </w:rPr>
        <w:t>1 Vía Compras Multiplaza.</w:t>
      </w:r>
    </w:p>
    <w:p w14:paraId="71527ED9" w14:textId="77777777" w:rsidR="0081033B" w:rsidRDefault="00000000">
      <w:pPr>
        <w:numPr>
          <w:ilvl w:val="0"/>
          <w:numId w:val="4"/>
        </w:numPr>
        <w:pBdr>
          <w:top w:val="nil"/>
          <w:left w:val="nil"/>
          <w:bottom w:val="nil"/>
          <w:right w:val="nil"/>
          <w:between w:val="nil"/>
        </w:pBdr>
        <w:spacing w:after="0" w:line="240" w:lineRule="auto"/>
        <w:rPr>
          <w:color w:val="000000"/>
          <w:sz w:val="20"/>
          <w:szCs w:val="20"/>
        </w:rPr>
      </w:pPr>
      <w:r>
        <w:rPr>
          <w:color w:val="000000"/>
          <w:sz w:val="20"/>
          <w:szCs w:val="20"/>
        </w:rPr>
        <w:t>SIM CARD (Chip celular, por habitación).</w:t>
      </w:r>
    </w:p>
    <w:p w14:paraId="066F0284" w14:textId="77777777" w:rsidR="00607DA1" w:rsidRDefault="00607DA1">
      <w:pPr>
        <w:spacing w:after="0" w:line="240" w:lineRule="auto"/>
        <w:rPr>
          <w:b/>
          <w:bCs/>
          <w:color w:val="000000"/>
          <w:sz w:val="20"/>
          <w:szCs w:val="20"/>
        </w:rPr>
      </w:pPr>
    </w:p>
    <w:p w14:paraId="63B3928A" w14:textId="49EC39B7" w:rsidR="0081033B" w:rsidRDefault="00000000">
      <w:pPr>
        <w:spacing w:after="0" w:line="240" w:lineRule="auto"/>
        <w:rPr>
          <w:sz w:val="20"/>
          <w:szCs w:val="20"/>
        </w:rPr>
      </w:pPr>
      <w:r>
        <w:rPr>
          <w:b/>
          <w:bCs/>
          <w:color w:val="000000"/>
          <w:sz w:val="20"/>
          <w:szCs w:val="20"/>
        </w:rPr>
        <w:t>PROGRAMA NO INCLUYE</w:t>
      </w:r>
    </w:p>
    <w:p w14:paraId="7B09B064" w14:textId="6A93A755" w:rsidR="0081033B" w:rsidRDefault="00000000">
      <w:pPr>
        <w:numPr>
          <w:ilvl w:val="0"/>
          <w:numId w:val="5"/>
        </w:numPr>
        <w:pBdr>
          <w:top w:val="nil"/>
          <w:left w:val="nil"/>
          <w:bottom w:val="nil"/>
          <w:right w:val="nil"/>
          <w:between w:val="nil"/>
        </w:pBdr>
        <w:spacing w:after="0" w:line="240" w:lineRule="auto"/>
        <w:rPr>
          <w:color w:val="000000"/>
          <w:sz w:val="20"/>
          <w:szCs w:val="20"/>
        </w:rPr>
      </w:pPr>
      <w:r>
        <w:rPr>
          <w:color w:val="000000"/>
          <w:sz w:val="20"/>
          <w:szCs w:val="20"/>
        </w:rPr>
        <w:t>Equipaje de bodeg</w:t>
      </w:r>
      <w:r w:rsidR="006F676C">
        <w:rPr>
          <w:color w:val="000000"/>
          <w:sz w:val="20"/>
          <w:szCs w:val="20"/>
        </w:rPr>
        <w:t>a</w:t>
      </w:r>
      <w:r>
        <w:rPr>
          <w:color w:val="000000"/>
          <w:sz w:val="20"/>
          <w:szCs w:val="20"/>
        </w:rPr>
        <w:t>.</w:t>
      </w:r>
    </w:p>
    <w:p w14:paraId="3DC0DA9F" w14:textId="77777777" w:rsidR="0081033B" w:rsidRDefault="00000000">
      <w:pPr>
        <w:numPr>
          <w:ilvl w:val="0"/>
          <w:numId w:val="5"/>
        </w:numPr>
        <w:pBdr>
          <w:top w:val="nil"/>
          <w:left w:val="nil"/>
          <w:bottom w:val="nil"/>
          <w:right w:val="nil"/>
          <w:between w:val="nil"/>
        </w:pBdr>
        <w:spacing w:after="0" w:line="240" w:lineRule="auto"/>
        <w:rPr>
          <w:color w:val="000000"/>
          <w:sz w:val="20"/>
          <w:szCs w:val="20"/>
        </w:rPr>
      </w:pPr>
      <w:r>
        <w:rPr>
          <w:color w:val="000000"/>
          <w:sz w:val="20"/>
          <w:szCs w:val="20"/>
        </w:rPr>
        <w:t>Gastos personales del pasajero.</w:t>
      </w:r>
    </w:p>
    <w:p w14:paraId="2A8FEDFD" w14:textId="77777777" w:rsidR="0081033B" w:rsidRDefault="00000000">
      <w:pPr>
        <w:numPr>
          <w:ilvl w:val="0"/>
          <w:numId w:val="5"/>
        </w:numPr>
        <w:pBdr>
          <w:top w:val="nil"/>
          <w:left w:val="nil"/>
          <w:bottom w:val="nil"/>
          <w:right w:val="nil"/>
          <w:between w:val="nil"/>
        </w:pBdr>
        <w:spacing w:after="0" w:line="240" w:lineRule="auto"/>
        <w:rPr>
          <w:color w:val="000000"/>
          <w:sz w:val="20"/>
          <w:szCs w:val="20"/>
        </w:rPr>
      </w:pPr>
      <w:r>
        <w:rPr>
          <w:color w:val="000000"/>
          <w:sz w:val="20"/>
          <w:szCs w:val="20"/>
        </w:rPr>
        <w:t>Todas las propinas durante el viaje.</w:t>
      </w:r>
    </w:p>
    <w:p w14:paraId="6EA9CFC9" w14:textId="77777777" w:rsidR="0081033B" w:rsidRDefault="00000000">
      <w:pPr>
        <w:numPr>
          <w:ilvl w:val="0"/>
          <w:numId w:val="5"/>
        </w:numPr>
        <w:pBdr>
          <w:top w:val="nil"/>
          <w:left w:val="nil"/>
          <w:bottom w:val="nil"/>
          <w:right w:val="nil"/>
          <w:between w:val="nil"/>
        </w:pBdr>
        <w:spacing w:after="0" w:line="240" w:lineRule="auto"/>
        <w:rPr>
          <w:color w:val="000000"/>
          <w:sz w:val="20"/>
          <w:szCs w:val="20"/>
        </w:rPr>
      </w:pPr>
      <w:r>
        <w:rPr>
          <w:color w:val="000000"/>
          <w:sz w:val="20"/>
          <w:szCs w:val="20"/>
        </w:rPr>
        <w:t>Cualquier servicio que no esté mencionado como incluido.</w:t>
      </w:r>
    </w:p>
    <w:p w14:paraId="039539CD" w14:textId="77777777" w:rsidR="0081033B" w:rsidRDefault="0081033B">
      <w:pPr>
        <w:spacing w:after="0" w:line="240" w:lineRule="auto"/>
        <w:rPr>
          <w:sz w:val="20"/>
          <w:szCs w:val="20"/>
        </w:rPr>
      </w:pPr>
    </w:p>
    <w:p w14:paraId="0ED7109E" w14:textId="7FEB787A" w:rsidR="0081033B" w:rsidRDefault="00000000">
      <w:pPr>
        <w:spacing w:after="0" w:line="240" w:lineRule="auto"/>
        <w:rPr>
          <w:b/>
          <w:bCs/>
          <w:color w:val="343A40"/>
          <w:sz w:val="20"/>
          <w:szCs w:val="20"/>
        </w:rPr>
      </w:pPr>
      <w:r>
        <w:rPr>
          <w:b/>
          <w:bCs/>
          <w:color w:val="000000"/>
          <w:sz w:val="20"/>
          <w:szCs w:val="20"/>
        </w:rPr>
        <w:t>Precios por persona en dólares de acuerdo con el tipo de habitación:</w:t>
      </w:r>
    </w:p>
    <w:tbl>
      <w:tblPr>
        <w:tblW w:w="9341" w:type="dxa"/>
        <w:jc w:val="center"/>
        <w:tblCellMar>
          <w:left w:w="70" w:type="dxa"/>
          <w:right w:w="70" w:type="dxa"/>
        </w:tblCellMar>
        <w:tblLook w:val="04A0" w:firstRow="1" w:lastRow="0" w:firstColumn="1" w:lastColumn="0" w:noHBand="0" w:noVBand="1"/>
      </w:tblPr>
      <w:tblGrid>
        <w:gridCol w:w="1271"/>
        <w:gridCol w:w="572"/>
        <w:gridCol w:w="1183"/>
        <w:gridCol w:w="545"/>
        <w:gridCol w:w="554"/>
        <w:gridCol w:w="521"/>
        <w:gridCol w:w="554"/>
        <w:gridCol w:w="504"/>
        <w:gridCol w:w="554"/>
        <w:gridCol w:w="552"/>
        <w:gridCol w:w="554"/>
        <w:gridCol w:w="979"/>
        <w:gridCol w:w="998"/>
      </w:tblGrid>
      <w:tr w:rsidR="003673CB" w:rsidRPr="003673CB" w14:paraId="3FA771FF" w14:textId="77777777" w:rsidTr="003673CB">
        <w:trPr>
          <w:trHeight w:val="288"/>
          <w:jc w:val="center"/>
        </w:trPr>
        <w:tc>
          <w:tcPr>
            <w:tcW w:w="7364" w:type="dxa"/>
            <w:gridSpan w:val="11"/>
            <w:tcBorders>
              <w:top w:val="single" w:sz="4" w:space="0" w:color="auto"/>
              <w:left w:val="single" w:sz="4" w:space="0" w:color="auto"/>
              <w:bottom w:val="single" w:sz="4" w:space="0" w:color="auto"/>
              <w:right w:val="single" w:sz="4" w:space="0" w:color="auto"/>
            </w:tcBorders>
            <w:shd w:val="clear" w:color="C00000" w:fill="C00000"/>
            <w:noWrap/>
            <w:vAlign w:val="center"/>
            <w:hideMark/>
          </w:tcPr>
          <w:p w14:paraId="4444DC0F" w14:textId="77777777" w:rsidR="003673CB" w:rsidRPr="003673CB" w:rsidRDefault="003673CB" w:rsidP="003673CB">
            <w:pPr>
              <w:spacing w:after="0" w:line="240" w:lineRule="auto"/>
              <w:jc w:val="center"/>
              <w:rPr>
                <w:rFonts w:eastAsia="Times New Roman"/>
                <w:b/>
                <w:bCs/>
                <w:color w:val="FFFFFF"/>
                <w:sz w:val="18"/>
                <w:szCs w:val="18"/>
                <w:lang w:val="es-MX"/>
              </w:rPr>
            </w:pPr>
            <w:r w:rsidRPr="003673CB">
              <w:rPr>
                <w:rFonts w:eastAsia="Times New Roman"/>
                <w:b/>
                <w:bCs/>
                <w:color w:val="FFFFFF"/>
                <w:sz w:val="18"/>
                <w:szCs w:val="18"/>
                <w:lang w:val="es-MX"/>
              </w:rPr>
              <w:t>PROGRAMA CON BOLETO AÉREO</w:t>
            </w:r>
          </w:p>
        </w:tc>
        <w:tc>
          <w:tcPr>
            <w:tcW w:w="1977" w:type="dxa"/>
            <w:gridSpan w:val="2"/>
            <w:tcBorders>
              <w:top w:val="single" w:sz="4" w:space="0" w:color="auto"/>
              <w:left w:val="nil"/>
              <w:bottom w:val="single" w:sz="4" w:space="0" w:color="auto"/>
              <w:right w:val="single" w:sz="4" w:space="0" w:color="auto"/>
            </w:tcBorders>
            <w:shd w:val="clear" w:color="C00000" w:fill="C00000"/>
            <w:noWrap/>
            <w:vAlign w:val="center"/>
            <w:hideMark/>
          </w:tcPr>
          <w:p w14:paraId="20BAF721" w14:textId="77777777" w:rsidR="003673CB" w:rsidRPr="003673CB" w:rsidRDefault="003673CB" w:rsidP="003673CB">
            <w:pPr>
              <w:spacing w:after="0" w:line="240" w:lineRule="auto"/>
              <w:jc w:val="center"/>
              <w:rPr>
                <w:rFonts w:eastAsia="Times New Roman"/>
                <w:b/>
                <w:bCs/>
                <w:color w:val="FFFFFF"/>
                <w:sz w:val="18"/>
                <w:szCs w:val="18"/>
                <w:lang w:val="es-MX"/>
              </w:rPr>
            </w:pPr>
            <w:r w:rsidRPr="003673CB">
              <w:rPr>
                <w:rFonts w:eastAsia="Times New Roman"/>
                <w:b/>
                <w:bCs/>
                <w:color w:val="FFFFFF"/>
                <w:sz w:val="18"/>
                <w:szCs w:val="18"/>
                <w:lang w:val="es-MX"/>
              </w:rPr>
              <w:t>VIGENCIA</w:t>
            </w:r>
          </w:p>
        </w:tc>
      </w:tr>
      <w:tr w:rsidR="003673CB" w:rsidRPr="003673CB" w14:paraId="1E32FBF3" w14:textId="77777777" w:rsidTr="003673CB">
        <w:trPr>
          <w:trHeight w:val="288"/>
          <w:jc w:val="center"/>
        </w:trPr>
        <w:tc>
          <w:tcPr>
            <w:tcW w:w="1271" w:type="dxa"/>
            <w:tcBorders>
              <w:top w:val="nil"/>
              <w:left w:val="single" w:sz="4" w:space="0" w:color="auto"/>
              <w:bottom w:val="single" w:sz="4" w:space="0" w:color="auto"/>
              <w:right w:val="single" w:sz="4" w:space="0" w:color="auto"/>
            </w:tcBorders>
            <w:shd w:val="clear" w:color="C00000" w:fill="C00000"/>
            <w:noWrap/>
            <w:vAlign w:val="center"/>
            <w:hideMark/>
          </w:tcPr>
          <w:p w14:paraId="15CD28A5" w14:textId="77777777" w:rsidR="003673CB" w:rsidRPr="003673CB" w:rsidRDefault="003673CB" w:rsidP="003673CB">
            <w:pPr>
              <w:spacing w:after="0" w:line="240" w:lineRule="auto"/>
              <w:jc w:val="center"/>
              <w:rPr>
                <w:rFonts w:eastAsia="Times New Roman"/>
                <w:b/>
                <w:bCs/>
                <w:color w:val="FFFFFF"/>
                <w:sz w:val="18"/>
                <w:szCs w:val="18"/>
                <w:lang w:val="es-MX"/>
              </w:rPr>
            </w:pPr>
            <w:r w:rsidRPr="003673CB">
              <w:rPr>
                <w:rFonts w:eastAsia="Times New Roman"/>
                <w:b/>
                <w:bCs/>
                <w:color w:val="FFFFFF"/>
                <w:sz w:val="18"/>
                <w:szCs w:val="18"/>
                <w:lang w:val="es-MX"/>
              </w:rPr>
              <w:t>HOTEL</w:t>
            </w:r>
          </w:p>
        </w:tc>
        <w:tc>
          <w:tcPr>
            <w:tcW w:w="572" w:type="dxa"/>
            <w:tcBorders>
              <w:top w:val="nil"/>
              <w:left w:val="nil"/>
              <w:bottom w:val="single" w:sz="4" w:space="0" w:color="auto"/>
              <w:right w:val="single" w:sz="4" w:space="0" w:color="auto"/>
            </w:tcBorders>
            <w:shd w:val="clear" w:color="C00000" w:fill="C00000"/>
            <w:noWrap/>
            <w:vAlign w:val="center"/>
            <w:hideMark/>
          </w:tcPr>
          <w:p w14:paraId="7A9CEFB8" w14:textId="77777777" w:rsidR="003673CB" w:rsidRPr="003673CB" w:rsidRDefault="003673CB" w:rsidP="003673CB">
            <w:pPr>
              <w:spacing w:after="0" w:line="240" w:lineRule="auto"/>
              <w:jc w:val="center"/>
              <w:rPr>
                <w:rFonts w:eastAsia="Times New Roman"/>
                <w:b/>
                <w:bCs/>
                <w:color w:val="FFFFFF"/>
                <w:sz w:val="18"/>
                <w:szCs w:val="18"/>
                <w:lang w:val="es-MX"/>
              </w:rPr>
            </w:pPr>
            <w:r w:rsidRPr="003673CB">
              <w:rPr>
                <w:rFonts w:eastAsia="Times New Roman"/>
                <w:b/>
                <w:bCs/>
                <w:color w:val="FFFFFF"/>
                <w:sz w:val="18"/>
                <w:szCs w:val="18"/>
                <w:lang w:val="es-MX"/>
              </w:rPr>
              <w:t>CAT.</w:t>
            </w:r>
          </w:p>
        </w:tc>
        <w:tc>
          <w:tcPr>
            <w:tcW w:w="1183" w:type="dxa"/>
            <w:tcBorders>
              <w:top w:val="nil"/>
              <w:left w:val="nil"/>
              <w:bottom w:val="single" w:sz="4" w:space="0" w:color="auto"/>
              <w:right w:val="single" w:sz="4" w:space="0" w:color="auto"/>
            </w:tcBorders>
            <w:shd w:val="clear" w:color="C00000" w:fill="C00000"/>
            <w:noWrap/>
            <w:vAlign w:val="center"/>
            <w:hideMark/>
          </w:tcPr>
          <w:p w14:paraId="71A5655E" w14:textId="77777777" w:rsidR="003673CB" w:rsidRPr="003673CB" w:rsidRDefault="003673CB" w:rsidP="003673CB">
            <w:pPr>
              <w:spacing w:after="0" w:line="240" w:lineRule="auto"/>
              <w:jc w:val="center"/>
              <w:rPr>
                <w:rFonts w:eastAsia="Times New Roman"/>
                <w:b/>
                <w:bCs/>
                <w:color w:val="FFFFFF"/>
                <w:sz w:val="18"/>
                <w:szCs w:val="18"/>
                <w:lang w:val="es-MX"/>
              </w:rPr>
            </w:pPr>
            <w:r w:rsidRPr="003673CB">
              <w:rPr>
                <w:rFonts w:eastAsia="Times New Roman"/>
                <w:b/>
                <w:bCs/>
                <w:color w:val="FFFFFF"/>
                <w:sz w:val="18"/>
                <w:szCs w:val="18"/>
                <w:lang w:val="es-MX"/>
              </w:rPr>
              <w:t>HABITACIÓN</w:t>
            </w:r>
          </w:p>
        </w:tc>
        <w:tc>
          <w:tcPr>
            <w:tcW w:w="545" w:type="dxa"/>
            <w:tcBorders>
              <w:top w:val="nil"/>
              <w:left w:val="nil"/>
              <w:bottom w:val="single" w:sz="4" w:space="0" w:color="auto"/>
              <w:right w:val="single" w:sz="4" w:space="0" w:color="auto"/>
            </w:tcBorders>
            <w:shd w:val="clear" w:color="C00000" w:fill="C00000"/>
            <w:noWrap/>
            <w:vAlign w:val="center"/>
            <w:hideMark/>
          </w:tcPr>
          <w:p w14:paraId="712ECD58" w14:textId="77777777" w:rsidR="003673CB" w:rsidRPr="003673CB" w:rsidRDefault="003673CB" w:rsidP="003673CB">
            <w:pPr>
              <w:spacing w:after="0" w:line="240" w:lineRule="auto"/>
              <w:jc w:val="center"/>
              <w:rPr>
                <w:rFonts w:eastAsia="Times New Roman"/>
                <w:b/>
                <w:bCs/>
                <w:color w:val="FFFFFF"/>
                <w:sz w:val="18"/>
                <w:szCs w:val="18"/>
                <w:lang w:val="es-MX"/>
              </w:rPr>
            </w:pPr>
            <w:r w:rsidRPr="003673CB">
              <w:rPr>
                <w:rFonts w:eastAsia="Times New Roman"/>
                <w:b/>
                <w:bCs/>
                <w:color w:val="FFFFFF"/>
                <w:sz w:val="18"/>
                <w:szCs w:val="18"/>
                <w:lang w:val="es-MX"/>
              </w:rPr>
              <w:t>SGL</w:t>
            </w:r>
          </w:p>
        </w:tc>
        <w:tc>
          <w:tcPr>
            <w:tcW w:w="554" w:type="dxa"/>
            <w:tcBorders>
              <w:top w:val="nil"/>
              <w:left w:val="nil"/>
              <w:bottom w:val="single" w:sz="4" w:space="0" w:color="auto"/>
              <w:right w:val="single" w:sz="4" w:space="0" w:color="auto"/>
            </w:tcBorders>
            <w:shd w:val="clear" w:color="C00000" w:fill="C00000"/>
            <w:noWrap/>
            <w:vAlign w:val="center"/>
            <w:hideMark/>
          </w:tcPr>
          <w:p w14:paraId="2B888F19" w14:textId="77777777" w:rsidR="003673CB" w:rsidRPr="003673CB" w:rsidRDefault="003673CB" w:rsidP="003673CB">
            <w:pPr>
              <w:spacing w:after="0" w:line="240" w:lineRule="auto"/>
              <w:jc w:val="center"/>
              <w:rPr>
                <w:rFonts w:eastAsia="Times New Roman"/>
                <w:b/>
                <w:bCs/>
                <w:color w:val="FFFFFF"/>
                <w:sz w:val="18"/>
                <w:szCs w:val="18"/>
                <w:lang w:val="es-MX"/>
              </w:rPr>
            </w:pPr>
            <w:r w:rsidRPr="003673CB">
              <w:rPr>
                <w:rFonts w:eastAsia="Times New Roman"/>
                <w:b/>
                <w:bCs/>
                <w:color w:val="FFFFFF"/>
                <w:sz w:val="18"/>
                <w:szCs w:val="18"/>
                <w:lang w:val="es-MX"/>
              </w:rPr>
              <w:t>N.A.</w:t>
            </w:r>
          </w:p>
        </w:tc>
        <w:tc>
          <w:tcPr>
            <w:tcW w:w="521" w:type="dxa"/>
            <w:tcBorders>
              <w:top w:val="nil"/>
              <w:left w:val="nil"/>
              <w:bottom w:val="single" w:sz="4" w:space="0" w:color="auto"/>
              <w:right w:val="single" w:sz="4" w:space="0" w:color="auto"/>
            </w:tcBorders>
            <w:shd w:val="clear" w:color="C00000" w:fill="C00000"/>
            <w:noWrap/>
            <w:vAlign w:val="center"/>
            <w:hideMark/>
          </w:tcPr>
          <w:p w14:paraId="30E67BBD" w14:textId="77777777" w:rsidR="003673CB" w:rsidRPr="003673CB" w:rsidRDefault="003673CB" w:rsidP="003673CB">
            <w:pPr>
              <w:spacing w:after="0" w:line="240" w:lineRule="auto"/>
              <w:jc w:val="center"/>
              <w:rPr>
                <w:rFonts w:eastAsia="Times New Roman"/>
                <w:b/>
                <w:bCs/>
                <w:color w:val="FFFFFF"/>
                <w:sz w:val="18"/>
                <w:szCs w:val="18"/>
                <w:lang w:val="es-MX"/>
              </w:rPr>
            </w:pPr>
            <w:r w:rsidRPr="003673CB">
              <w:rPr>
                <w:rFonts w:eastAsia="Times New Roman"/>
                <w:b/>
                <w:bCs/>
                <w:color w:val="FFFFFF"/>
                <w:sz w:val="18"/>
                <w:szCs w:val="18"/>
                <w:lang w:val="es-MX"/>
              </w:rPr>
              <w:t>DBL</w:t>
            </w:r>
          </w:p>
        </w:tc>
        <w:tc>
          <w:tcPr>
            <w:tcW w:w="554" w:type="dxa"/>
            <w:tcBorders>
              <w:top w:val="nil"/>
              <w:left w:val="nil"/>
              <w:bottom w:val="single" w:sz="4" w:space="0" w:color="auto"/>
              <w:right w:val="single" w:sz="4" w:space="0" w:color="auto"/>
            </w:tcBorders>
            <w:shd w:val="clear" w:color="C00000" w:fill="C00000"/>
            <w:noWrap/>
            <w:vAlign w:val="center"/>
            <w:hideMark/>
          </w:tcPr>
          <w:p w14:paraId="1525CA58" w14:textId="77777777" w:rsidR="003673CB" w:rsidRPr="003673CB" w:rsidRDefault="003673CB" w:rsidP="003673CB">
            <w:pPr>
              <w:spacing w:after="0" w:line="240" w:lineRule="auto"/>
              <w:jc w:val="center"/>
              <w:rPr>
                <w:rFonts w:eastAsia="Times New Roman"/>
                <w:b/>
                <w:bCs/>
                <w:color w:val="FFFFFF"/>
                <w:sz w:val="18"/>
                <w:szCs w:val="18"/>
                <w:lang w:val="es-MX"/>
              </w:rPr>
            </w:pPr>
            <w:r w:rsidRPr="003673CB">
              <w:rPr>
                <w:rFonts w:eastAsia="Times New Roman"/>
                <w:b/>
                <w:bCs/>
                <w:color w:val="FFFFFF"/>
                <w:sz w:val="18"/>
                <w:szCs w:val="18"/>
                <w:lang w:val="es-MX"/>
              </w:rPr>
              <w:t>N.A.</w:t>
            </w:r>
          </w:p>
        </w:tc>
        <w:tc>
          <w:tcPr>
            <w:tcW w:w="504" w:type="dxa"/>
            <w:tcBorders>
              <w:top w:val="nil"/>
              <w:left w:val="nil"/>
              <w:bottom w:val="single" w:sz="4" w:space="0" w:color="auto"/>
              <w:right w:val="single" w:sz="4" w:space="0" w:color="auto"/>
            </w:tcBorders>
            <w:shd w:val="clear" w:color="C00000" w:fill="C00000"/>
            <w:noWrap/>
            <w:vAlign w:val="center"/>
            <w:hideMark/>
          </w:tcPr>
          <w:p w14:paraId="65D04CC9" w14:textId="77777777" w:rsidR="003673CB" w:rsidRPr="003673CB" w:rsidRDefault="003673CB" w:rsidP="003673CB">
            <w:pPr>
              <w:spacing w:after="0" w:line="240" w:lineRule="auto"/>
              <w:jc w:val="center"/>
              <w:rPr>
                <w:rFonts w:eastAsia="Times New Roman"/>
                <w:b/>
                <w:bCs/>
                <w:color w:val="FFFFFF"/>
                <w:sz w:val="18"/>
                <w:szCs w:val="18"/>
                <w:lang w:val="es-MX"/>
              </w:rPr>
            </w:pPr>
            <w:r w:rsidRPr="003673CB">
              <w:rPr>
                <w:rFonts w:eastAsia="Times New Roman"/>
                <w:b/>
                <w:bCs/>
                <w:color w:val="FFFFFF"/>
                <w:sz w:val="18"/>
                <w:szCs w:val="18"/>
                <w:lang w:val="es-MX"/>
              </w:rPr>
              <w:t>TPL</w:t>
            </w:r>
          </w:p>
        </w:tc>
        <w:tc>
          <w:tcPr>
            <w:tcW w:w="554" w:type="dxa"/>
            <w:tcBorders>
              <w:top w:val="nil"/>
              <w:left w:val="nil"/>
              <w:bottom w:val="single" w:sz="4" w:space="0" w:color="auto"/>
              <w:right w:val="single" w:sz="4" w:space="0" w:color="auto"/>
            </w:tcBorders>
            <w:shd w:val="clear" w:color="C00000" w:fill="C00000"/>
            <w:noWrap/>
            <w:vAlign w:val="center"/>
            <w:hideMark/>
          </w:tcPr>
          <w:p w14:paraId="031EAB6A" w14:textId="77777777" w:rsidR="003673CB" w:rsidRPr="003673CB" w:rsidRDefault="003673CB" w:rsidP="003673CB">
            <w:pPr>
              <w:spacing w:after="0" w:line="240" w:lineRule="auto"/>
              <w:jc w:val="center"/>
              <w:rPr>
                <w:rFonts w:eastAsia="Times New Roman"/>
                <w:b/>
                <w:bCs/>
                <w:color w:val="FFFFFF"/>
                <w:sz w:val="18"/>
                <w:szCs w:val="18"/>
                <w:lang w:val="es-MX"/>
              </w:rPr>
            </w:pPr>
            <w:r w:rsidRPr="003673CB">
              <w:rPr>
                <w:rFonts w:eastAsia="Times New Roman"/>
                <w:b/>
                <w:bCs/>
                <w:color w:val="FFFFFF"/>
                <w:sz w:val="18"/>
                <w:szCs w:val="18"/>
                <w:lang w:val="es-MX"/>
              </w:rPr>
              <w:t>N.A.</w:t>
            </w:r>
          </w:p>
        </w:tc>
        <w:tc>
          <w:tcPr>
            <w:tcW w:w="552" w:type="dxa"/>
            <w:tcBorders>
              <w:top w:val="nil"/>
              <w:left w:val="nil"/>
              <w:bottom w:val="single" w:sz="4" w:space="0" w:color="auto"/>
              <w:right w:val="single" w:sz="4" w:space="0" w:color="auto"/>
            </w:tcBorders>
            <w:shd w:val="clear" w:color="C00000" w:fill="C00000"/>
            <w:noWrap/>
            <w:vAlign w:val="center"/>
            <w:hideMark/>
          </w:tcPr>
          <w:p w14:paraId="4AA2C6AB" w14:textId="77777777" w:rsidR="003673CB" w:rsidRPr="003673CB" w:rsidRDefault="003673CB" w:rsidP="003673CB">
            <w:pPr>
              <w:spacing w:after="0" w:line="240" w:lineRule="auto"/>
              <w:jc w:val="center"/>
              <w:rPr>
                <w:rFonts w:eastAsia="Times New Roman"/>
                <w:b/>
                <w:bCs/>
                <w:color w:val="FFFFFF"/>
                <w:sz w:val="18"/>
                <w:szCs w:val="18"/>
                <w:lang w:val="es-MX"/>
              </w:rPr>
            </w:pPr>
            <w:r w:rsidRPr="003673CB">
              <w:rPr>
                <w:rFonts w:eastAsia="Times New Roman"/>
                <w:b/>
                <w:bCs/>
                <w:color w:val="FFFFFF"/>
                <w:sz w:val="18"/>
                <w:szCs w:val="18"/>
                <w:lang w:val="es-MX"/>
              </w:rPr>
              <w:t>CHD</w:t>
            </w:r>
          </w:p>
        </w:tc>
        <w:tc>
          <w:tcPr>
            <w:tcW w:w="554" w:type="dxa"/>
            <w:tcBorders>
              <w:top w:val="nil"/>
              <w:left w:val="nil"/>
              <w:bottom w:val="single" w:sz="4" w:space="0" w:color="auto"/>
              <w:right w:val="single" w:sz="4" w:space="0" w:color="auto"/>
            </w:tcBorders>
            <w:shd w:val="clear" w:color="C00000" w:fill="C00000"/>
            <w:noWrap/>
            <w:vAlign w:val="center"/>
            <w:hideMark/>
          </w:tcPr>
          <w:p w14:paraId="61AC5AB3" w14:textId="77777777" w:rsidR="003673CB" w:rsidRPr="003673CB" w:rsidRDefault="003673CB" w:rsidP="003673CB">
            <w:pPr>
              <w:spacing w:after="0" w:line="240" w:lineRule="auto"/>
              <w:jc w:val="center"/>
              <w:rPr>
                <w:rFonts w:eastAsia="Times New Roman"/>
                <w:b/>
                <w:bCs/>
                <w:color w:val="FFFFFF"/>
                <w:sz w:val="18"/>
                <w:szCs w:val="18"/>
                <w:lang w:val="es-MX"/>
              </w:rPr>
            </w:pPr>
            <w:r w:rsidRPr="003673CB">
              <w:rPr>
                <w:rFonts w:eastAsia="Times New Roman"/>
                <w:b/>
                <w:bCs/>
                <w:color w:val="FFFFFF"/>
                <w:sz w:val="18"/>
                <w:szCs w:val="18"/>
                <w:lang w:val="es-MX"/>
              </w:rPr>
              <w:t>N.A.</w:t>
            </w:r>
          </w:p>
        </w:tc>
        <w:tc>
          <w:tcPr>
            <w:tcW w:w="979" w:type="dxa"/>
            <w:tcBorders>
              <w:top w:val="nil"/>
              <w:left w:val="nil"/>
              <w:bottom w:val="single" w:sz="4" w:space="0" w:color="auto"/>
              <w:right w:val="single" w:sz="4" w:space="0" w:color="auto"/>
            </w:tcBorders>
            <w:shd w:val="clear" w:color="C00000" w:fill="C00000"/>
            <w:noWrap/>
            <w:vAlign w:val="center"/>
            <w:hideMark/>
          </w:tcPr>
          <w:p w14:paraId="2C2067EF" w14:textId="77777777" w:rsidR="003673CB" w:rsidRPr="003673CB" w:rsidRDefault="003673CB" w:rsidP="003673CB">
            <w:pPr>
              <w:spacing w:after="0" w:line="240" w:lineRule="auto"/>
              <w:jc w:val="center"/>
              <w:rPr>
                <w:rFonts w:eastAsia="Times New Roman"/>
                <w:b/>
                <w:bCs/>
                <w:color w:val="FFFFFF"/>
                <w:sz w:val="18"/>
                <w:szCs w:val="18"/>
                <w:lang w:val="es-MX"/>
              </w:rPr>
            </w:pPr>
            <w:r w:rsidRPr="003673CB">
              <w:rPr>
                <w:rFonts w:eastAsia="Times New Roman"/>
                <w:b/>
                <w:bCs/>
                <w:color w:val="FFFFFF"/>
                <w:sz w:val="18"/>
                <w:szCs w:val="18"/>
                <w:lang w:val="es-MX"/>
              </w:rPr>
              <w:t>DEL</w:t>
            </w:r>
          </w:p>
        </w:tc>
        <w:tc>
          <w:tcPr>
            <w:tcW w:w="998" w:type="dxa"/>
            <w:tcBorders>
              <w:top w:val="nil"/>
              <w:left w:val="nil"/>
              <w:bottom w:val="single" w:sz="4" w:space="0" w:color="auto"/>
              <w:right w:val="single" w:sz="4" w:space="0" w:color="auto"/>
            </w:tcBorders>
            <w:shd w:val="clear" w:color="C00000" w:fill="C00000"/>
            <w:noWrap/>
            <w:vAlign w:val="center"/>
            <w:hideMark/>
          </w:tcPr>
          <w:p w14:paraId="72400CAB" w14:textId="77777777" w:rsidR="003673CB" w:rsidRPr="003673CB" w:rsidRDefault="003673CB" w:rsidP="003673CB">
            <w:pPr>
              <w:spacing w:after="0" w:line="240" w:lineRule="auto"/>
              <w:jc w:val="center"/>
              <w:rPr>
                <w:rFonts w:eastAsia="Times New Roman"/>
                <w:b/>
                <w:bCs/>
                <w:color w:val="FFFFFF"/>
                <w:sz w:val="18"/>
                <w:szCs w:val="18"/>
                <w:lang w:val="es-MX"/>
              </w:rPr>
            </w:pPr>
            <w:r w:rsidRPr="003673CB">
              <w:rPr>
                <w:rFonts w:eastAsia="Times New Roman"/>
                <w:b/>
                <w:bCs/>
                <w:color w:val="FFFFFF"/>
                <w:sz w:val="18"/>
                <w:szCs w:val="18"/>
                <w:lang w:val="es-MX"/>
              </w:rPr>
              <w:t>AL</w:t>
            </w:r>
          </w:p>
        </w:tc>
      </w:tr>
      <w:tr w:rsidR="003673CB" w:rsidRPr="003673CB" w14:paraId="4E336EF0" w14:textId="77777777" w:rsidTr="003673CB">
        <w:trPr>
          <w:trHeight w:val="288"/>
          <w:jc w:val="center"/>
        </w:trPr>
        <w:tc>
          <w:tcPr>
            <w:tcW w:w="1271" w:type="dxa"/>
            <w:vMerge w:val="restart"/>
            <w:tcBorders>
              <w:top w:val="nil"/>
              <w:left w:val="single" w:sz="4" w:space="0" w:color="auto"/>
              <w:bottom w:val="single" w:sz="4" w:space="0" w:color="auto"/>
              <w:right w:val="single" w:sz="4" w:space="0" w:color="auto"/>
            </w:tcBorders>
            <w:vAlign w:val="center"/>
            <w:hideMark/>
          </w:tcPr>
          <w:p w14:paraId="24F86E9F" w14:textId="77777777" w:rsidR="003673CB" w:rsidRPr="003673CB" w:rsidRDefault="003673CB" w:rsidP="003673CB">
            <w:pPr>
              <w:spacing w:after="0" w:line="240" w:lineRule="auto"/>
              <w:jc w:val="center"/>
              <w:rPr>
                <w:rFonts w:eastAsia="Times New Roman"/>
                <w:b/>
                <w:bCs/>
                <w:color w:val="000000"/>
                <w:sz w:val="18"/>
                <w:szCs w:val="18"/>
                <w:lang w:val="es-MX"/>
              </w:rPr>
            </w:pPr>
            <w:r w:rsidRPr="003673CB">
              <w:rPr>
                <w:rFonts w:eastAsia="Times New Roman"/>
                <w:b/>
                <w:bCs/>
                <w:color w:val="000000"/>
                <w:sz w:val="18"/>
                <w:szCs w:val="18"/>
                <w:lang w:val="es-MX"/>
              </w:rPr>
              <w:t>Faranda Express Soloy</w:t>
            </w:r>
          </w:p>
        </w:tc>
        <w:tc>
          <w:tcPr>
            <w:tcW w:w="572" w:type="dxa"/>
            <w:vMerge w:val="restart"/>
            <w:tcBorders>
              <w:top w:val="nil"/>
              <w:left w:val="single" w:sz="4" w:space="0" w:color="auto"/>
              <w:bottom w:val="single" w:sz="4" w:space="0" w:color="auto"/>
              <w:right w:val="single" w:sz="4" w:space="0" w:color="auto"/>
            </w:tcBorders>
            <w:noWrap/>
            <w:vAlign w:val="center"/>
            <w:hideMark/>
          </w:tcPr>
          <w:p w14:paraId="69B89F54" w14:textId="77777777" w:rsidR="003673CB" w:rsidRPr="003673CB" w:rsidRDefault="003673CB" w:rsidP="003673CB">
            <w:pPr>
              <w:spacing w:after="0" w:line="240" w:lineRule="auto"/>
              <w:jc w:val="center"/>
              <w:rPr>
                <w:rFonts w:eastAsia="Times New Roman"/>
                <w:b/>
                <w:bCs/>
                <w:color w:val="000000"/>
                <w:sz w:val="18"/>
                <w:szCs w:val="18"/>
                <w:lang w:val="es-MX"/>
              </w:rPr>
            </w:pPr>
            <w:r w:rsidRPr="003673CB">
              <w:rPr>
                <w:rFonts w:eastAsia="Times New Roman"/>
                <w:b/>
                <w:bCs/>
                <w:color w:val="000000"/>
                <w:sz w:val="18"/>
                <w:szCs w:val="18"/>
                <w:lang w:val="es-MX"/>
              </w:rPr>
              <w:t>4*</w:t>
            </w:r>
          </w:p>
        </w:tc>
        <w:tc>
          <w:tcPr>
            <w:tcW w:w="1183" w:type="dxa"/>
            <w:vMerge w:val="restart"/>
            <w:tcBorders>
              <w:top w:val="nil"/>
              <w:left w:val="single" w:sz="4" w:space="0" w:color="auto"/>
              <w:bottom w:val="single" w:sz="4" w:space="0" w:color="auto"/>
              <w:right w:val="single" w:sz="4" w:space="0" w:color="auto"/>
            </w:tcBorders>
            <w:noWrap/>
            <w:vAlign w:val="center"/>
            <w:hideMark/>
          </w:tcPr>
          <w:p w14:paraId="6AC543FD" w14:textId="77777777" w:rsidR="003673CB" w:rsidRPr="003673CB" w:rsidRDefault="003673CB" w:rsidP="003673CB">
            <w:pPr>
              <w:spacing w:after="0" w:line="240" w:lineRule="auto"/>
              <w:jc w:val="center"/>
              <w:rPr>
                <w:rFonts w:eastAsia="Times New Roman"/>
                <w:color w:val="000000"/>
                <w:sz w:val="18"/>
                <w:szCs w:val="18"/>
                <w:lang w:val="es-MX"/>
              </w:rPr>
            </w:pPr>
            <w:r w:rsidRPr="003673CB">
              <w:rPr>
                <w:rFonts w:eastAsia="Times New Roman"/>
                <w:color w:val="000000"/>
                <w:sz w:val="18"/>
                <w:szCs w:val="18"/>
                <w:lang w:val="es-MX"/>
              </w:rPr>
              <w:t>Standard</w:t>
            </w:r>
          </w:p>
        </w:tc>
        <w:tc>
          <w:tcPr>
            <w:tcW w:w="545" w:type="dxa"/>
            <w:tcBorders>
              <w:top w:val="nil"/>
              <w:left w:val="nil"/>
              <w:bottom w:val="single" w:sz="4" w:space="0" w:color="auto"/>
              <w:right w:val="single" w:sz="4" w:space="0" w:color="auto"/>
            </w:tcBorders>
            <w:noWrap/>
            <w:vAlign w:val="center"/>
            <w:hideMark/>
          </w:tcPr>
          <w:p w14:paraId="2CCE1F06" w14:textId="77777777" w:rsidR="003673CB" w:rsidRPr="003673CB" w:rsidRDefault="003673CB" w:rsidP="003673CB">
            <w:pPr>
              <w:spacing w:after="0" w:line="240" w:lineRule="auto"/>
              <w:jc w:val="center"/>
              <w:rPr>
                <w:rFonts w:eastAsia="Times New Roman"/>
                <w:color w:val="000000"/>
                <w:sz w:val="18"/>
                <w:szCs w:val="18"/>
                <w:lang w:val="es-MX"/>
              </w:rPr>
            </w:pPr>
            <w:r w:rsidRPr="003673CB">
              <w:rPr>
                <w:rFonts w:eastAsia="Times New Roman"/>
                <w:color w:val="000000"/>
                <w:sz w:val="18"/>
                <w:szCs w:val="18"/>
                <w:lang w:val="es-MX"/>
              </w:rPr>
              <w:t xml:space="preserve">781 </w:t>
            </w:r>
          </w:p>
        </w:tc>
        <w:tc>
          <w:tcPr>
            <w:tcW w:w="554" w:type="dxa"/>
            <w:tcBorders>
              <w:top w:val="nil"/>
              <w:left w:val="nil"/>
              <w:bottom w:val="single" w:sz="4" w:space="0" w:color="auto"/>
              <w:right w:val="single" w:sz="4" w:space="0" w:color="auto"/>
            </w:tcBorders>
            <w:noWrap/>
            <w:vAlign w:val="center"/>
            <w:hideMark/>
          </w:tcPr>
          <w:p w14:paraId="7A88E20C" w14:textId="77777777" w:rsidR="003673CB" w:rsidRPr="003673CB" w:rsidRDefault="003673CB" w:rsidP="003673CB">
            <w:pPr>
              <w:spacing w:after="0" w:line="240" w:lineRule="auto"/>
              <w:jc w:val="center"/>
              <w:rPr>
                <w:rFonts w:eastAsia="Times New Roman"/>
                <w:color w:val="000000"/>
                <w:sz w:val="18"/>
                <w:szCs w:val="18"/>
                <w:lang w:val="es-MX"/>
              </w:rPr>
            </w:pPr>
            <w:r w:rsidRPr="003673CB">
              <w:rPr>
                <w:rFonts w:eastAsia="Times New Roman"/>
                <w:color w:val="000000"/>
                <w:sz w:val="18"/>
                <w:szCs w:val="18"/>
                <w:lang w:val="es-MX"/>
              </w:rPr>
              <w:t xml:space="preserve">53 </w:t>
            </w:r>
          </w:p>
        </w:tc>
        <w:tc>
          <w:tcPr>
            <w:tcW w:w="521"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7054E164" w14:textId="0FE7CC91" w:rsidR="003673CB" w:rsidRPr="003673CB" w:rsidRDefault="003673CB" w:rsidP="003673CB">
            <w:pPr>
              <w:spacing w:after="0" w:line="240" w:lineRule="auto"/>
              <w:jc w:val="center"/>
              <w:rPr>
                <w:rFonts w:eastAsia="Times New Roman"/>
                <w:b/>
                <w:bCs/>
                <w:color w:val="000000"/>
                <w:sz w:val="18"/>
                <w:szCs w:val="18"/>
                <w:lang w:val="es-MX"/>
              </w:rPr>
            </w:pPr>
            <w:r w:rsidRPr="003673CB">
              <w:rPr>
                <w:rFonts w:eastAsia="Times New Roman"/>
                <w:b/>
                <w:bCs/>
                <w:color w:val="000000"/>
                <w:sz w:val="18"/>
                <w:szCs w:val="18"/>
                <w:lang w:val="es-MX"/>
              </w:rPr>
              <w:t>70</w:t>
            </w:r>
            <w:r>
              <w:rPr>
                <w:rFonts w:eastAsia="Times New Roman"/>
                <w:b/>
                <w:bCs/>
                <w:color w:val="000000"/>
                <w:sz w:val="18"/>
                <w:szCs w:val="18"/>
                <w:lang w:val="es-MX"/>
              </w:rPr>
              <w:t>5</w:t>
            </w:r>
          </w:p>
        </w:tc>
        <w:tc>
          <w:tcPr>
            <w:tcW w:w="554" w:type="dxa"/>
            <w:tcBorders>
              <w:top w:val="nil"/>
              <w:left w:val="nil"/>
              <w:bottom w:val="single" w:sz="4" w:space="0" w:color="auto"/>
              <w:right w:val="single" w:sz="4" w:space="0" w:color="auto"/>
            </w:tcBorders>
            <w:noWrap/>
            <w:vAlign w:val="center"/>
            <w:hideMark/>
          </w:tcPr>
          <w:p w14:paraId="03579D10" w14:textId="77777777" w:rsidR="003673CB" w:rsidRPr="003673CB" w:rsidRDefault="003673CB" w:rsidP="003673CB">
            <w:pPr>
              <w:spacing w:after="0" w:line="240" w:lineRule="auto"/>
              <w:jc w:val="center"/>
              <w:rPr>
                <w:rFonts w:eastAsia="Times New Roman"/>
                <w:color w:val="000000"/>
                <w:sz w:val="18"/>
                <w:szCs w:val="18"/>
                <w:lang w:val="es-MX"/>
              </w:rPr>
            </w:pPr>
            <w:r w:rsidRPr="003673CB">
              <w:rPr>
                <w:rFonts w:eastAsia="Times New Roman"/>
                <w:color w:val="000000"/>
                <w:sz w:val="18"/>
                <w:szCs w:val="18"/>
                <w:lang w:val="es-MX"/>
              </w:rPr>
              <w:t xml:space="preserve">26 </w:t>
            </w:r>
          </w:p>
        </w:tc>
        <w:tc>
          <w:tcPr>
            <w:tcW w:w="504" w:type="dxa"/>
            <w:tcBorders>
              <w:top w:val="nil"/>
              <w:left w:val="nil"/>
              <w:bottom w:val="single" w:sz="4" w:space="0" w:color="auto"/>
              <w:right w:val="single" w:sz="4" w:space="0" w:color="auto"/>
            </w:tcBorders>
            <w:noWrap/>
            <w:vAlign w:val="center"/>
            <w:hideMark/>
          </w:tcPr>
          <w:p w14:paraId="5331194C" w14:textId="77777777" w:rsidR="003673CB" w:rsidRPr="003673CB" w:rsidRDefault="003673CB" w:rsidP="003673CB">
            <w:pPr>
              <w:spacing w:after="0" w:line="240" w:lineRule="auto"/>
              <w:jc w:val="center"/>
              <w:rPr>
                <w:rFonts w:eastAsia="Times New Roman"/>
                <w:color w:val="000000"/>
                <w:sz w:val="18"/>
                <w:szCs w:val="18"/>
                <w:lang w:val="es-MX"/>
              </w:rPr>
            </w:pPr>
            <w:r w:rsidRPr="003673CB">
              <w:rPr>
                <w:rFonts w:eastAsia="Times New Roman"/>
                <w:color w:val="000000"/>
                <w:sz w:val="18"/>
                <w:szCs w:val="18"/>
                <w:lang w:val="es-MX"/>
              </w:rPr>
              <w:t>699</w:t>
            </w:r>
          </w:p>
        </w:tc>
        <w:tc>
          <w:tcPr>
            <w:tcW w:w="554" w:type="dxa"/>
            <w:tcBorders>
              <w:top w:val="nil"/>
              <w:left w:val="nil"/>
              <w:bottom w:val="single" w:sz="4" w:space="0" w:color="auto"/>
              <w:right w:val="single" w:sz="4" w:space="0" w:color="auto"/>
            </w:tcBorders>
            <w:noWrap/>
            <w:vAlign w:val="center"/>
            <w:hideMark/>
          </w:tcPr>
          <w:p w14:paraId="1DA45214" w14:textId="77777777" w:rsidR="003673CB" w:rsidRPr="003673CB" w:rsidRDefault="003673CB" w:rsidP="003673CB">
            <w:pPr>
              <w:spacing w:after="0" w:line="240" w:lineRule="auto"/>
              <w:jc w:val="center"/>
              <w:rPr>
                <w:rFonts w:eastAsia="Times New Roman"/>
                <w:color w:val="000000"/>
                <w:sz w:val="18"/>
                <w:szCs w:val="18"/>
                <w:lang w:val="es-MX"/>
              </w:rPr>
            </w:pPr>
            <w:r w:rsidRPr="003673CB">
              <w:rPr>
                <w:rFonts w:eastAsia="Times New Roman"/>
                <w:color w:val="000000"/>
                <w:sz w:val="18"/>
                <w:szCs w:val="18"/>
                <w:lang w:val="es-MX"/>
              </w:rPr>
              <w:t xml:space="preserve">25 </w:t>
            </w:r>
          </w:p>
        </w:tc>
        <w:tc>
          <w:tcPr>
            <w:tcW w:w="552" w:type="dxa"/>
            <w:tcBorders>
              <w:top w:val="nil"/>
              <w:left w:val="nil"/>
              <w:bottom w:val="single" w:sz="4" w:space="0" w:color="auto"/>
              <w:right w:val="single" w:sz="4" w:space="0" w:color="auto"/>
            </w:tcBorders>
            <w:noWrap/>
            <w:vAlign w:val="center"/>
            <w:hideMark/>
          </w:tcPr>
          <w:p w14:paraId="43ED7819" w14:textId="77777777" w:rsidR="003673CB" w:rsidRPr="003673CB" w:rsidRDefault="003673CB" w:rsidP="003673CB">
            <w:pPr>
              <w:spacing w:after="0" w:line="240" w:lineRule="auto"/>
              <w:jc w:val="center"/>
              <w:rPr>
                <w:rFonts w:eastAsia="Times New Roman"/>
                <w:color w:val="000000"/>
                <w:sz w:val="18"/>
                <w:szCs w:val="18"/>
                <w:lang w:val="es-MX"/>
              </w:rPr>
            </w:pPr>
            <w:r w:rsidRPr="003673CB">
              <w:rPr>
                <w:rFonts w:eastAsia="Times New Roman"/>
                <w:color w:val="000000"/>
                <w:sz w:val="18"/>
                <w:szCs w:val="18"/>
                <w:lang w:val="es-MX"/>
              </w:rPr>
              <w:t>649</w:t>
            </w:r>
          </w:p>
        </w:tc>
        <w:tc>
          <w:tcPr>
            <w:tcW w:w="554" w:type="dxa"/>
            <w:tcBorders>
              <w:top w:val="nil"/>
              <w:left w:val="nil"/>
              <w:bottom w:val="single" w:sz="4" w:space="0" w:color="auto"/>
              <w:right w:val="single" w:sz="4" w:space="0" w:color="auto"/>
            </w:tcBorders>
            <w:noWrap/>
            <w:vAlign w:val="center"/>
            <w:hideMark/>
          </w:tcPr>
          <w:p w14:paraId="08251EB8" w14:textId="77777777" w:rsidR="003673CB" w:rsidRPr="003673CB" w:rsidRDefault="003673CB" w:rsidP="003673CB">
            <w:pPr>
              <w:spacing w:after="0" w:line="240" w:lineRule="auto"/>
              <w:jc w:val="center"/>
              <w:rPr>
                <w:rFonts w:eastAsia="Times New Roman"/>
                <w:color w:val="000000"/>
                <w:sz w:val="18"/>
                <w:szCs w:val="18"/>
                <w:lang w:val="es-MX"/>
              </w:rPr>
            </w:pPr>
            <w:r w:rsidRPr="003673CB">
              <w:rPr>
                <w:rFonts w:eastAsia="Times New Roman"/>
                <w:color w:val="000000"/>
                <w:sz w:val="18"/>
                <w:szCs w:val="18"/>
                <w:lang w:val="es-MX"/>
              </w:rPr>
              <w:t xml:space="preserve">14 </w:t>
            </w:r>
          </w:p>
        </w:tc>
        <w:tc>
          <w:tcPr>
            <w:tcW w:w="979" w:type="dxa"/>
            <w:tcBorders>
              <w:top w:val="nil"/>
              <w:left w:val="nil"/>
              <w:bottom w:val="single" w:sz="4" w:space="0" w:color="auto"/>
              <w:right w:val="single" w:sz="4" w:space="0" w:color="auto"/>
            </w:tcBorders>
            <w:noWrap/>
            <w:vAlign w:val="center"/>
            <w:hideMark/>
          </w:tcPr>
          <w:p w14:paraId="13181ED6" w14:textId="77777777" w:rsidR="003673CB" w:rsidRPr="003673CB" w:rsidRDefault="003673CB" w:rsidP="003673CB">
            <w:pPr>
              <w:spacing w:after="0" w:line="240" w:lineRule="auto"/>
              <w:jc w:val="center"/>
              <w:rPr>
                <w:rFonts w:eastAsia="Times New Roman"/>
                <w:color w:val="000000"/>
                <w:sz w:val="18"/>
                <w:szCs w:val="18"/>
                <w:lang w:val="es-MX"/>
              </w:rPr>
            </w:pPr>
            <w:r w:rsidRPr="003673CB">
              <w:rPr>
                <w:rFonts w:eastAsia="Times New Roman"/>
                <w:color w:val="000000"/>
                <w:sz w:val="18"/>
                <w:szCs w:val="18"/>
                <w:lang w:val="es-MX"/>
              </w:rPr>
              <w:t>15-oct</w:t>
            </w:r>
          </w:p>
        </w:tc>
        <w:tc>
          <w:tcPr>
            <w:tcW w:w="998" w:type="dxa"/>
            <w:tcBorders>
              <w:top w:val="nil"/>
              <w:left w:val="nil"/>
              <w:bottom w:val="single" w:sz="4" w:space="0" w:color="auto"/>
              <w:right w:val="single" w:sz="4" w:space="0" w:color="auto"/>
            </w:tcBorders>
            <w:noWrap/>
            <w:vAlign w:val="center"/>
            <w:hideMark/>
          </w:tcPr>
          <w:p w14:paraId="1F63AEBE" w14:textId="77777777" w:rsidR="003673CB" w:rsidRPr="003673CB" w:rsidRDefault="003673CB" w:rsidP="003673CB">
            <w:pPr>
              <w:spacing w:after="0" w:line="240" w:lineRule="auto"/>
              <w:jc w:val="center"/>
              <w:rPr>
                <w:rFonts w:eastAsia="Times New Roman"/>
                <w:color w:val="000000"/>
                <w:sz w:val="18"/>
                <w:szCs w:val="18"/>
                <w:lang w:val="es-MX"/>
              </w:rPr>
            </w:pPr>
            <w:r w:rsidRPr="003673CB">
              <w:rPr>
                <w:rFonts w:eastAsia="Times New Roman"/>
                <w:color w:val="000000"/>
                <w:sz w:val="18"/>
                <w:szCs w:val="18"/>
                <w:lang w:val="es-MX"/>
              </w:rPr>
              <w:t>31-dic</w:t>
            </w:r>
          </w:p>
        </w:tc>
      </w:tr>
      <w:tr w:rsidR="003673CB" w:rsidRPr="003673CB" w14:paraId="77F79C88" w14:textId="77777777" w:rsidTr="003673CB">
        <w:trPr>
          <w:trHeight w:val="288"/>
          <w:jc w:val="center"/>
        </w:trPr>
        <w:tc>
          <w:tcPr>
            <w:tcW w:w="1271" w:type="dxa"/>
            <w:vMerge/>
            <w:tcBorders>
              <w:top w:val="nil"/>
              <w:left w:val="single" w:sz="4" w:space="0" w:color="auto"/>
              <w:bottom w:val="single" w:sz="4" w:space="0" w:color="auto"/>
              <w:right w:val="single" w:sz="4" w:space="0" w:color="auto"/>
            </w:tcBorders>
            <w:vAlign w:val="center"/>
            <w:hideMark/>
          </w:tcPr>
          <w:p w14:paraId="2633C4B5" w14:textId="77777777" w:rsidR="003673CB" w:rsidRPr="003673CB" w:rsidRDefault="003673CB" w:rsidP="003673CB">
            <w:pPr>
              <w:spacing w:after="0" w:line="240" w:lineRule="auto"/>
              <w:rPr>
                <w:rFonts w:eastAsia="Times New Roman"/>
                <w:b/>
                <w:bCs/>
                <w:color w:val="000000"/>
                <w:sz w:val="18"/>
                <w:szCs w:val="18"/>
                <w:lang w:val="es-MX"/>
              </w:rPr>
            </w:pPr>
          </w:p>
        </w:tc>
        <w:tc>
          <w:tcPr>
            <w:tcW w:w="572" w:type="dxa"/>
            <w:vMerge/>
            <w:tcBorders>
              <w:top w:val="nil"/>
              <w:left w:val="single" w:sz="4" w:space="0" w:color="auto"/>
              <w:bottom w:val="single" w:sz="4" w:space="0" w:color="auto"/>
              <w:right w:val="single" w:sz="4" w:space="0" w:color="auto"/>
            </w:tcBorders>
            <w:vAlign w:val="center"/>
            <w:hideMark/>
          </w:tcPr>
          <w:p w14:paraId="2B0E0D3A" w14:textId="77777777" w:rsidR="003673CB" w:rsidRPr="003673CB" w:rsidRDefault="003673CB" w:rsidP="003673CB">
            <w:pPr>
              <w:spacing w:after="0" w:line="240" w:lineRule="auto"/>
              <w:rPr>
                <w:rFonts w:eastAsia="Times New Roman"/>
                <w:b/>
                <w:bCs/>
                <w:color w:val="000000"/>
                <w:sz w:val="18"/>
                <w:szCs w:val="18"/>
                <w:lang w:val="es-MX"/>
              </w:rPr>
            </w:pPr>
          </w:p>
        </w:tc>
        <w:tc>
          <w:tcPr>
            <w:tcW w:w="1183" w:type="dxa"/>
            <w:vMerge/>
            <w:tcBorders>
              <w:top w:val="nil"/>
              <w:left w:val="single" w:sz="4" w:space="0" w:color="auto"/>
              <w:bottom w:val="single" w:sz="4" w:space="0" w:color="auto"/>
              <w:right w:val="single" w:sz="4" w:space="0" w:color="auto"/>
            </w:tcBorders>
            <w:vAlign w:val="center"/>
            <w:hideMark/>
          </w:tcPr>
          <w:p w14:paraId="551E29C2" w14:textId="77777777" w:rsidR="003673CB" w:rsidRPr="003673CB" w:rsidRDefault="003673CB" w:rsidP="003673CB">
            <w:pPr>
              <w:spacing w:after="0" w:line="240" w:lineRule="auto"/>
              <w:rPr>
                <w:rFonts w:eastAsia="Times New Roman"/>
                <w:color w:val="000000"/>
                <w:sz w:val="18"/>
                <w:szCs w:val="18"/>
                <w:lang w:val="es-MX"/>
              </w:rPr>
            </w:pPr>
          </w:p>
        </w:tc>
        <w:tc>
          <w:tcPr>
            <w:tcW w:w="545" w:type="dxa"/>
            <w:tcBorders>
              <w:top w:val="nil"/>
              <w:left w:val="nil"/>
              <w:bottom w:val="single" w:sz="4" w:space="0" w:color="auto"/>
              <w:right w:val="single" w:sz="4" w:space="0" w:color="auto"/>
            </w:tcBorders>
            <w:noWrap/>
            <w:vAlign w:val="center"/>
            <w:hideMark/>
          </w:tcPr>
          <w:p w14:paraId="0134E075" w14:textId="77777777" w:rsidR="003673CB" w:rsidRPr="003673CB" w:rsidRDefault="003673CB" w:rsidP="003673CB">
            <w:pPr>
              <w:spacing w:after="0" w:line="240" w:lineRule="auto"/>
              <w:jc w:val="center"/>
              <w:rPr>
                <w:rFonts w:eastAsia="Times New Roman"/>
                <w:color w:val="000000"/>
                <w:sz w:val="18"/>
                <w:szCs w:val="18"/>
                <w:lang w:val="es-MX"/>
              </w:rPr>
            </w:pPr>
            <w:r w:rsidRPr="003673CB">
              <w:rPr>
                <w:rFonts w:eastAsia="Times New Roman"/>
                <w:color w:val="000000"/>
                <w:sz w:val="18"/>
                <w:szCs w:val="18"/>
                <w:lang w:val="es-MX"/>
              </w:rPr>
              <w:t xml:space="preserve">789 </w:t>
            </w:r>
          </w:p>
        </w:tc>
        <w:tc>
          <w:tcPr>
            <w:tcW w:w="554" w:type="dxa"/>
            <w:tcBorders>
              <w:top w:val="nil"/>
              <w:left w:val="nil"/>
              <w:bottom w:val="single" w:sz="4" w:space="0" w:color="auto"/>
              <w:right w:val="single" w:sz="4" w:space="0" w:color="auto"/>
            </w:tcBorders>
            <w:noWrap/>
            <w:vAlign w:val="center"/>
            <w:hideMark/>
          </w:tcPr>
          <w:p w14:paraId="649387F9" w14:textId="77777777" w:rsidR="003673CB" w:rsidRPr="003673CB" w:rsidRDefault="003673CB" w:rsidP="003673CB">
            <w:pPr>
              <w:spacing w:after="0" w:line="240" w:lineRule="auto"/>
              <w:jc w:val="center"/>
              <w:rPr>
                <w:rFonts w:eastAsia="Times New Roman"/>
                <w:color w:val="000000"/>
                <w:sz w:val="18"/>
                <w:szCs w:val="18"/>
                <w:lang w:val="es-MX"/>
              </w:rPr>
            </w:pPr>
            <w:r w:rsidRPr="003673CB">
              <w:rPr>
                <w:rFonts w:eastAsia="Times New Roman"/>
                <w:color w:val="000000"/>
                <w:sz w:val="18"/>
                <w:szCs w:val="18"/>
                <w:lang w:val="es-MX"/>
              </w:rPr>
              <w:t xml:space="preserve">55 </w:t>
            </w:r>
          </w:p>
        </w:tc>
        <w:tc>
          <w:tcPr>
            <w:tcW w:w="521" w:type="dxa"/>
            <w:tcBorders>
              <w:top w:val="nil"/>
              <w:left w:val="nil"/>
              <w:bottom w:val="single" w:sz="4" w:space="0" w:color="auto"/>
              <w:right w:val="single" w:sz="4" w:space="0" w:color="auto"/>
            </w:tcBorders>
            <w:noWrap/>
            <w:vAlign w:val="center"/>
            <w:hideMark/>
          </w:tcPr>
          <w:p w14:paraId="0AD44064" w14:textId="77777777" w:rsidR="003673CB" w:rsidRPr="003673CB" w:rsidRDefault="003673CB" w:rsidP="003673CB">
            <w:pPr>
              <w:spacing w:after="0" w:line="240" w:lineRule="auto"/>
              <w:jc w:val="center"/>
              <w:rPr>
                <w:rFonts w:eastAsia="Times New Roman"/>
                <w:color w:val="000000"/>
                <w:sz w:val="18"/>
                <w:szCs w:val="18"/>
                <w:lang w:val="es-MX"/>
              </w:rPr>
            </w:pPr>
            <w:r w:rsidRPr="003673CB">
              <w:rPr>
                <w:rFonts w:eastAsia="Times New Roman"/>
                <w:color w:val="000000"/>
                <w:sz w:val="18"/>
                <w:szCs w:val="18"/>
                <w:lang w:val="es-MX"/>
              </w:rPr>
              <w:t>706</w:t>
            </w:r>
          </w:p>
        </w:tc>
        <w:tc>
          <w:tcPr>
            <w:tcW w:w="554" w:type="dxa"/>
            <w:tcBorders>
              <w:top w:val="nil"/>
              <w:left w:val="nil"/>
              <w:bottom w:val="single" w:sz="4" w:space="0" w:color="auto"/>
              <w:right w:val="single" w:sz="4" w:space="0" w:color="auto"/>
            </w:tcBorders>
            <w:noWrap/>
            <w:vAlign w:val="center"/>
            <w:hideMark/>
          </w:tcPr>
          <w:p w14:paraId="0BB6EE9C" w14:textId="77777777" w:rsidR="003673CB" w:rsidRPr="003673CB" w:rsidRDefault="003673CB" w:rsidP="003673CB">
            <w:pPr>
              <w:spacing w:after="0" w:line="240" w:lineRule="auto"/>
              <w:jc w:val="center"/>
              <w:rPr>
                <w:rFonts w:eastAsia="Times New Roman"/>
                <w:color w:val="000000"/>
                <w:sz w:val="18"/>
                <w:szCs w:val="18"/>
                <w:lang w:val="es-MX"/>
              </w:rPr>
            </w:pPr>
            <w:r w:rsidRPr="003673CB">
              <w:rPr>
                <w:rFonts w:eastAsia="Times New Roman"/>
                <w:color w:val="000000"/>
                <w:sz w:val="18"/>
                <w:szCs w:val="18"/>
                <w:lang w:val="es-MX"/>
              </w:rPr>
              <w:t xml:space="preserve">28 </w:t>
            </w:r>
          </w:p>
        </w:tc>
        <w:tc>
          <w:tcPr>
            <w:tcW w:w="504" w:type="dxa"/>
            <w:tcBorders>
              <w:top w:val="nil"/>
              <w:left w:val="nil"/>
              <w:bottom w:val="single" w:sz="4" w:space="0" w:color="auto"/>
              <w:right w:val="single" w:sz="4" w:space="0" w:color="auto"/>
            </w:tcBorders>
            <w:noWrap/>
            <w:vAlign w:val="center"/>
            <w:hideMark/>
          </w:tcPr>
          <w:p w14:paraId="03EC8595" w14:textId="77777777" w:rsidR="003673CB" w:rsidRPr="003673CB" w:rsidRDefault="003673CB" w:rsidP="003673CB">
            <w:pPr>
              <w:spacing w:after="0" w:line="240" w:lineRule="auto"/>
              <w:jc w:val="center"/>
              <w:rPr>
                <w:rFonts w:eastAsia="Times New Roman"/>
                <w:color w:val="000000"/>
                <w:sz w:val="18"/>
                <w:szCs w:val="18"/>
                <w:lang w:val="es-MX"/>
              </w:rPr>
            </w:pPr>
            <w:r w:rsidRPr="003673CB">
              <w:rPr>
                <w:rFonts w:eastAsia="Times New Roman"/>
                <w:color w:val="000000"/>
                <w:sz w:val="18"/>
                <w:szCs w:val="18"/>
                <w:lang w:val="es-MX"/>
              </w:rPr>
              <w:t>699</w:t>
            </w:r>
          </w:p>
        </w:tc>
        <w:tc>
          <w:tcPr>
            <w:tcW w:w="554" w:type="dxa"/>
            <w:tcBorders>
              <w:top w:val="nil"/>
              <w:left w:val="nil"/>
              <w:bottom w:val="single" w:sz="4" w:space="0" w:color="auto"/>
              <w:right w:val="single" w:sz="4" w:space="0" w:color="auto"/>
            </w:tcBorders>
            <w:noWrap/>
            <w:vAlign w:val="center"/>
            <w:hideMark/>
          </w:tcPr>
          <w:p w14:paraId="23CD4D5E" w14:textId="77777777" w:rsidR="003673CB" w:rsidRPr="003673CB" w:rsidRDefault="003673CB" w:rsidP="003673CB">
            <w:pPr>
              <w:spacing w:after="0" w:line="240" w:lineRule="auto"/>
              <w:jc w:val="center"/>
              <w:rPr>
                <w:rFonts w:eastAsia="Times New Roman"/>
                <w:color w:val="000000"/>
                <w:sz w:val="18"/>
                <w:szCs w:val="18"/>
                <w:lang w:val="es-MX"/>
              </w:rPr>
            </w:pPr>
            <w:r w:rsidRPr="003673CB">
              <w:rPr>
                <w:rFonts w:eastAsia="Times New Roman"/>
                <w:color w:val="000000"/>
                <w:sz w:val="18"/>
                <w:szCs w:val="18"/>
                <w:lang w:val="es-MX"/>
              </w:rPr>
              <w:t xml:space="preserve">25 </w:t>
            </w:r>
          </w:p>
        </w:tc>
        <w:tc>
          <w:tcPr>
            <w:tcW w:w="552" w:type="dxa"/>
            <w:tcBorders>
              <w:top w:val="nil"/>
              <w:left w:val="nil"/>
              <w:bottom w:val="single" w:sz="4" w:space="0" w:color="auto"/>
              <w:right w:val="single" w:sz="4" w:space="0" w:color="auto"/>
            </w:tcBorders>
            <w:noWrap/>
            <w:vAlign w:val="center"/>
            <w:hideMark/>
          </w:tcPr>
          <w:p w14:paraId="161DD762" w14:textId="77777777" w:rsidR="003673CB" w:rsidRPr="003673CB" w:rsidRDefault="003673CB" w:rsidP="003673CB">
            <w:pPr>
              <w:spacing w:after="0" w:line="240" w:lineRule="auto"/>
              <w:jc w:val="center"/>
              <w:rPr>
                <w:rFonts w:eastAsia="Times New Roman"/>
                <w:color w:val="000000"/>
                <w:sz w:val="18"/>
                <w:szCs w:val="18"/>
                <w:lang w:val="es-MX"/>
              </w:rPr>
            </w:pPr>
            <w:r w:rsidRPr="003673CB">
              <w:rPr>
                <w:rFonts w:eastAsia="Times New Roman"/>
                <w:color w:val="000000"/>
                <w:sz w:val="18"/>
                <w:szCs w:val="18"/>
                <w:lang w:val="es-MX"/>
              </w:rPr>
              <w:t>649</w:t>
            </w:r>
          </w:p>
        </w:tc>
        <w:tc>
          <w:tcPr>
            <w:tcW w:w="554" w:type="dxa"/>
            <w:tcBorders>
              <w:top w:val="nil"/>
              <w:left w:val="nil"/>
              <w:bottom w:val="single" w:sz="4" w:space="0" w:color="auto"/>
              <w:right w:val="single" w:sz="4" w:space="0" w:color="auto"/>
            </w:tcBorders>
            <w:noWrap/>
            <w:vAlign w:val="center"/>
            <w:hideMark/>
          </w:tcPr>
          <w:p w14:paraId="11DC81FA" w14:textId="77777777" w:rsidR="003673CB" w:rsidRPr="003673CB" w:rsidRDefault="003673CB" w:rsidP="003673CB">
            <w:pPr>
              <w:spacing w:after="0" w:line="240" w:lineRule="auto"/>
              <w:jc w:val="center"/>
              <w:rPr>
                <w:rFonts w:eastAsia="Times New Roman"/>
                <w:color w:val="000000"/>
                <w:sz w:val="18"/>
                <w:szCs w:val="18"/>
                <w:lang w:val="es-MX"/>
              </w:rPr>
            </w:pPr>
            <w:r w:rsidRPr="003673CB">
              <w:rPr>
                <w:rFonts w:eastAsia="Times New Roman"/>
                <w:color w:val="000000"/>
                <w:sz w:val="18"/>
                <w:szCs w:val="18"/>
                <w:lang w:val="es-MX"/>
              </w:rPr>
              <w:t xml:space="preserve">14 </w:t>
            </w:r>
          </w:p>
        </w:tc>
        <w:tc>
          <w:tcPr>
            <w:tcW w:w="979" w:type="dxa"/>
            <w:tcBorders>
              <w:top w:val="nil"/>
              <w:left w:val="nil"/>
              <w:bottom w:val="single" w:sz="4" w:space="0" w:color="auto"/>
              <w:right w:val="single" w:sz="4" w:space="0" w:color="auto"/>
            </w:tcBorders>
            <w:noWrap/>
            <w:vAlign w:val="center"/>
            <w:hideMark/>
          </w:tcPr>
          <w:p w14:paraId="53731036" w14:textId="77777777" w:rsidR="003673CB" w:rsidRPr="003673CB" w:rsidRDefault="003673CB" w:rsidP="003673CB">
            <w:pPr>
              <w:spacing w:after="0" w:line="240" w:lineRule="auto"/>
              <w:jc w:val="center"/>
              <w:rPr>
                <w:rFonts w:eastAsia="Times New Roman"/>
                <w:color w:val="000000"/>
                <w:sz w:val="18"/>
                <w:szCs w:val="18"/>
                <w:lang w:val="es-MX"/>
              </w:rPr>
            </w:pPr>
            <w:r w:rsidRPr="003673CB">
              <w:rPr>
                <w:rFonts w:eastAsia="Times New Roman"/>
                <w:color w:val="000000"/>
                <w:sz w:val="18"/>
                <w:szCs w:val="18"/>
                <w:lang w:val="es-MX"/>
              </w:rPr>
              <w:t>01-ene-27</w:t>
            </w:r>
          </w:p>
        </w:tc>
        <w:tc>
          <w:tcPr>
            <w:tcW w:w="998" w:type="dxa"/>
            <w:tcBorders>
              <w:top w:val="nil"/>
              <w:left w:val="nil"/>
              <w:bottom w:val="single" w:sz="4" w:space="0" w:color="auto"/>
              <w:right w:val="single" w:sz="4" w:space="0" w:color="auto"/>
            </w:tcBorders>
            <w:noWrap/>
            <w:vAlign w:val="center"/>
            <w:hideMark/>
          </w:tcPr>
          <w:p w14:paraId="0041D0E5" w14:textId="77777777" w:rsidR="003673CB" w:rsidRPr="003673CB" w:rsidRDefault="003673CB" w:rsidP="003673CB">
            <w:pPr>
              <w:spacing w:after="0" w:line="240" w:lineRule="auto"/>
              <w:jc w:val="center"/>
              <w:rPr>
                <w:rFonts w:eastAsia="Times New Roman"/>
                <w:color w:val="000000"/>
                <w:sz w:val="18"/>
                <w:szCs w:val="18"/>
                <w:lang w:val="es-MX"/>
              </w:rPr>
            </w:pPr>
            <w:r w:rsidRPr="003673CB">
              <w:rPr>
                <w:rFonts w:eastAsia="Times New Roman"/>
                <w:color w:val="000000"/>
                <w:sz w:val="18"/>
                <w:szCs w:val="18"/>
                <w:lang w:val="es-MX"/>
              </w:rPr>
              <w:t>31-mar-27</w:t>
            </w:r>
          </w:p>
        </w:tc>
      </w:tr>
      <w:tr w:rsidR="003673CB" w:rsidRPr="003673CB" w14:paraId="6D177F5D" w14:textId="77777777" w:rsidTr="003673CB">
        <w:trPr>
          <w:trHeight w:val="288"/>
          <w:jc w:val="center"/>
        </w:trPr>
        <w:tc>
          <w:tcPr>
            <w:tcW w:w="1271" w:type="dxa"/>
            <w:vMerge w:val="restart"/>
            <w:tcBorders>
              <w:top w:val="nil"/>
              <w:left w:val="single" w:sz="4" w:space="0" w:color="auto"/>
              <w:bottom w:val="single" w:sz="4" w:space="0" w:color="auto"/>
              <w:right w:val="single" w:sz="4" w:space="0" w:color="auto"/>
            </w:tcBorders>
            <w:vAlign w:val="center"/>
            <w:hideMark/>
          </w:tcPr>
          <w:p w14:paraId="713D0836" w14:textId="77777777" w:rsidR="003673CB" w:rsidRPr="003673CB" w:rsidRDefault="003673CB" w:rsidP="003673CB">
            <w:pPr>
              <w:spacing w:after="0" w:line="240" w:lineRule="auto"/>
              <w:jc w:val="center"/>
              <w:rPr>
                <w:rFonts w:eastAsia="Times New Roman"/>
                <w:b/>
                <w:bCs/>
                <w:color w:val="000000"/>
                <w:sz w:val="18"/>
                <w:szCs w:val="18"/>
                <w:lang w:val="es-MX"/>
              </w:rPr>
            </w:pPr>
            <w:r w:rsidRPr="003673CB">
              <w:rPr>
                <w:rFonts w:eastAsia="Times New Roman"/>
                <w:b/>
                <w:bCs/>
                <w:color w:val="000000"/>
                <w:sz w:val="18"/>
                <w:szCs w:val="18"/>
                <w:lang w:val="es-MX"/>
              </w:rPr>
              <w:t>Suites Ambassador</w:t>
            </w:r>
          </w:p>
        </w:tc>
        <w:tc>
          <w:tcPr>
            <w:tcW w:w="572" w:type="dxa"/>
            <w:vMerge w:val="restart"/>
            <w:tcBorders>
              <w:top w:val="nil"/>
              <w:left w:val="single" w:sz="4" w:space="0" w:color="auto"/>
              <w:bottom w:val="single" w:sz="4" w:space="0" w:color="auto"/>
              <w:right w:val="single" w:sz="4" w:space="0" w:color="auto"/>
            </w:tcBorders>
            <w:noWrap/>
            <w:vAlign w:val="center"/>
            <w:hideMark/>
          </w:tcPr>
          <w:p w14:paraId="4D71031E" w14:textId="77777777" w:rsidR="003673CB" w:rsidRPr="003673CB" w:rsidRDefault="003673CB" w:rsidP="003673CB">
            <w:pPr>
              <w:spacing w:after="0" w:line="240" w:lineRule="auto"/>
              <w:jc w:val="center"/>
              <w:rPr>
                <w:rFonts w:eastAsia="Times New Roman"/>
                <w:b/>
                <w:bCs/>
                <w:color w:val="000000"/>
                <w:sz w:val="18"/>
                <w:szCs w:val="18"/>
                <w:lang w:val="es-MX"/>
              </w:rPr>
            </w:pPr>
            <w:r w:rsidRPr="003673CB">
              <w:rPr>
                <w:rFonts w:eastAsia="Times New Roman"/>
                <w:b/>
                <w:bCs/>
                <w:color w:val="000000"/>
                <w:sz w:val="18"/>
                <w:szCs w:val="18"/>
                <w:lang w:val="es-MX"/>
              </w:rPr>
              <w:t>3*</w:t>
            </w:r>
          </w:p>
        </w:tc>
        <w:tc>
          <w:tcPr>
            <w:tcW w:w="1183" w:type="dxa"/>
            <w:vMerge w:val="restart"/>
            <w:tcBorders>
              <w:top w:val="nil"/>
              <w:left w:val="single" w:sz="4" w:space="0" w:color="auto"/>
              <w:bottom w:val="single" w:sz="4" w:space="0" w:color="auto"/>
              <w:right w:val="single" w:sz="4" w:space="0" w:color="auto"/>
            </w:tcBorders>
            <w:noWrap/>
            <w:vAlign w:val="center"/>
            <w:hideMark/>
          </w:tcPr>
          <w:p w14:paraId="03916759" w14:textId="77777777" w:rsidR="003673CB" w:rsidRPr="003673CB" w:rsidRDefault="003673CB" w:rsidP="003673CB">
            <w:pPr>
              <w:spacing w:after="0" w:line="240" w:lineRule="auto"/>
              <w:jc w:val="center"/>
              <w:rPr>
                <w:rFonts w:eastAsia="Times New Roman"/>
                <w:color w:val="000000"/>
                <w:sz w:val="18"/>
                <w:szCs w:val="18"/>
                <w:lang w:val="es-MX"/>
              </w:rPr>
            </w:pPr>
            <w:r w:rsidRPr="003673CB">
              <w:rPr>
                <w:rFonts w:eastAsia="Times New Roman"/>
                <w:color w:val="000000"/>
                <w:sz w:val="18"/>
                <w:szCs w:val="18"/>
                <w:lang w:val="es-MX"/>
              </w:rPr>
              <w:t>Standard</w:t>
            </w:r>
          </w:p>
        </w:tc>
        <w:tc>
          <w:tcPr>
            <w:tcW w:w="545" w:type="dxa"/>
            <w:tcBorders>
              <w:top w:val="nil"/>
              <w:left w:val="nil"/>
              <w:bottom w:val="single" w:sz="4" w:space="0" w:color="auto"/>
              <w:right w:val="single" w:sz="4" w:space="0" w:color="auto"/>
            </w:tcBorders>
            <w:noWrap/>
            <w:vAlign w:val="center"/>
            <w:hideMark/>
          </w:tcPr>
          <w:p w14:paraId="7C3685D0" w14:textId="77777777" w:rsidR="003673CB" w:rsidRPr="003673CB" w:rsidRDefault="003673CB" w:rsidP="003673CB">
            <w:pPr>
              <w:spacing w:after="0" w:line="240" w:lineRule="auto"/>
              <w:jc w:val="center"/>
              <w:rPr>
                <w:rFonts w:eastAsia="Times New Roman"/>
                <w:color w:val="000000"/>
                <w:sz w:val="18"/>
                <w:szCs w:val="18"/>
                <w:lang w:val="es-MX"/>
              </w:rPr>
            </w:pPr>
            <w:r w:rsidRPr="003673CB">
              <w:rPr>
                <w:rFonts w:eastAsia="Times New Roman"/>
                <w:color w:val="000000"/>
                <w:sz w:val="18"/>
                <w:szCs w:val="18"/>
                <w:lang w:val="es-MX"/>
              </w:rPr>
              <w:t xml:space="preserve">785 </w:t>
            </w:r>
          </w:p>
        </w:tc>
        <w:tc>
          <w:tcPr>
            <w:tcW w:w="554" w:type="dxa"/>
            <w:tcBorders>
              <w:top w:val="nil"/>
              <w:left w:val="nil"/>
              <w:bottom w:val="single" w:sz="4" w:space="0" w:color="auto"/>
              <w:right w:val="single" w:sz="4" w:space="0" w:color="auto"/>
            </w:tcBorders>
            <w:noWrap/>
            <w:vAlign w:val="center"/>
            <w:hideMark/>
          </w:tcPr>
          <w:p w14:paraId="52B87D83" w14:textId="77777777" w:rsidR="003673CB" w:rsidRPr="003673CB" w:rsidRDefault="003673CB" w:rsidP="003673CB">
            <w:pPr>
              <w:spacing w:after="0" w:line="240" w:lineRule="auto"/>
              <w:jc w:val="center"/>
              <w:rPr>
                <w:rFonts w:eastAsia="Times New Roman"/>
                <w:color w:val="000000"/>
                <w:sz w:val="18"/>
                <w:szCs w:val="18"/>
                <w:lang w:val="es-MX"/>
              </w:rPr>
            </w:pPr>
            <w:r w:rsidRPr="003673CB">
              <w:rPr>
                <w:rFonts w:eastAsia="Times New Roman"/>
                <w:color w:val="000000"/>
                <w:sz w:val="18"/>
                <w:szCs w:val="18"/>
                <w:lang w:val="es-MX"/>
              </w:rPr>
              <w:t xml:space="preserve">54 </w:t>
            </w:r>
          </w:p>
        </w:tc>
        <w:tc>
          <w:tcPr>
            <w:tcW w:w="521" w:type="dxa"/>
            <w:tcBorders>
              <w:top w:val="nil"/>
              <w:left w:val="nil"/>
              <w:bottom w:val="single" w:sz="4" w:space="0" w:color="auto"/>
              <w:right w:val="single" w:sz="4" w:space="0" w:color="auto"/>
            </w:tcBorders>
            <w:noWrap/>
            <w:vAlign w:val="center"/>
            <w:hideMark/>
          </w:tcPr>
          <w:p w14:paraId="0AB3FBA9" w14:textId="661C24FC" w:rsidR="003673CB" w:rsidRPr="003673CB" w:rsidRDefault="003673CB" w:rsidP="003673CB">
            <w:pPr>
              <w:spacing w:after="0" w:line="240" w:lineRule="auto"/>
              <w:jc w:val="center"/>
              <w:rPr>
                <w:rFonts w:eastAsia="Times New Roman"/>
                <w:color w:val="000000"/>
                <w:sz w:val="18"/>
                <w:szCs w:val="18"/>
                <w:lang w:val="es-MX"/>
              </w:rPr>
            </w:pPr>
            <w:r w:rsidRPr="003673CB">
              <w:rPr>
                <w:rFonts w:eastAsia="Times New Roman"/>
                <w:color w:val="000000"/>
                <w:sz w:val="18"/>
                <w:szCs w:val="18"/>
                <w:lang w:val="es-MX"/>
              </w:rPr>
              <w:t>70</w:t>
            </w:r>
            <w:r>
              <w:rPr>
                <w:rFonts w:eastAsia="Times New Roman"/>
                <w:color w:val="000000"/>
                <w:sz w:val="18"/>
                <w:szCs w:val="18"/>
                <w:lang w:val="es-MX"/>
              </w:rPr>
              <w:t>5</w:t>
            </w:r>
          </w:p>
        </w:tc>
        <w:tc>
          <w:tcPr>
            <w:tcW w:w="554" w:type="dxa"/>
            <w:tcBorders>
              <w:top w:val="nil"/>
              <w:left w:val="nil"/>
              <w:bottom w:val="single" w:sz="4" w:space="0" w:color="auto"/>
              <w:right w:val="single" w:sz="4" w:space="0" w:color="auto"/>
            </w:tcBorders>
            <w:noWrap/>
            <w:vAlign w:val="center"/>
            <w:hideMark/>
          </w:tcPr>
          <w:p w14:paraId="35CA398B" w14:textId="77777777" w:rsidR="003673CB" w:rsidRPr="003673CB" w:rsidRDefault="003673CB" w:rsidP="003673CB">
            <w:pPr>
              <w:spacing w:after="0" w:line="240" w:lineRule="auto"/>
              <w:jc w:val="center"/>
              <w:rPr>
                <w:rFonts w:eastAsia="Times New Roman"/>
                <w:color w:val="000000"/>
                <w:sz w:val="18"/>
                <w:szCs w:val="18"/>
                <w:lang w:val="es-MX"/>
              </w:rPr>
            </w:pPr>
            <w:r w:rsidRPr="003673CB">
              <w:rPr>
                <w:rFonts w:eastAsia="Times New Roman"/>
                <w:color w:val="000000"/>
                <w:sz w:val="18"/>
                <w:szCs w:val="18"/>
                <w:lang w:val="es-MX"/>
              </w:rPr>
              <w:t xml:space="preserve">28 </w:t>
            </w:r>
          </w:p>
        </w:tc>
        <w:tc>
          <w:tcPr>
            <w:tcW w:w="504" w:type="dxa"/>
            <w:tcBorders>
              <w:top w:val="nil"/>
              <w:left w:val="nil"/>
              <w:bottom w:val="single" w:sz="4" w:space="0" w:color="auto"/>
              <w:right w:val="single" w:sz="4" w:space="0" w:color="auto"/>
            </w:tcBorders>
            <w:noWrap/>
            <w:vAlign w:val="center"/>
            <w:hideMark/>
          </w:tcPr>
          <w:p w14:paraId="2A0E5759" w14:textId="77777777" w:rsidR="003673CB" w:rsidRPr="003673CB" w:rsidRDefault="003673CB" w:rsidP="003673CB">
            <w:pPr>
              <w:spacing w:after="0" w:line="240" w:lineRule="auto"/>
              <w:jc w:val="center"/>
              <w:rPr>
                <w:rFonts w:eastAsia="Times New Roman"/>
                <w:color w:val="000000"/>
                <w:sz w:val="18"/>
                <w:szCs w:val="18"/>
                <w:lang w:val="es-MX"/>
              </w:rPr>
            </w:pPr>
            <w:r w:rsidRPr="003673CB">
              <w:rPr>
                <w:rFonts w:eastAsia="Times New Roman"/>
                <w:color w:val="000000"/>
                <w:sz w:val="18"/>
                <w:szCs w:val="18"/>
                <w:lang w:val="es-MX"/>
              </w:rPr>
              <w:t>702</w:t>
            </w:r>
          </w:p>
        </w:tc>
        <w:tc>
          <w:tcPr>
            <w:tcW w:w="554" w:type="dxa"/>
            <w:tcBorders>
              <w:top w:val="nil"/>
              <w:left w:val="nil"/>
              <w:bottom w:val="single" w:sz="4" w:space="0" w:color="auto"/>
              <w:right w:val="single" w:sz="4" w:space="0" w:color="auto"/>
            </w:tcBorders>
            <w:noWrap/>
            <w:vAlign w:val="center"/>
            <w:hideMark/>
          </w:tcPr>
          <w:p w14:paraId="0339C09C" w14:textId="77777777" w:rsidR="003673CB" w:rsidRPr="003673CB" w:rsidRDefault="003673CB" w:rsidP="003673CB">
            <w:pPr>
              <w:spacing w:after="0" w:line="240" w:lineRule="auto"/>
              <w:jc w:val="center"/>
              <w:rPr>
                <w:rFonts w:eastAsia="Times New Roman"/>
                <w:color w:val="000000"/>
                <w:sz w:val="18"/>
                <w:szCs w:val="18"/>
                <w:lang w:val="es-MX"/>
              </w:rPr>
            </w:pPr>
            <w:r w:rsidRPr="003673CB">
              <w:rPr>
                <w:rFonts w:eastAsia="Times New Roman"/>
                <w:color w:val="000000"/>
                <w:sz w:val="18"/>
                <w:szCs w:val="18"/>
                <w:lang w:val="es-MX"/>
              </w:rPr>
              <w:t xml:space="preserve">26 </w:t>
            </w:r>
          </w:p>
        </w:tc>
        <w:tc>
          <w:tcPr>
            <w:tcW w:w="552" w:type="dxa"/>
            <w:tcBorders>
              <w:top w:val="nil"/>
              <w:left w:val="nil"/>
              <w:bottom w:val="single" w:sz="4" w:space="0" w:color="auto"/>
              <w:right w:val="single" w:sz="4" w:space="0" w:color="auto"/>
            </w:tcBorders>
            <w:noWrap/>
            <w:vAlign w:val="center"/>
            <w:hideMark/>
          </w:tcPr>
          <w:p w14:paraId="599EDAE4" w14:textId="77777777" w:rsidR="003673CB" w:rsidRPr="003673CB" w:rsidRDefault="003673CB" w:rsidP="003673CB">
            <w:pPr>
              <w:spacing w:after="0" w:line="240" w:lineRule="auto"/>
              <w:jc w:val="center"/>
              <w:rPr>
                <w:rFonts w:eastAsia="Times New Roman"/>
                <w:color w:val="000000"/>
                <w:sz w:val="18"/>
                <w:szCs w:val="18"/>
                <w:lang w:val="es-MX"/>
              </w:rPr>
            </w:pPr>
            <w:r w:rsidRPr="003673CB">
              <w:rPr>
                <w:rFonts w:eastAsia="Times New Roman"/>
                <w:color w:val="000000"/>
                <w:sz w:val="18"/>
                <w:szCs w:val="18"/>
                <w:lang w:val="es-MX"/>
              </w:rPr>
              <w:t>634</w:t>
            </w:r>
          </w:p>
        </w:tc>
        <w:tc>
          <w:tcPr>
            <w:tcW w:w="554" w:type="dxa"/>
            <w:tcBorders>
              <w:top w:val="nil"/>
              <w:left w:val="nil"/>
              <w:bottom w:val="single" w:sz="4" w:space="0" w:color="auto"/>
              <w:right w:val="single" w:sz="4" w:space="0" w:color="auto"/>
            </w:tcBorders>
            <w:noWrap/>
            <w:vAlign w:val="center"/>
            <w:hideMark/>
          </w:tcPr>
          <w:p w14:paraId="3E403BD7" w14:textId="77777777" w:rsidR="003673CB" w:rsidRPr="003673CB" w:rsidRDefault="003673CB" w:rsidP="003673CB">
            <w:pPr>
              <w:spacing w:after="0" w:line="240" w:lineRule="auto"/>
              <w:jc w:val="center"/>
              <w:rPr>
                <w:rFonts w:eastAsia="Times New Roman"/>
                <w:color w:val="000000"/>
                <w:sz w:val="18"/>
                <w:szCs w:val="18"/>
                <w:lang w:val="es-MX"/>
              </w:rPr>
            </w:pPr>
            <w:r w:rsidRPr="003673CB">
              <w:rPr>
                <w:rFonts w:eastAsia="Times New Roman"/>
                <w:color w:val="000000"/>
                <w:sz w:val="18"/>
                <w:szCs w:val="18"/>
                <w:lang w:val="es-MX"/>
              </w:rPr>
              <w:t xml:space="preserve">9 </w:t>
            </w:r>
          </w:p>
        </w:tc>
        <w:tc>
          <w:tcPr>
            <w:tcW w:w="979" w:type="dxa"/>
            <w:tcBorders>
              <w:top w:val="nil"/>
              <w:left w:val="nil"/>
              <w:bottom w:val="single" w:sz="4" w:space="0" w:color="auto"/>
              <w:right w:val="single" w:sz="4" w:space="0" w:color="auto"/>
            </w:tcBorders>
            <w:noWrap/>
            <w:vAlign w:val="center"/>
            <w:hideMark/>
          </w:tcPr>
          <w:p w14:paraId="41447DDF" w14:textId="77777777" w:rsidR="003673CB" w:rsidRPr="003673CB" w:rsidRDefault="003673CB" w:rsidP="003673CB">
            <w:pPr>
              <w:spacing w:after="0" w:line="240" w:lineRule="auto"/>
              <w:jc w:val="center"/>
              <w:rPr>
                <w:rFonts w:eastAsia="Times New Roman"/>
                <w:color w:val="000000"/>
                <w:sz w:val="18"/>
                <w:szCs w:val="18"/>
                <w:lang w:val="es-MX"/>
              </w:rPr>
            </w:pPr>
            <w:r w:rsidRPr="003673CB">
              <w:rPr>
                <w:rFonts w:eastAsia="Times New Roman"/>
                <w:color w:val="000000"/>
                <w:sz w:val="18"/>
                <w:szCs w:val="18"/>
                <w:lang w:val="es-MX"/>
              </w:rPr>
              <w:t>15-oct</w:t>
            </w:r>
          </w:p>
        </w:tc>
        <w:tc>
          <w:tcPr>
            <w:tcW w:w="998" w:type="dxa"/>
            <w:tcBorders>
              <w:top w:val="nil"/>
              <w:left w:val="nil"/>
              <w:bottom w:val="single" w:sz="4" w:space="0" w:color="auto"/>
              <w:right w:val="single" w:sz="4" w:space="0" w:color="auto"/>
            </w:tcBorders>
            <w:noWrap/>
            <w:vAlign w:val="center"/>
            <w:hideMark/>
          </w:tcPr>
          <w:p w14:paraId="7B9DBAE3" w14:textId="77777777" w:rsidR="003673CB" w:rsidRPr="003673CB" w:rsidRDefault="003673CB" w:rsidP="003673CB">
            <w:pPr>
              <w:spacing w:after="0" w:line="240" w:lineRule="auto"/>
              <w:jc w:val="center"/>
              <w:rPr>
                <w:rFonts w:eastAsia="Times New Roman"/>
                <w:color w:val="000000"/>
                <w:sz w:val="18"/>
                <w:szCs w:val="18"/>
                <w:lang w:val="es-MX"/>
              </w:rPr>
            </w:pPr>
            <w:r w:rsidRPr="003673CB">
              <w:rPr>
                <w:rFonts w:eastAsia="Times New Roman"/>
                <w:color w:val="000000"/>
                <w:sz w:val="18"/>
                <w:szCs w:val="18"/>
                <w:lang w:val="es-MX"/>
              </w:rPr>
              <w:t>31-dic</w:t>
            </w:r>
          </w:p>
        </w:tc>
      </w:tr>
      <w:tr w:rsidR="003673CB" w:rsidRPr="003673CB" w14:paraId="6AF2F400" w14:textId="77777777" w:rsidTr="003673CB">
        <w:trPr>
          <w:trHeight w:val="288"/>
          <w:jc w:val="center"/>
        </w:trPr>
        <w:tc>
          <w:tcPr>
            <w:tcW w:w="1271" w:type="dxa"/>
            <w:vMerge/>
            <w:tcBorders>
              <w:top w:val="nil"/>
              <w:left w:val="single" w:sz="4" w:space="0" w:color="auto"/>
              <w:bottom w:val="single" w:sz="4" w:space="0" w:color="auto"/>
              <w:right w:val="single" w:sz="4" w:space="0" w:color="auto"/>
            </w:tcBorders>
            <w:vAlign w:val="center"/>
            <w:hideMark/>
          </w:tcPr>
          <w:p w14:paraId="397DF804" w14:textId="77777777" w:rsidR="003673CB" w:rsidRPr="003673CB" w:rsidRDefault="003673CB" w:rsidP="003673CB">
            <w:pPr>
              <w:spacing w:after="0" w:line="240" w:lineRule="auto"/>
              <w:rPr>
                <w:rFonts w:eastAsia="Times New Roman"/>
                <w:b/>
                <w:bCs/>
                <w:color w:val="000000"/>
                <w:sz w:val="18"/>
                <w:szCs w:val="18"/>
                <w:lang w:val="es-MX"/>
              </w:rPr>
            </w:pPr>
          </w:p>
        </w:tc>
        <w:tc>
          <w:tcPr>
            <w:tcW w:w="572" w:type="dxa"/>
            <w:vMerge/>
            <w:tcBorders>
              <w:top w:val="nil"/>
              <w:left w:val="single" w:sz="4" w:space="0" w:color="auto"/>
              <w:bottom w:val="single" w:sz="4" w:space="0" w:color="auto"/>
              <w:right w:val="single" w:sz="4" w:space="0" w:color="auto"/>
            </w:tcBorders>
            <w:vAlign w:val="center"/>
            <w:hideMark/>
          </w:tcPr>
          <w:p w14:paraId="30A07437" w14:textId="77777777" w:rsidR="003673CB" w:rsidRPr="003673CB" w:rsidRDefault="003673CB" w:rsidP="003673CB">
            <w:pPr>
              <w:spacing w:after="0" w:line="240" w:lineRule="auto"/>
              <w:rPr>
                <w:rFonts w:eastAsia="Times New Roman"/>
                <w:b/>
                <w:bCs/>
                <w:color w:val="000000"/>
                <w:sz w:val="18"/>
                <w:szCs w:val="18"/>
                <w:lang w:val="es-MX"/>
              </w:rPr>
            </w:pPr>
          </w:p>
        </w:tc>
        <w:tc>
          <w:tcPr>
            <w:tcW w:w="1183" w:type="dxa"/>
            <w:vMerge/>
            <w:tcBorders>
              <w:top w:val="nil"/>
              <w:left w:val="single" w:sz="4" w:space="0" w:color="auto"/>
              <w:bottom w:val="single" w:sz="4" w:space="0" w:color="auto"/>
              <w:right w:val="single" w:sz="4" w:space="0" w:color="auto"/>
            </w:tcBorders>
            <w:vAlign w:val="center"/>
            <w:hideMark/>
          </w:tcPr>
          <w:p w14:paraId="169735C1" w14:textId="77777777" w:rsidR="003673CB" w:rsidRPr="003673CB" w:rsidRDefault="003673CB" w:rsidP="003673CB">
            <w:pPr>
              <w:spacing w:after="0" w:line="240" w:lineRule="auto"/>
              <w:rPr>
                <w:rFonts w:eastAsia="Times New Roman"/>
                <w:color w:val="000000"/>
                <w:sz w:val="18"/>
                <w:szCs w:val="18"/>
                <w:lang w:val="es-MX"/>
              </w:rPr>
            </w:pPr>
          </w:p>
        </w:tc>
        <w:tc>
          <w:tcPr>
            <w:tcW w:w="545" w:type="dxa"/>
            <w:tcBorders>
              <w:top w:val="nil"/>
              <w:left w:val="nil"/>
              <w:bottom w:val="single" w:sz="4" w:space="0" w:color="auto"/>
              <w:right w:val="single" w:sz="4" w:space="0" w:color="auto"/>
            </w:tcBorders>
            <w:noWrap/>
            <w:vAlign w:val="center"/>
            <w:hideMark/>
          </w:tcPr>
          <w:p w14:paraId="41F5E370" w14:textId="77777777" w:rsidR="003673CB" w:rsidRPr="003673CB" w:rsidRDefault="003673CB" w:rsidP="003673CB">
            <w:pPr>
              <w:spacing w:after="0" w:line="240" w:lineRule="auto"/>
              <w:jc w:val="center"/>
              <w:rPr>
                <w:rFonts w:eastAsia="Times New Roman"/>
                <w:color w:val="000000"/>
                <w:sz w:val="18"/>
                <w:szCs w:val="18"/>
                <w:lang w:val="es-MX"/>
              </w:rPr>
            </w:pPr>
            <w:r w:rsidRPr="003673CB">
              <w:rPr>
                <w:rFonts w:eastAsia="Times New Roman"/>
                <w:color w:val="000000"/>
                <w:sz w:val="18"/>
                <w:szCs w:val="18"/>
                <w:lang w:val="es-MX"/>
              </w:rPr>
              <w:t xml:space="preserve">785 </w:t>
            </w:r>
          </w:p>
        </w:tc>
        <w:tc>
          <w:tcPr>
            <w:tcW w:w="554" w:type="dxa"/>
            <w:tcBorders>
              <w:top w:val="nil"/>
              <w:left w:val="nil"/>
              <w:bottom w:val="single" w:sz="4" w:space="0" w:color="auto"/>
              <w:right w:val="single" w:sz="4" w:space="0" w:color="auto"/>
            </w:tcBorders>
            <w:noWrap/>
            <w:vAlign w:val="center"/>
            <w:hideMark/>
          </w:tcPr>
          <w:p w14:paraId="11230D9E" w14:textId="77777777" w:rsidR="003673CB" w:rsidRPr="003673CB" w:rsidRDefault="003673CB" w:rsidP="003673CB">
            <w:pPr>
              <w:spacing w:after="0" w:line="240" w:lineRule="auto"/>
              <w:jc w:val="center"/>
              <w:rPr>
                <w:rFonts w:eastAsia="Times New Roman"/>
                <w:color w:val="000000"/>
                <w:sz w:val="18"/>
                <w:szCs w:val="18"/>
                <w:lang w:val="es-MX"/>
              </w:rPr>
            </w:pPr>
            <w:r w:rsidRPr="003673CB">
              <w:rPr>
                <w:rFonts w:eastAsia="Times New Roman"/>
                <w:color w:val="000000"/>
                <w:sz w:val="18"/>
                <w:szCs w:val="18"/>
                <w:lang w:val="es-MX"/>
              </w:rPr>
              <w:t xml:space="preserve">54 </w:t>
            </w:r>
          </w:p>
        </w:tc>
        <w:tc>
          <w:tcPr>
            <w:tcW w:w="521" w:type="dxa"/>
            <w:tcBorders>
              <w:top w:val="nil"/>
              <w:left w:val="nil"/>
              <w:bottom w:val="single" w:sz="4" w:space="0" w:color="auto"/>
              <w:right w:val="single" w:sz="4" w:space="0" w:color="auto"/>
            </w:tcBorders>
            <w:noWrap/>
            <w:vAlign w:val="center"/>
            <w:hideMark/>
          </w:tcPr>
          <w:p w14:paraId="08CE1648" w14:textId="77777777" w:rsidR="003673CB" w:rsidRPr="003673CB" w:rsidRDefault="003673CB" w:rsidP="003673CB">
            <w:pPr>
              <w:spacing w:after="0" w:line="240" w:lineRule="auto"/>
              <w:jc w:val="center"/>
              <w:rPr>
                <w:rFonts w:eastAsia="Times New Roman"/>
                <w:color w:val="000000"/>
                <w:sz w:val="18"/>
                <w:szCs w:val="18"/>
                <w:lang w:val="es-MX"/>
              </w:rPr>
            </w:pPr>
            <w:r w:rsidRPr="003673CB">
              <w:rPr>
                <w:rFonts w:eastAsia="Times New Roman"/>
                <w:color w:val="000000"/>
                <w:sz w:val="18"/>
                <w:szCs w:val="18"/>
                <w:lang w:val="es-MX"/>
              </w:rPr>
              <w:t>706</w:t>
            </w:r>
          </w:p>
        </w:tc>
        <w:tc>
          <w:tcPr>
            <w:tcW w:w="554" w:type="dxa"/>
            <w:tcBorders>
              <w:top w:val="nil"/>
              <w:left w:val="nil"/>
              <w:bottom w:val="single" w:sz="4" w:space="0" w:color="auto"/>
              <w:right w:val="single" w:sz="4" w:space="0" w:color="auto"/>
            </w:tcBorders>
            <w:noWrap/>
            <w:vAlign w:val="center"/>
            <w:hideMark/>
          </w:tcPr>
          <w:p w14:paraId="65397E41" w14:textId="77777777" w:rsidR="003673CB" w:rsidRPr="003673CB" w:rsidRDefault="003673CB" w:rsidP="003673CB">
            <w:pPr>
              <w:spacing w:after="0" w:line="240" w:lineRule="auto"/>
              <w:jc w:val="center"/>
              <w:rPr>
                <w:rFonts w:eastAsia="Times New Roman"/>
                <w:color w:val="000000"/>
                <w:sz w:val="18"/>
                <w:szCs w:val="18"/>
                <w:lang w:val="es-MX"/>
              </w:rPr>
            </w:pPr>
            <w:r w:rsidRPr="003673CB">
              <w:rPr>
                <w:rFonts w:eastAsia="Times New Roman"/>
                <w:color w:val="000000"/>
                <w:sz w:val="18"/>
                <w:szCs w:val="18"/>
                <w:lang w:val="es-MX"/>
              </w:rPr>
              <w:t xml:space="preserve">28 </w:t>
            </w:r>
          </w:p>
        </w:tc>
        <w:tc>
          <w:tcPr>
            <w:tcW w:w="504" w:type="dxa"/>
            <w:tcBorders>
              <w:top w:val="nil"/>
              <w:left w:val="nil"/>
              <w:bottom w:val="single" w:sz="4" w:space="0" w:color="auto"/>
              <w:right w:val="single" w:sz="4" w:space="0" w:color="auto"/>
            </w:tcBorders>
            <w:noWrap/>
            <w:vAlign w:val="center"/>
            <w:hideMark/>
          </w:tcPr>
          <w:p w14:paraId="69AD62FF" w14:textId="77777777" w:rsidR="003673CB" w:rsidRPr="003673CB" w:rsidRDefault="003673CB" w:rsidP="003673CB">
            <w:pPr>
              <w:spacing w:after="0" w:line="240" w:lineRule="auto"/>
              <w:jc w:val="center"/>
              <w:rPr>
                <w:rFonts w:eastAsia="Times New Roman"/>
                <w:color w:val="000000"/>
                <w:sz w:val="18"/>
                <w:szCs w:val="18"/>
                <w:lang w:val="es-MX"/>
              </w:rPr>
            </w:pPr>
            <w:r w:rsidRPr="003673CB">
              <w:rPr>
                <w:rFonts w:eastAsia="Times New Roman"/>
                <w:color w:val="000000"/>
                <w:sz w:val="18"/>
                <w:szCs w:val="18"/>
                <w:lang w:val="es-MX"/>
              </w:rPr>
              <w:t>702</w:t>
            </w:r>
          </w:p>
        </w:tc>
        <w:tc>
          <w:tcPr>
            <w:tcW w:w="554" w:type="dxa"/>
            <w:tcBorders>
              <w:top w:val="nil"/>
              <w:left w:val="nil"/>
              <w:bottom w:val="single" w:sz="4" w:space="0" w:color="auto"/>
              <w:right w:val="single" w:sz="4" w:space="0" w:color="auto"/>
            </w:tcBorders>
            <w:noWrap/>
            <w:vAlign w:val="center"/>
            <w:hideMark/>
          </w:tcPr>
          <w:p w14:paraId="3BBBB33E" w14:textId="77777777" w:rsidR="003673CB" w:rsidRPr="003673CB" w:rsidRDefault="003673CB" w:rsidP="003673CB">
            <w:pPr>
              <w:spacing w:after="0" w:line="240" w:lineRule="auto"/>
              <w:jc w:val="center"/>
              <w:rPr>
                <w:rFonts w:eastAsia="Times New Roman"/>
                <w:color w:val="000000"/>
                <w:sz w:val="18"/>
                <w:szCs w:val="18"/>
                <w:lang w:val="es-MX"/>
              </w:rPr>
            </w:pPr>
            <w:r w:rsidRPr="003673CB">
              <w:rPr>
                <w:rFonts w:eastAsia="Times New Roman"/>
                <w:color w:val="000000"/>
                <w:sz w:val="18"/>
                <w:szCs w:val="18"/>
                <w:lang w:val="es-MX"/>
              </w:rPr>
              <w:t xml:space="preserve">26 </w:t>
            </w:r>
          </w:p>
        </w:tc>
        <w:tc>
          <w:tcPr>
            <w:tcW w:w="552" w:type="dxa"/>
            <w:tcBorders>
              <w:top w:val="nil"/>
              <w:left w:val="nil"/>
              <w:bottom w:val="single" w:sz="4" w:space="0" w:color="auto"/>
              <w:right w:val="single" w:sz="4" w:space="0" w:color="auto"/>
            </w:tcBorders>
            <w:noWrap/>
            <w:vAlign w:val="center"/>
            <w:hideMark/>
          </w:tcPr>
          <w:p w14:paraId="2AD82CDD" w14:textId="77777777" w:rsidR="003673CB" w:rsidRPr="003673CB" w:rsidRDefault="003673CB" w:rsidP="003673CB">
            <w:pPr>
              <w:spacing w:after="0" w:line="240" w:lineRule="auto"/>
              <w:jc w:val="center"/>
              <w:rPr>
                <w:rFonts w:eastAsia="Times New Roman"/>
                <w:color w:val="000000"/>
                <w:sz w:val="18"/>
                <w:szCs w:val="18"/>
                <w:lang w:val="es-MX"/>
              </w:rPr>
            </w:pPr>
            <w:r w:rsidRPr="003673CB">
              <w:rPr>
                <w:rFonts w:eastAsia="Times New Roman"/>
                <w:color w:val="000000"/>
                <w:sz w:val="18"/>
                <w:szCs w:val="18"/>
                <w:lang w:val="es-MX"/>
              </w:rPr>
              <w:t>634</w:t>
            </w:r>
          </w:p>
        </w:tc>
        <w:tc>
          <w:tcPr>
            <w:tcW w:w="554" w:type="dxa"/>
            <w:tcBorders>
              <w:top w:val="nil"/>
              <w:left w:val="nil"/>
              <w:bottom w:val="single" w:sz="4" w:space="0" w:color="auto"/>
              <w:right w:val="single" w:sz="4" w:space="0" w:color="auto"/>
            </w:tcBorders>
            <w:noWrap/>
            <w:vAlign w:val="center"/>
            <w:hideMark/>
          </w:tcPr>
          <w:p w14:paraId="423DDDDF" w14:textId="77777777" w:rsidR="003673CB" w:rsidRPr="003673CB" w:rsidRDefault="003673CB" w:rsidP="003673CB">
            <w:pPr>
              <w:spacing w:after="0" w:line="240" w:lineRule="auto"/>
              <w:jc w:val="center"/>
              <w:rPr>
                <w:rFonts w:eastAsia="Times New Roman"/>
                <w:color w:val="000000"/>
                <w:sz w:val="18"/>
                <w:szCs w:val="18"/>
                <w:lang w:val="es-MX"/>
              </w:rPr>
            </w:pPr>
            <w:r w:rsidRPr="003673CB">
              <w:rPr>
                <w:rFonts w:eastAsia="Times New Roman"/>
                <w:color w:val="000000"/>
                <w:sz w:val="18"/>
                <w:szCs w:val="18"/>
                <w:lang w:val="es-MX"/>
              </w:rPr>
              <w:t xml:space="preserve">9 </w:t>
            </w:r>
          </w:p>
        </w:tc>
        <w:tc>
          <w:tcPr>
            <w:tcW w:w="979" w:type="dxa"/>
            <w:tcBorders>
              <w:top w:val="nil"/>
              <w:left w:val="nil"/>
              <w:bottom w:val="single" w:sz="4" w:space="0" w:color="auto"/>
              <w:right w:val="single" w:sz="4" w:space="0" w:color="auto"/>
            </w:tcBorders>
            <w:noWrap/>
            <w:vAlign w:val="center"/>
            <w:hideMark/>
          </w:tcPr>
          <w:p w14:paraId="5A7587B5" w14:textId="77777777" w:rsidR="003673CB" w:rsidRPr="003673CB" w:rsidRDefault="003673CB" w:rsidP="003673CB">
            <w:pPr>
              <w:spacing w:after="0" w:line="240" w:lineRule="auto"/>
              <w:jc w:val="center"/>
              <w:rPr>
                <w:rFonts w:eastAsia="Times New Roman"/>
                <w:color w:val="000000"/>
                <w:sz w:val="18"/>
                <w:szCs w:val="18"/>
                <w:lang w:val="es-MX"/>
              </w:rPr>
            </w:pPr>
            <w:r w:rsidRPr="003673CB">
              <w:rPr>
                <w:rFonts w:eastAsia="Times New Roman"/>
                <w:color w:val="000000"/>
                <w:sz w:val="18"/>
                <w:szCs w:val="18"/>
                <w:lang w:val="es-MX"/>
              </w:rPr>
              <w:t>01-ene-27</w:t>
            </w:r>
          </w:p>
        </w:tc>
        <w:tc>
          <w:tcPr>
            <w:tcW w:w="998" w:type="dxa"/>
            <w:tcBorders>
              <w:top w:val="nil"/>
              <w:left w:val="nil"/>
              <w:bottom w:val="single" w:sz="4" w:space="0" w:color="auto"/>
              <w:right w:val="single" w:sz="4" w:space="0" w:color="auto"/>
            </w:tcBorders>
            <w:noWrap/>
            <w:vAlign w:val="center"/>
            <w:hideMark/>
          </w:tcPr>
          <w:p w14:paraId="69E40078" w14:textId="77777777" w:rsidR="003673CB" w:rsidRPr="003673CB" w:rsidRDefault="003673CB" w:rsidP="003673CB">
            <w:pPr>
              <w:spacing w:after="0" w:line="240" w:lineRule="auto"/>
              <w:jc w:val="center"/>
              <w:rPr>
                <w:rFonts w:eastAsia="Times New Roman"/>
                <w:color w:val="000000"/>
                <w:sz w:val="18"/>
                <w:szCs w:val="18"/>
                <w:lang w:val="es-MX"/>
              </w:rPr>
            </w:pPr>
            <w:r w:rsidRPr="003673CB">
              <w:rPr>
                <w:rFonts w:eastAsia="Times New Roman"/>
                <w:color w:val="000000"/>
                <w:sz w:val="18"/>
                <w:szCs w:val="18"/>
                <w:lang w:val="es-MX"/>
              </w:rPr>
              <w:t>31-mar-27</w:t>
            </w:r>
          </w:p>
        </w:tc>
      </w:tr>
      <w:tr w:rsidR="003673CB" w:rsidRPr="003673CB" w14:paraId="61F84C08" w14:textId="77777777" w:rsidTr="003673CB">
        <w:trPr>
          <w:trHeight w:val="288"/>
          <w:jc w:val="center"/>
        </w:trPr>
        <w:tc>
          <w:tcPr>
            <w:tcW w:w="1271" w:type="dxa"/>
            <w:vMerge w:val="restart"/>
            <w:tcBorders>
              <w:top w:val="nil"/>
              <w:left w:val="single" w:sz="4" w:space="0" w:color="auto"/>
              <w:bottom w:val="single" w:sz="4" w:space="0" w:color="auto"/>
              <w:right w:val="single" w:sz="4" w:space="0" w:color="auto"/>
            </w:tcBorders>
            <w:vAlign w:val="center"/>
            <w:hideMark/>
          </w:tcPr>
          <w:p w14:paraId="0587A03C" w14:textId="1509BF7D" w:rsidR="003673CB" w:rsidRPr="003673CB" w:rsidRDefault="003673CB" w:rsidP="003673CB">
            <w:pPr>
              <w:spacing w:after="0" w:line="240" w:lineRule="auto"/>
              <w:jc w:val="center"/>
              <w:rPr>
                <w:rFonts w:eastAsia="Times New Roman"/>
                <w:b/>
                <w:bCs/>
                <w:color w:val="000000"/>
                <w:sz w:val="18"/>
                <w:szCs w:val="18"/>
                <w:lang w:val="es-MX"/>
              </w:rPr>
            </w:pPr>
            <w:r w:rsidRPr="003673CB">
              <w:rPr>
                <w:rFonts w:eastAsia="Times New Roman"/>
                <w:b/>
                <w:bCs/>
                <w:color w:val="000000"/>
                <w:sz w:val="18"/>
                <w:szCs w:val="18"/>
                <w:lang w:val="es-MX"/>
              </w:rPr>
              <w:t>Ramada Panam</w:t>
            </w:r>
            <w:r>
              <w:rPr>
                <w:rFonts w:eastAsia="Times New Roman"/>
                <w:b/>
                <w:bCs/>
                <w:color w:val="000000"/>
                <w:sz w:val="18"/>
                <w:szCs w:val="18"/>
                <w:lang w:val="es-MX"/>
              </w:rPr>
              <w:t xml:space="preserve">á </w:t>
            </w:r>
            <w:r w:rsidRPr="003673CB">
              <w:rPr>
                <w:rFonts w:eastAsia="Times New Roman"/>
                <w:b/>
                <w:bCs/>
                <w:color w:val="000000"/>
                <w:sz w:val="18"/>
                <w:szCs w:val="18"/>
                <w:lang w:val="es-MX"/>
              </w:rPr>
              <w:t>Centro</w:t>
            </w:r>
          </w:p>
        </w:tc>
        <w:tc>
          <w:tcPr>
            <w:tcW w:w="572" w:type="dxa"/>
            <w:vMerge w:val="restart"/>
            <w:tcBorders>
              <w:top w:val="nil"/>
              <w:left w:val="single" w:sz="4" w:space="0" w:color="auto"/>
              <w:bottom w:val="single" w:sz="4" w:space="0" w:color="auto"/>
              <w:right w:val="single" w:sz="4" w:space="0" w:color="auto"/>
            </w:tcBorders>
            <w:noWrap/>
            <w:vAlign w:val="center"/>
            <w:hideMark/>
          </w:tcPr>
          <w:p w14:paraId="3F1AD791" w14:textId="77777777" w:rsidR="003673CB" w:rsidRPr="003673CB" w:rsidRDefault="003673CB" w:rsidP="003673CB">
            <w:pPr>
              <w:spacing w:after="0" w:line="240" w:lineRule="auto"/>
              <w:jc w:val="center"/>
              <w:rPr>
                <w:rFonts w:eastAsia="Times New Roman"/>
                <w:b/>
                <w:bCs/>
                <w:color w:val="000000"/>
                <w:sz w:val="18"/>
                <w:szCs w:val="18"/>
                <w:lang w:val="es-MX"/>
              </w:rPr>
            </w:pPr>
            <w:r w:rsidRPr="003673CB">
              <w:rPr>
                <w:rFonts w:eastAsia="Times New Roman"/>
                <w:b/>
                <w:bCs/>
                <w:color w:val="000000"/>
                <w:sz w:val="18"/>
                <w:szCs w:val="18"/>
                <w:lang w:val="es-MX"/>
              </w:rPr>
              <w:t>3*</w:t>
            </w:r>
          </w:p>
        </w:tc>
        <w:tc>
          <w:tcPr>
            <w:tcW w:w="1183" w:type="dxa"/>
            <w:vMerge w:val="restart"/>
            <w:tcBorders>
              <w:top w:val="nil"/>
              <w:left w:val="single" w:sz="4" w:space="0" w:color="auto"/>
              <w:bottom w:val="single" w:sz="4" w:space="0" w:color="auto"/>
              <w:right w:val="single" w:sz="4" w:space="0" w:color="auto"/>
            </w:tcBorders>
            <w:noWrap/>
            <w:vAlign w:val="center"/>
            <w:hideMark/>
          </w:tcPr>
          <w:p w14:paraId="03CCB13E" w14:textId="77777777" w:rsidR="003673CB" w:rsidRPr="003673CB" w:rsidRDefault="003673CB" w:rsidP="003673CB">
            <w:pPr>
              <w:spacing w:after="0" w:line="240" w:lineRule="auto"/>
              <w:jc w:val="center"/>
              <w:rPr>
                <w:rFonts w:eastAsia="Times New Roman"/>
                <w:color w:val="000000"/>
                <w:sz w:val="18"/>
                <w:szCs w:val="18"/>
                <w:lang w:val="es-MX"/>
              </w:rPr>
            </w:pPr>
            <w:r w:rsidRPr="003673CB">
              <w:rPr>
                <w:rFonts w:eastAsia="Times New Roman"/>
                <w:color w:val="000000"/>
                <w:sz w:val="18"/>
                <w:szCs w:val="18"/>
                <w:lang w:val="es-MX"/>
              </w:rPr>
              <w:t>Standard</w:t>
            </w:r>
          </w:p>
        </w:tc>
        <w:tc>
          <w:tcPr>
            <w:tcW w:w="545" w:type="dxa"/>
            <w:tcBorders>
              <w:top w:val="nil"/>
              <w:left w:val="nil"/>
              <w:bottom w:val="single" w:sz="4" w:space="0" w:color="auto"/>
              <w:right w:val="single" w:sz="4" w:space="0" w:color="auto"/>
            </w:tcBorders>
            <w:noWrap/>
            <w:vAlign w:val="center"/>
            <w:hideMark/>
          </w:tcPr>
          <w:p w14:paraId="5EB849A6" w14:textId="77777777" w:rsidR="003673CB" w:rsidRPr="003673CB" w:rsidRDefault="003673CB" w:rsidP="003673CB">
            <w:pPr>
              <w:spacing w:after="0" w:line="240" w:lineRule="auto"/>
              <w:jc w:val="center"/>
              <w:rPr>
                <w:rFonts w:eastAsia="Times New Roman"/>
                <w:color w:val="000000"/>
                <w:sz w:val="18"/>
                <w:szCs w:val="18"/>
                <w:lang w:val="es-MX"/>
              </w:rPr>
            </w:pPr>
            <w:r w:rsidRPr="003673CB">
              <w:rPr>
                <w:rFonts w:eastAsia="Times New Roman"/>
                <w:color w:val="000000"/>
                <w:sz w:val="18"/>
                <w:szCs w:val="18"/>
                <w:lang w:val="es-MX"/>
              </w:rPr>
              <w:t xml:space="preserve">789 </w:t>
            </w:r>
          </w:p>
        </w:tc>
        <w:tc>
          <w:tcPr>
            <w:tcW w:w="554" w:type="dxa"/>
            <w:tcBorders>
              <w:top w:val="nil"/>
              <w:left w:val="nil"/>
              <w:bottom w:val="single" w:sz="4" w:space="0" w:color="auto"/>
              <w:right w:val="single" w:sz="4" w:space="0" w:color="auto"/>
            </w:tcBorders>
            <w:noWrap/>
            <w:vAlign w:val="center"/>
            <w:hideMark/>
          </w:tcPr>
          <w:p w14:paraId="5EEE5300" w14:textId="77777777" w:rsidR="003673CB" w:rsidRPr="003673CB" w:rsidRDefault="003673CB" w:rsidP="003673CB">
            <w:pPr>
              <w:spacing w:after="0" w:line="240" w:lineRule="auto"/>
              <w:jc w:val="center"/>
              <w:rPr>
                <w:rFonts w:eastAsia="Times New Roman"/>
                <w:color w:val="000000"/>
                <w:sz w:val="18"/>
                <w:szCs w:val="18"/>
                <w:lang w:val="es-MX"/>
              </w:rPr>
            </w:pPr>
            <w:r w:rsidRPr="003673CB">
              <w:rPr>
                <w:rFonts w:eastAsia="Times New Roman"/>
                <w:color w:val="000000"/>
                <w:sz w:val="18"/>
                <w:szCs w:val="18"/>
                <w:lang w:val="es-MX"/>
              </w:rPr>
              <w:t xml:space="preserve">55 </w:t>
            </w:r>
          </w:p>
        </w:tc>
        <w:tc>
          <w:tcPr>
            <w:tcW w:w="521" w:type="dxa"/>
            <w:tcBorders>
              <w:top w:val="nil"/>
              <w:left w:val="nil"/>
              <w:bottom w:val="single" w:sz="4" w:space="0" w:color="auto"/>
              <w:right w:val="single" w:sz="4" w:space="0" w:color="auto"/>
            </w:tcBorders>
            <w:noWrap/>
            <w:vAlign w:val="center"/>
            <w:hideMark/>
          </w:tcPr>
          <w:p w14:paraId="77F2FDD7" w14:textId="502B011C" w:rsidR="003673CB" w:rsidRPr="003673CB" w:rsidRDefault="003673CB" w:rsidP="003673CB">
            <w:pPr>
              <w:spacing w:after="0" w:line="240" w:lineRule="auto"/>
              <w:jc w:val="center"/>
              <w:rPr>
                <w:rFonts w:eastAsia="Times New Roman"/>
                <w:color w:val="000000"/>
                <w:sz w:val="18"/>
                <w:szCs w:val="18"/>
                <w:lang w:val="es-MX"/>
              </w:rPr>
            </w:pPr>
            <w:r w:rsidRPr="003673CB">
              <w:rPr>
                <w:rFonts w:eastAsia="Times New Roman"/>
                <w:color w:val="000000"/>
                <w:sz w:val="18"/>
                <w:szCs w:val="18"/>
                <w:lang w:val="es-MX"/>
              </w:rPr>
              <w:t>70</w:t>
            </w:r>
            <w:r>
              <w:rPr>
                <w:rFonts w:eastAsia="Times New Roman"/>
                <w:color w:val="000000"/>
                <w:sz w:val="18"/>
                <w:szCs w:val="18"/>
                <w:lang w:val="es-MX"/>
              </w:rPr>
              <w:t>5</w:t>
            </w:r>
          </w:p>
        </w:tc>
        <w:tc>
          <w:tcPr>
            <w:tcW w:w="554" w:type="dxa"/>
            <w:tcBorders>
              <w:top w:val="nil"/>
              <w:left w:val="nil"/>
              <w:bottom w:val="single" w:sz="4" w:space="0" w:color="auto"/>
              <w:right w:val="single" w:sz="4" w:space="0" w:color="auto"/>
            </w:tcBorders>
            <w:noWrap/>
            <w:vAlign w:val="center"/>
            <w:hideMark/>
          </w:tcPr>
          <w:p w14:paraId="40010EF3" w14:textId="77777777" w:rsidR="003673CB" w:rsidRPr="003673CB" w:rsidRDefault="003673CB" w:rsidP="003673CB">
            <w:pPr>
              <w:spacing w:after="0" w:line="240" w:lineRule="auto"/>
              <w:jc w:val="center"/>
              <w:rPr>
                <w:rFonts w:eastAsia="Times New Roman"/>
                <w:color w:val="000000"/>
                <w:sz w:val="18"/>
                <w:szCs w:val="18"/>
                <w:lang w:val="es-MX"/>
              </w:rPr>
            </w:pPr>
            <w:r w:rsidRPr="003673CB">
              <w:rPr>
                <w:rFonts w:eastAsia="Times New Roman"/>
                <w:color w:val="000000"/>
                <w:sz w:val="18"/>
                <w:szCs w:val="18"/>
                <w:lang w:val="es-MX"/>
              </w:rPr>
              <w:t xml:space="preserve">28 </w:t>
            </w:r>
          </w:p>
        </w:tc>
        <w:tc>
          <w:tcPr>
            <w:tcW w:w="504" w:type="dxa"/>
            <w:tcBorders>
              <w:top w:val="nil"/>
              <w:left w:val="nil"/>
              <w:bottom w:val="single" w:sz="4" w:space="0" w:color="auto"/>
              <w:right w:val="single" w:sz="4" w:space="0" w:color="auto"/>
            </w:tcBorders>
            <w:noWrap/>
            <w:vAlign w:val="center"/>
            <w:hideMark/>
          </w:tcPr>
          <w:p w14:paraId="03A76536" w14:textId="77777777" w:rsidR="003673CB" w:rsidRPr="003673CB" w:rsidRDefault="003673CB" w:rsidP="003673CB">
            <w:pPr>
              <w:spacing w:after="0" w:line="240" w:lineRule="auto"/>
              <w:jc w:val="center"/>
              <w:rPr>
                <w:rFonts w:eastAsia="Times New Roman"/>
                <w:color w:val="000000"/>
                <w:sz w:val="18"/>
                <w:szCs w:val="18"/>
                <w:lang w:val="es-MX"/>
              </w:rPr>
            </w:pPr>
            <w:r w:rsidRPr="003673CB">
              <w:rPr>
                <w:rFonts w:eastAsia="Times New Roman"/>
                <w:color w:val="000000"/>
                <w:sz w:val="18"/>
                <w:szCs w:val="18"/>
                <w:lang w:val="es-MX"/>
              </w:rPr>
              <w:t>699</w:t>
            </w:r>
          </w:p>
        </w:tc>
        <w:tc>
          <w:tcPr>
            <w:tcW w:w="554" w:type="dxa"/>
            <w:tcBorders>
              <w:top w:val="nil"/>
              <w:left w:val="nil"/>
              <w:bottom w:val="single" w:sz="4" w:space="0" w:color="auto"/>
              <w:right w:val="single" w:sz="4" w:space="0" w:color="auto"/>
            </w:tcBorders>
            <w:noWrap/>
            <w:vAlign w:val="center"/>
            <w:hideMark/>
          </w:tcPr>
          <w:p w14:paraId="47E26F6E" w14:textId="77777777" w:rsidR="003673CB" w:rsidRPr="003673CB" w:rsidRDefault="003673CB" w:rsidP="003673CB">
            <w:pPr>
              <w:spacing w:after="0" w:line="240" w:lineRule="auto"/>
              <w:jc w:val="center"/>
              <w:rPr>
                <w:rFonts w:eastAsia="Times New Roman"/>
                <w:color w:val="000000"/>
                <w:sz w:val="18"/>
                <w:szCs w:val="18"/>
                <w:lang w:val="es-MX"/>
              </w:rPr>
            </w:pPr>
            <w:r w:rsidRPr="003673CB">
              <w:rPr>
                <w:rFonts w:eastAsia="Times New Roman"/>
                <w:color w:val="000000"/>
                <w:sz w:val="18"/>
                <w:szCs w:val="18"/>
                <w:lang w:val="es-MX"/>
              </w:rPr>
              <w:t xml:space="preserve">25 </w:t>
            </w:r>
          </w:p>
        </w:tc>
        <w:tc>
          <w:tcPr>
            <w:tcW w:w="552" w:type="dxa"/>
            <w:tcBorders>
              <w:top w:val="nil"/>
              <w:left w:val="nil"/>
              <w:bottom w:val="single" w:sz="4" w:space="0" w:color="auto"/>
              <w:right w:val="single" w:sz="4" w:space="0" w:color="auto"/>
            </w:tcBorders>
            <w:noWrap/>
            <w:vAlign w:val="center"/>
            <w:hideMark/>
          </w:tcPr>
          <w:p w14:paraId="54D9AC3F" w14:textId="77777777" w:rsidR="003673CB" w:rsidRPr="003673CB" w:rsidRDefault="003673CB" w:rsidP="003673CB">
            <w:pPr>
              <w:spacing w:after="0" w:line="240" w:lineRule="auto"/>
              <w:jc w:val="center"/>
              <w:rPr>
                <w:rFonts w:eastAsia="Times New Roman"/>
                <w:color w:val="000000"/>
                <w:sz w:val="18"/>
                <w:szCs w:val="18"/>
                <w:lang w:val="es-MX"/>
              </w:rPr>
            </w:pPr>
            <w:r w:rsidRPr="003673CB">
              <w:rPr>
                <w:rFonts w:eastAsia="Times New Roman"/>
                <w:color w:val="000000"/>
                <w:sz w:val="18"/>
                <w:szCs w:val="18"/>
                <w:lang w:val="es-MX"/>
              </w:rPr>
              <w:t>634</w:t>
            </w:r>
          </w:p>
        </w:tc>
        <w:tc>
          <w:tcPr>
            <w:tcW w:w="554" w:type="dxa"/>
            <w:tcBorders>
              <w:top w:val="nil"/>
              <w:left w:val="nil"/>
              <w:bottom w:val="single" w:sz="4" w:space="0" w:color="auto"/>
              <w:right w:val="single" w:sz="4" w:space="0" w:color="auto"/>
            </w:tcBorders>
            <w:noWrap/>
            <w:vAlign w:val="center"/>
            <w:hideMark/>
          </w:tcPr>
          <w:p w14:paraId="3DB1CC32" w14:textId="77777777" w:rsidR="003673CB" w:rsidRPr="003673CB" w:rsidRDefault="003673CB" w:rsidP="003673CB">
            <w:pPr>
              <w:spacing w:after="0" w:line="240" w:lineRule="auto"/>
              <w:jc w:val="center"/>
              <w:rPr>
                <w:rFonts w:eastAsia="Times New Roman"/>
                <w:color w:val="000000"/>
                <w:sz w:val="18"/>
                <w:szCs w:val="18"/>
                <w:lang w:val="es-MX"/>
              </w:rPr>
            </w:pPr>
            <w:r w:rsidRPr="003673CB">
              <w:rPr>
                <w:rFonts w:eastAsia="Times New Roman"/>
                <w:color w:val="000000"/>
                <w:sz w:val="18"/>
                <w:szCs w:val="18"/>
                <w:lang w:val="es-MX"/>
              </w:rPr>
              <w:t xml:space="preserve">9 </w:t>
            </w:r>
          </w:p>
        </w:tc>
        <w:tc>
          <w:tcPr>
            <w:tcW w:w="979" w:type="dxa"/>
            <w:tcBorders>
              <w:top w:val="nil"/>
              <w:left w:val="nil"/>
              <w:bottom w:val="single" w:sz="4" w:space="0" w:color="auto"/>
              <w:right w:val="single" w:sz="4" w:space="0" w:color="auto"/>
            </w:tcBorders>
            <w:noWrap/>
            <w:vAlign w:val="center"/>
            <w:hideMark/>
          </w:tcPr>
          <w:p w14:paraId="68F375CD" w14:textId="77777777" w:rsidR="003673CB" w:rsidRPr="003673CB" w:rsidRDefault="003673CB" w:rsidP="003673CB">
            <w:pPr>
              <w:spacing w:after="0" w:line="240" w:lineRule="auto"/>
              <w:jc w:val="center"/>
              <w:rPr>
                <w:rFonts w:eastAsia="Times New Roman"/>
                <w:color w:val="000000"/>
                <w:sz w:val="18"/>
                <w:szCs w:val="18"/>
                <w:lang w:val="es-MX"/>
              </w:rPr>
            </w:pPr>
            <w:r w:rsidRPr="003673CB">
              <w:rPr>
                <w:rFonts w:eastAsia="Times New Roman"/>
                <w:color w:val="000000"/>
                <w:sz w:val="18"/>
                <w:szCs w:val="18"/>
                <w:lang w:val="es-MX"/>
              </w:rPr>
              <w:t>15-oct</w:t>
            </w:r>
          </w:p>
        </w:tc>
        <w:tc>
          <w:tcPr>
            <w:tcW w:w="998" w:type="dxa"/>
            <w:tcBorders>
              <w:top w:val="nil"/>
              <w:left w:val="nil"/>
              <w:bottom w:val="single" w:sz="4" w:space="0" w:color="auto"/>
              <w:right w:val="single" w:sz="4" w:space="0" w:color="auto"/>
            </w:tcBorders>
            <w:noWrap/>
            <w:vAlign w:val="center"/>
            <w:hideMark/>
          </w:tcPr>
          <w:p w14:paraId="5EFB18EE" w14:textId="77777777" w:rsidR="003673CB" w:rsidRPr="003673CB" w:rsidRDefault="003673CB" w:rsidP="003673CB">
            <w:pPr>
              <w:spacing w:after="0" w:line="240" w:lineRule="auto"/>
              <w:jc w:val="center"/>
              <w:rPr>
                <w:rFonts w:eastAsia="Times New Roman"/>
                <w:color w:val="000000"/>
                <w:sz w:val="18"/>
                <w:szCs w:val="18"/>
                <w:lang w:val="es-MX"/>
              </w:rPr>
            </w:pPr>
            <w:r w:rsidRPr="003673CB">
              <w:rPr>
                <w:rFonts w:eastAsia="Times New Roman"/>
                <w:color w:val="000000"/>
                <w:sz w:val="18"/>
                <w:szCs w:val="18"/>
                <w:lang w:val="es-MX"/>
              </w:rPr>
              <w:t>31-dic</w:t>
            </w:r>
          </w:p>
        </w:tc>
      </w:tr>
      <w:tr w:rsidR="003673CB" w:rsidRPr="003673CB" w14:paraId="576FDF50" w14:textId="77777777" w:rsidTr="003673CB">
        <w:trPr>
          <w:trHeight w:val="288"/>
          <w:jc w:val="center"/>
        </w:trPr>
        <w:tc>
          <w:tcPr>
            <w:tcW w:w="1271" w:type="dxa"/>
            <w:vMerge/>
            <w:tcBorders>
              <w:top w:val="nil"/>
              <w:left w:val="single" w:sz="4" w:space="0" w:color="auto"/>
              <w:bottom w:val="single" w:sz="4" w:space="0" w:color="auto"/>
              <w:right w:val="single" w:sz="4" w:space="0" w:color="auto"/>
            </w:tcBorders>
            <w:vAlign w:val="center"/>
            <w:hideMark/>
          </w:tcPr>
          <w:p w14:paraId="0D89CC7D" w14:textId="77777777" w:rsidR="003673CB" w:rsidRPr="003673CB" w:rsidRDefault="003673CB" w:rsidP="003673CB">
            <w:pPr>
              <w:spacing w:after="0" w:line="240" w:lineRule="auto"/>
              <w:rPr>
                <w:rFonts w:eastAsia="Times New Roman"/>
                <w:b/>
                <w:bCs/>
                <w:color w:val="000000"/>
                <w:sz w:val="18"/>
                <w:szCs w:val="18"/>
                <w:lang w:val="es-MX"/>
              </w:rPr>
            </w:pPr>
          </w:p>
        </w:tc>
        <w:tc>
          <w:tcPr>
            <w:tcW w:w="572" w:type="dxa"/>
            <w:vMerge/>
            <w:tcBorders>
              <w:top w:val="nil"/>
              <w:left w:val="single" w:sz="4" w:space="0" w:color="auto"/>
              <w:bottom w:val="single" w:sz="4" w:space="0" w:color="auto"/>
              <w:right w:val="single" w:sz="4" w:space="0" w:color="auto"/>
            </w:tcBorders>
            <w:vAlign w:val="center"/>
            <w:hideMark/>
          </w:tcPr>
          <w:p w14:paraId="7A769B5E" w14:textId="77777777" w:rsidR="003673CB" w:rsidRPr="003673CB" w:rsidRDefault="003673CB" w:rsidP="003673CB">
            <w:pPr>
              <w:spacing w:after="0" w:line="240" w:lineRule="auto"/>
              <w:rPr>
                <w:rFonts w:eastAsia="Times New Roman"/>
                <w:b/>
                <w:bCs/>
                <w:color w:val="000000"/>
                <w:sz w:val="18"/>
                <w:szCs w:val="18"/>
                <w:lang w:val="es-MX"/>
              </w:rPr>
            </w:pPr>
          </w:p>
        </w:tc>
        <w:tc>
          <w:tcPr>
            <w:tcW w:w="1183" w:type="dxa"/>
            <w:vMerge/>
            <w:tcBorders>
              <w:top w:val="nil"/>
              <w:left w:val="single" w:sz="4" w:space="0" w:color="auto"/>
              <w:bottom w:val="single" w:sz="4" w:space="0" w:color="auto"/>
              <w:right w:val="single" w:sz="4" w:space="0" w:color="auto"/>
            </w:tcBorders>
            <w:vAlign w:val="center"/>
            <w:hideMark/>
          </w:tcPr>
          <w:p w14:paraId="33335BB0" w14:textId="77777777" w:rsidR="003673CB" w:rsidRPr="003673CB" w:rsidRDefault="003673CB" w:rsidP="003673CB">
            <w:pPr>
              <w:spacing w:after="0" w:line="240" w:lineRule="auto"/>
              <w:rPr>
                <w:rFonts w:eastAsia="Times New Roman"/>
                <w:color w:val="000000"/>
                <w:sz w:val="18"/>
                <w:szCs w:val="18"/>
                <w:lang w:val="es-MX"/>
              </w:rPr>
            </w:pPr>
          </w:p>
        </w:tc>
        <w:tc>
          <w:tcPr>
            <w:tcW w:w="545" w:type="dxa"/>
            <w:tcBorders>
              <w:top w:val="nil"/>
              <w:left w:val="nil"/>
              <w:bottom w:val="single" w:sz="4" w:space="0" w:color="auto"/>
              <w:right w:val="single" w:sz="4" w:space="0" w:color="auto"/>
            </w:tcBorders>
            <w:noWrap/>
            <w:vAlign w:val="center"/>
            <w:hideMark/>
          </w:tcPr>
          <w:p w14:paraId="54513033" w14:textId="77777777" w:rsidR="003673CB" w:rsidRPr="003673CB" w:rsidRDefault="003673CB" w:rsidP="003673CB">
            <w:pPr>
              <w:spacing w:after="0" w:line="240" w:lineRule="auto"/>
              <w:jc w:val="center"/>
              <w:rPr>
                <w:rFonts w:eastAsia="Times New Roman"/>
                <w:color w:val="000000"/>
                <w:sz w:val="18"/>
                <w:szCs w:val="18"/>
                <w:lang w:val="es-MX"/>
              </w:rPr>
            </w:pPr>
            <w:r w:rsidRPr="003673CB">
              <w:rPr>
                <w:rFonts w:eastAsia="Times New Roman"/>
                <w:color w:val="000000"/>
                <w:sz w:val="18"/>
                <w:szCs w:val="18"/>
                <w:lang w:val="es-MX"/>
              </w:rPr>
              <w:t xml:space="preserve">811 </w:t>
            </w:r>
          </w:p>
        </w:tc>
        <w:tc>
          <w:tcPr>
            <w:tcW w:w="554" w:type="dxa"/>
            <w:tcBorders>
              <w:top w:val="nil"/>
              <w:left w:val="nil"/>
              <w:bottom w:val="single" w:sz="4" w:space="0" w:color="auto"/>
              <w:right w:val="single" w:sz="4" w:space="0" w:color="auto"/>
            </w:tcBorders>
            <w:noWrap/>
            <w:vAlign w:val="center"/>
            <w:hideMark/>
          </w:tcPr>
          <w:p w14:paraId="49B2F662" w14:textId="77777777" w:rsidR="003673CB" w:rsidRPr="003673CB" w:rsidRDefault="003673CB" w:rsidP="003673CB">
            <w:pPr>
              <w:spacing w:after="0" w:line="240" w:lineRule="auto"/>
              <w:jc w:val="center"/>
              <w:rPr>
                <w:rFonts w:eastAsia="Times New Roman"/>
                <w:color w:val="000000"/>
                <w:sz w:val="18"/>
                <w:szCs w:val="18"/>
                <w:lang w:val="es-MX"/>
              </w:rPr>
            </w:pPr>
            <w:r w:rsidRPr="003673CB">
              <w:rPr>
                <w:rFonts w:eastAsia="Times New Roman"/>
                <w:color w:val="000000"/>
                <w:sz w:val="18"/>
                <w:szCs w:val="18"/>
                <w:lang w:val="es-MX"/>
              </w:rPr>
              <w:t xml:space="preserve">63 </w:t>
            </w:r>
          </w:p>
        </w:tc>
        <w:tc>
          <w:tcPr>
            <w:tcW w:w="521" w:type="dxa"/>
            <w:tcBorders>
              <w:top w:val="nil"/>
              <w:left w:val="nil"/>
              <w:bottom w:val="single" w:sz="4" w:space="0" w:color="auto"/>
              <w:right w:val="single" w:sz="4" w:space="0" w:color="auto"/>
            </w:tcBorders>
            <w:noWrap/>
            <w:vAlign w:val="center"/>
            <w:hideMark/>
          </w:tcPr>
          <w:p w14:paraId="71A2EFFB" w14:textId="77777777" w:rsidR="003673CB" w:rsidRPr="003673CB" w:rsidRDefault="003673CB" w:rsidP="003673CB">
            <w:pPr>
              <w:spacing w:after="0" w:line="240" w:lineRule="auto"/>
              <w:jc w:val="center"/>
              <w:rPr>
                <w:rFonts w:eastAsia="Times New Roman"/>
                <w:color w:val="000000"/>
                <w:sz w:val="18"/>
                <w:szCs w:val="18"/>
                <w:lang w:val="es-MX"/>
              </w:rPr>
            </w:pPr>
            <w:r w:rsidRPr="003673CB">
              <w:rPr>
                <w:rFonts w:eastAsia="Times New Roman"/>
                <w:color w:val="000000"/>
                <w:sz w:val="18"/>
                <w:szCs w:val="18"/>
                <w:lang w:val="es-MX"/>
              </w:rPr>
              <w:t>717</w:t>
            </w:r>
          </w:p>
        </w:tc>
        <w:tc>
          <w:tcPr>
            <w:tcW w:w="554" w:type="dxa"/>
            <w:tcBorders>
              <w:top w:val="nil"/>
              <w:left w:val="nil"/>
              <w:bottom w:val="single" w:sz="4" w:space="0" w:color="auto"/>
              <w:right w:val="single" w:sz="4" w:space="0" w:color="auto"/>
            </w:tcBorders>
            <w:noWrap/>
            <w:vAlign w:val="center"/>
            <w:hideMark/>
          </w:tcPr>
          <w:p w14:paraId="12DD5CFC" w14:textId="77777777" w:rsidR="003673CB" w:rsidRPr="003673CB" w:rsidRDefault="003673CB" w:rsidP="003673CB">
            <w:pPr>
              <w:spacing w:after="0" w:line="240" w:lineRule="auto"/>
              <w:jc w:val="center"/>
              <w:rPr>
                <w:rFonts w:eastAsia="Times New Roman"/>
                <w:color w:val="000000"/>
                <w:sz w:val="18"/>
                <w:szCs w:val="18"/>
                <w:lang w:val="es-MX"/>
              </w:rPr>
            </w:pPr>
            <w:r w:rsidRPr="003673CB">
              <w:rPr>
                <w:rFonts w:eastAsia="Times New Roman"/>
                <w:color w:val="000000"/>
                <w:sz w:val="18"/>
                <w:szCs w:val="18"/>
                <w:lang w:val="es-MX"/>
              </w:rPr>
              <w:t xml:space="preserve">31 </w:t>
            </w:r>
          </w:p>
        </w:tc>
        <w:tc>
          <w:tcPr>
            <w:tcW w:w="504" w:type="dxa"/>
            <w:tcBorders>
              <w:top w:val="nil"/>
              <w:left w:val="nil"/>
              <w:bottom w:val="single" w:sz="4" w:space="0" w:color="auto"/>
              <w:right w:val="single" w:sz="4" w:space="0" w:color="auto"/>
            </w:tcBorders>
            <w:noWrap/>
            <w:vAlign w:val="center"/>
            <w:hideMark/>
          </w:tcPr>
          <w:p w14:paraId="5144D922" w14:textId="77777777" w:rsidR="003673CB" w:rsidRPr="003673CB" w:rsidRDefault="003673CB" w:rsidP="003673CB">
            <w:pPr>
              <w:spacing w:after="0" w:line="240" w:lineRule="auto"/>
              <w:jc w:val="center"/>
              <w:rPr>
                <w:rFonts w:eastAsia="Times New Roman"/>
                <w:color w:val="000000"/>
                <w:sz w:val="18"/>
                <w:szCs w:val="18"/>
                <w:lang w:val="es-MX"/>
              </w:rPr>
            </w:pPr>
            <w:r w:rsidRPr="003673CB">
              <w:rPr>
                <w:rFonts w:eastAsia="Times New Roman"/>
                <w:color w:val="000000"/>
                <w:sz w:val="18"/>
                <w:szCs w:val="18"/>
                <w:lang w:val="es-MX"/>
              </w:rPr>
              <w:t>699</w:t>
            </w:r>
          </w:p>
        </w:tc>
        <w:tc>
          <w:tcPr>
            <w:tcW w:w="554" w:type="dxa"/>
            <w:tcBorders>
              <w:top w:val="nil"/>
              <w:left w:val="nil"/>
              <w:bottom w:val="single" w:sz="4" w:space="0" w:color="auto"/>
              <w:right w:val="single" w:sz="4" w:space="0" w:color="auto"/>
            </w:tcBorders>
            <w:noWrap/>
            <w:vAlign w:val="center"/>
            <w:hideMark/>
          </w:tcPr>
          <w:p w14:paraId="594ABFEC" w14:textId="77777777" w:rsidR="003673CB" w:rsidRPr="003673CB" w:rsidRDefault="003673CB" w:rsidP="003673CB">
            <w:pPr>
              <w:spacing w:after="0" w:line="240" w:lineRule="auto"/>
              <w:jc w:val="center"/>
              <w:rPr>
                <w:rFonts w:eastAsia="Times New Roman"/>
                <w:color w:val="000000"/>
                <w:sz w:val="18"/>
                <w:szCs w:val="18"/>
                <w:lang w:val="es-MX"/>
              </w:rPr>
            </w:pPr>
            <w:r w:rsidRPr="003673CB">
              <w:rPr>
                <w:rFonts w:eastAsia="Times New Roman"/>
                <w:color w:val="000000"/>
                <w:sz w:val="18"/>
                <w:szCs w:val="18"/>
                <w:lang w:val="es-MX"/>
              </w:rPr>
              <w:t xml:space="preserve">25 </w:t>
            </w:r>
          </w:p>
        </w:tc>
        <w:tc>
          <w:tcPr>
            <w:tcW w:w="552" w:type="dxa"/>
            <w:tcBorders>
              <w:top w:val="nil"/>
              <w:left w:val="nil"/>
              <w:bottom w:val="single" w:sz="4" w:space="0" w:color="auto"/>
              <w:right w:val="single" w:sz="4" w:space="0" w:color="auto"/>
            </w:tcBorders>
            <w:noWrap/>
            <w:vAlign w:val="center"/>
            <w:hideMark/>
          </w:tcPr>
          <w:p w14:paraId="23B1A105" w14:textId="77777777" w:rsidR="003673CB" w:rsidRPr="003673CB" w:rsidRDefault="003673CB" w:rsidP="003673CB">
            <w:pPr>
              <w:spacing w:after="0" w:line="240" w:lineRule="auto"/>
              <w:jc w:val="center"/>
              <w:rPr>
                <w:rFonts w:eastAsia="Times New Roman"/>
                <w:color w:val="000000"/>
                <w:sz w:val="18"/>
                <w:szCs w:val="18"/>
                <w:lang w:val="es-MX"/>
              </w:rPr>
            </w:pPr>
            <w:r w:rsidRPr="003673CB">
              <w:rPr>
                <w:rFonts w:eastAsia="Times New Roman"/>
                <w:color w:val="000000"/>
                <w:sz w:val="18"/>
                <w:szCs w:val="18"/>
                <w:lang w:val="es-MX"/>
              </w:rPr>
              <w:t>607</w:t>
            </w:r>
          </w:p>
        </w:tc>
        <w:tc>
          <w:tcPr>
            <w:tcW w:w="554" w:type="dxa"/>
            <w:tcBorders>
              <w:top w:val="nil"/>
              <w:left w:val="nil"/>
              <w:bottom w:val="single" w:sz="4" w:space="0" w:color="auto"/>
              <w:right w:val="single" w:sz="4" w:space="0" w:color="auto"/>
            </w:tcBorders>
            <w:noWrap/>
            <w:vAlign w:val="center"/>
            <w:hideMark/>
          </w:tcPr>
          <w:p w14:paraId="707AFFF3" w14:textId="77777777" w:rsidR="003673CB" w:rsidRPr="003673CB" w:rsidRDefault="003673CB" w:rsidP="003673CB">
            <w:pPr>
              <w:spacing w:after="0" w:line="240" w:lineRule="auto"/>
              <w:jc w:val="center"/>
              <w:rPr>
                <w:rFonts w:eastAsia="Times New Roman"/>
                <w:color w:val="000000"/>
                <w:sz w:val="18"/>
                <w:szCs w:val="18"/>
                <w:lang w:val="es-MX"/>
              </w:rPr>
            </w:pPr>
            <w:r w:rsidRPr="003673CB">
              <w:rPr>
                <w:rFonts w:eastAsia="Times New Roman"/>
                <w:color w:val="000000"/>
                <w:sz w:val="18"/>
                <w:szCs w:val="18"/>
                <w:lang w:val="es-MX"/>
              </w:rPr>
              <w:t xml:space="preserve">0 </w:t>
            </w:r>
          </w:p>
        </w:tc>
        <w:tc>
          <w:tcPr>
            <w:tcW w:w="979" w:type="dxa"/>
            <w:tcBorders>
              <w:top w:val="nil"/>
              <w:left w:val="nil"/>
              <w:bottom w:val="single" w:sz="4" w:space="0" w:color="auto"/>
              <w:right w:val="single" w:sz="4" w:space="0" w:color="auto"/>
            </w:tcBorders>
            <w:noWrap/>
            <w:vAlign w:val="center"/>
            <w:hideMark/>
          </w:tcPr>
          <w:p w14:paraId="39BA03E4" w14:textId="77777777" w:rsidR="003673CB" w:rsidRPr="003673CB" w:rsidRDefault="003673CB" w:rsidP="003673CB">
            <w:pPr>
              <w:spacing w:after="0" w:line="240" w:lineRule="auto"/>
              <w:jc w:val="center"/>
              <w:rPr>
                <w:rFonts w:eastAsia="Times New Roman"/>
                <w:color w:val="000000"/>
                <w:sz w:val="18"/>
                <w:szCs w:val="18"/>
                <w:lang w:val="es-MX"/>
              </w:rPr>
            </w:pPr>
            <w:r w:rsidRPr="003673CB">
              <w:rPr>
                <w:rFonts w:eastAsia="Times New Roman"/>
                <w:color w:val="000000"/>
                <w:sz w:val="18"/>
                <w:szCs w:val="18"/>
                <w:lang w:val="es-MX"/>
              </w:rPr>
              <w:t>01-ene-27</w:t>
            </w:r>
          </w:p>
        </w:tc>
        <w:tc>
          <w:tcPr>
            <w:tcW w:w="998" w:type="dxa"/>
            <w:tcBorders>
              <w:top w:val="nil"/>
              <w:left w:val="nil"/>
              <w:bottom w:val="single" w:sz="4" w:space="0" w:color="auto"/>
              <w:right w:val="single" w:sz="4" w:space="0" w:color="auto"/>
            </w:tcBorders>
            <w:noWrap/>
            <w:vAlign w:val="center"/>
            <w:hideMark/>
          </w:tcPr>
          <w:p w14:paraId="303409FC" w14:textId="77777777" w:rsidR="003673CB" w:rsidRPr="003673CB" w:rsidRDefault="003673CB" w:rsidP="003673CB">
            <w:pPr>
              <w:spacing w:after="0" w:line="240" w:lineRule="auto"/>
              <w:jc w:val="center"/>
              <w:rPr>
                <w:rFonts w:eastAsia="Times New Roman"/>
                <w:color w:val="000000"/>
                <w:sz w:val="18"/>
                <w:szCs w:val="18"/>
                <w:lang w:val="es-MX"/>
              </w:rPr>
            </w:pPr>
            <w:r w:rsidRPr="003673CB">
              <w:rPr>
                <w:rFonts w:eastAsia="Times New Roman"/>
                <w:color w:val="000000"/>
                <w:sz w:val="18"/>
                <w:szCs w:val="18"/>
                <w:lang w:val="es-MX"/>
              </w:rPr>
              <w:t>31-mar-27</w:t>
            </w:r>
          </w:p>
        </w:tc>
      </w:tr>
      <w:tr w:rsidR="003673CB" w:rsidRPr="003673CB" w14:paraId="07C2601B" w14:textId="77777777" w:rsidTr="003673CB">
        <w:trPr>
          <w:trHeight w:val="288"/>
          <w:jc w:val="center"/>
        </w:trPr>
        <w:tc>
          <w:tcPr>
            <w:tcW w:w="1271" w:type="dxa"/>
            <w:vMerge w:val="restart"/>
            <w:tcBorders>
              <w:top w:val="nil"/>
              <w:left w:val="single" w:sz="4" w:space="0" w:color="auto"/>
              <w:bottom w:val="single" w:sz="4" w:space="0" w:color="auto"/>
              <w:right w:val="single" w:sz="4" w:space="0" w:color="auto"/>
            </w:tcBorders>
            <w:vAlign w:val="center"/>
            <w:hideMark/>
          </w:tcPr>
          <w:p w14:paraId="79D6E6F0" w14:textId="7A615FC4" w:rsidR="003673CB" w:rsidRPr="003673CB" w:rsidRDefault="003673CB" w:rsidP="003673CB">
            <w:pPr>
              <w:spacing w:after="0" w:line="240" w:lineRule="auto"/>
              <w:jc w:val="center"/>
              <w:rPr>
                <w:rFonts w:eastAsia="Times New Roman"/>
                <w:b/>
                <w:bCs/>
                <w:color w:val="000000"/>
                <w:sz w:val="18"/>
                <w:szCs w:val="18"/>
                <w:lang w:val="es-MX"/>
              </w:rPr>
            </w:pPr>
            <w:r w:rsidRPr="003673CB">
              <w:rPr>
                <w:rFonts w:eastAsia="Times New Roman"/>
                <w:b/>
                <w:bCs/>
                <w:color w:val="000000"/>
                <w:sz w:val="18"/>
                <w:szCs w:val="18"/>
                <w:lang w:val="es-MX"/>
              </w:rPr>
              <w:t>Victoria &amp; Suites Panam</w:t>
            </w:r>
            <w:r>
              <w:rPr>
                <w:rFonts w:eastAsia="Times New Roman"/>
                <w:b/>
                <w:bCs/>
                <w:color w:val="000000"/>
                <w:sz w:val="18"/>
                <w:szCs w:val="18"/>
                <w:lang w:val="es-MX"/>
              </w:rPr>
              <w:t>á</w:t>
            </w:r>
          </w:p>
        </w:tc>
        <w:tc>
          <w:tcPr>
            <w:tcW w:w="572" w:type="dxa"/>
            <w:vMerge w:val="restart"/>
            <w:tcBorders>
              <w:top w:val="nil"/>
              <w:left w:val="single" w:sz="4" w:space="0" w:color="auto"/>
              <w:bottom w:val="single" w:sz="4" w:space="0" w:color="auto"/>
              <w:right w:val="single" w:sz="4" w:space="0" w:color="auto"/>
            </w:tcBorders>
            <w:noWrap/>
            <w:vAlign w:val="center"/>
            <w:hideMark/>
          </w:tcPr>
          <w:p w14:paraId="44666E16" w14:textId="77777777" w:rsidR="003673CB" w:rsidRPr="003673CB" w:rsidRDefault="003673CB" w:rsidP="003673CB">
            <w:pPr>
              <w:spacing w:after="0" w:line="240" w:lineRule="auto"/>
              <w:jc w:val="center"/>
              <w:rPr>
                <w:rFonts w:eastAsia="Times New Roman"/>
                <w:b/>
                <w:bCs/>
                <w:color w:val="000000"/>
                <w:sz w:val="18"/>
                <w:szCs w:val="18"/>
                <w:lang w:val="es-MX"/>
              </w:rPr>
            </w:pPr>
            <w:r w:rsidRPr="003673CB">
              <w:rPr>
                <w:rFonts w:eastAsia="Times New Roman"/>
                <w:b/>
                <w:bCs/>
                <w:color w:val="000000"/>
                <w:sz w:val="18"/>
                <w:szCs w:val="18"/>
                <w:lang w:val="es-MX"/>
              </w:rPr>
              <w:t>4*</w:t>
            </w:r>
          </w:p>
        </w:tc>
        <w:tc>
          <w:tcPr>
            <w:tcW w:w="1183" w:type="dxa"/>
            <w:vMerge w:val="restart"/>
            <w:tcBorders>
              <w:top w:val="nil"/>
              <w:left w:val="single" w:sz="4" w:space="0" w:color="auto"/>
              <w:bottom w:val="single" w:sz="4" w:space="0" w:color="auto"/>
              <w:right w:val="single" w:sz="4" w:space="0" w:color="auto"/>
            </w:tcBorders>
            <w:noWrap/>
            <w:vAlign w:val="center"/>
            <w:hideMark/>
          </w:tcPr>
          <w:p w14:paraId="289A2739" w14:textId="77777777" w:rsidR="003673CB" w:rsidRPr="003673CB" w:rsidRDefault="003673CB" w:rsidP="003673CB">
            <w:pPr>
              <w:spacing w:after="0" w:line="240" w:lineRule="auto"/>
              <w:jc w:val="center"/>
              <w:rPr>
                <w:rFonts w:eastAsia="Times New Roman"/>
                <w:color w:val="000000"/>
                <w:sz w:val="18"/>
                <w:szCs w:val="18"/>
                <w:lang w:val="es-MX"/>
              </w:rPr>
            </w:pPr>
            <w:r w:rsidRPr="003673CB">
              <w:rPr>
                <w:rFonts w:eastAsia="Times New Roman"/>
                <w:color w:val="000000"/>
                <w:sz w:val="18"/>
                <w:szCs w:val="18"/>
                <w:lang w:val="es-MX"/>
              </w:rPr>
              <w:t>Standard</w:t>
            </w:r>
          </w:p>
        </w:tc>
        <w:tc>
          <w:tcPr>
            <w:tcW w:w="545" w:type="dxa"/>
            <w:tcBorders>
              <w:top w:val="nil"/>
              <w:left w:val="nil"/>
              <w:bottom w:val="single" w:sz="4" w:space="0" w:color="auto"/>
              <w:right w:val="single" w:sz="4" w:space="0" w:color="auto"/>
            </w:tcBorders>
            <w:noWrap/>
            <w:vAlign w:val="center"/>
            <w:hideMark/>
          </w:tcPr>
          <w:p w14:paraId="3CDF7865" w14:textId="77777777" w:rsidR="003673CB" w:rsidRPr="003673CB" w:rsidRDefault="003673CB" w:rsidP="003673CB">
            <w:pPr>
              <w:spacing w:after="0" w:line="240" w:lineRule="auto"/>
              <w:jc w:val="center"/>
              <w:rPr>
                <w:rFonts w:eastAsia="Times New Roman"/>
                <w:color w:val="000000"/>
                <w:sz w:val="18"/>
                <w:szCs w:val="18"/>
                <w:lang w:val="es-MX"/>
              </w:rPr>
            </w:pPr>
            <w:r w:rsidRPr="003673CB">
              <w:rPr>
                <w:rFonts w:eastAsia="Times New Roman"/>
                <w:color w:val="000000"/>
                <w:sz w:val="18"/>
                <w:szCs w:val="18"/>
                <w:lang w:val="es-MX"/>
              </w:rPr>
              <w:t xml:space="preserve">852 </w:t>
            </w:r>
          </w:p>
        </w:tc>
        <w:tc>
          <w:tcPr>
            <w:tcW w:w="554" w:type="dxa"/>
            <w:tcBorders>
              <w:top w:val="nil"/>
              <w:left w:val="nil"/>
              <w:bottom w:val="single" w:sz="4" w:space="0" w:color="auto"/>
              <w:right w:val="single" w:sz="4" w:space="0" w:color="auto"/>
            </w:tcBorders>
            <w:noWrap/>
            <w:vAlign w:val="center"/>
            <w:hideMark/>
          </w:tcPr>
          <w:p w14:paraId="641A877E" w14:textId="77777777" w:rsidR="003673CB" w:rsidRPr="003673CB" w:rsidRDefault="003673CB" w:rsidP="003673CB">
            <w:pPr>
              <w:spacing w:after="0" w:line="240" w:lineRule="auto"/>
              <w:jc w:val="center"/>
              <w:rPr>
                <w:rFonts w:eastAsia="Times New Roman"/>
                <w:color w:val="000000"/>
                <w:sz w:val="18"/>
                <w:szCs w:val="18"/>
                <w:lang w:val="es-MX"/>
              </w:rPr>
            </w:pPr>
            <w:r w:rsidRPr="003673CB">
              <w:rPr>
                <w:rFonts w:eastAsia="Times New Roman"/>
                <w:color w:val="000000"/>
                <w:sz w:val="18"/>
                <w:szCs w:val="18"/>
                <w:lang w:val="es-MX"/>
              </w:rPr>
              <w:t xml:space="preserve">76 </w:t>
            </w:r>
          </w:p>
        </w:tc>
        <w:tc>
          <w:tcPr>
            <w:tcW w:w="521" w:type="dxa"/>
            <w:tcBorders>
              <w:top w:val="nil"/>
              <w:left w:val="nil"/>
              <w:bottom w:val="single" w:sz="4" w:space="0" w:color="auto"/>
              <w:right w:val="single" w:sz="4" w:space="0" w:color="auto"/>
            </w:tcBorders>
            <w:noWrap/>
            <w:vAlign w:val="center"/>
            <w:hideMark/>
          </w:tcPr>
          <w:p w14:paraId="68CCCD94" w14:textId="11675888" w:rsidR="003673CB" w:rsidRPr="003673CB" w:rsidRDefault="003673CB" w:rsidP="003673CB">
            <w:pPr>
              <w:spacing w:after="0" w:line="240" w:lineRule="auto"/>
              <w:jc w:val="center"/>
              <w:rPr>
                <w:rFonts w:eastAsia="Times New Roman"/>
                <w:color w:val="000000"/>
                <w:sz w:val="18"/>
                <w:szCs w:val="18"/>
                <w:lang w:val="es-MX"/>
              </w:rPr>
            </w:pPr>
            <w:r w:rsidRPr="003673CB">
              <w:rPr>
                <w:rFonts w:eastAsia="Times New Roman"/>
                <w:color w:val="000000"/>
                <w:sz w:val="18"/>
                <w:szCs w:val="18"/>
                <w:lang w:val="es-MX"/>
              </w:rPr>
              <w:t>7</w:t>
            </w:r>
            <w:r>
              <w:rPr>
                <w:rFonts w:eastAsia="Times New Roman"/>
                <w:color w:val="000000"/>
                <w:sz w:val="18"/>
                <w:szCs w:val="18"/>
                <w:lang w:val="es-MX"/>
              </w:rPr>
              <w:t>39</w:t>
            </w:r>
          </w:p>
        </w:tc>
        <w:tc>
          <w:tcPr>
            <w:tcW w:w="554" w:type="dxa"/>
            <w:tcBorders>
              <w:top w:val="nil"/>
              <w:left w:val="nil"/>
              <w:bottom w:val="single" w:sz="4" w:space="0" w:color="auto"/>
              <w:right w:val="single" w:sz="4" w:space="0" w:color="auto"/>
            </w:tcBorders>
            <w:noWrap/>
            <w:vAlign w:val="center"/>
            <w:hideMark/>
          </w:tcPr>
          <w:p w14:paraId="13F79AAF" w14:textId="77777777" w:rsidR="003673CB" w:rsidRPr="003673CB" w:rsidRDefault="003673CB" w:rsidP="003673CB">
            <w:pPr>
              <w:spacing w:after="0" w:line="240" w:lineRule="auto"/>
              <w:jc w:val="center"/>
              <w:rPr>
                <w:rFonts w:eastAsia="Times New Roman"/>
                <w:color w:val="000000"/>
                <w:sz w:val="18"/>
                <w:szCs w:val="18"/>
                <w:lang w:val="es-MX"/>
              </w:rPr>
            </w:pPr>
            <w:r w:rsidRPr="003673CB">
              <w:rPr>
                <w:rFonts w:eastAsia="Times New Roman"/>
                <w:color w:val="000000"/>
                <w:sz w:val="18"/>
                <w:szCs w:val="18"/>
                <w:lang w:val="es-MX"/>
              </w:rPr>
              <w:t xml:space="preserve">39 </w:t>
            </w:r>
          </w:p>
        </w:tc>
        <w:tc>
          <w:tcPr>
            <w:tcW w:w="504" w:type="dxa"/>
            <w:tcBorders>
              <w:top w:val="nil"/>
              <w:left w:val="nil"/>
              <w:bottom w:val="single" w:sz="4" w:space="0" w:color="auto"/>
              <w:right w:val="single" w:sz="4" w:space="0" w:color="auto"/>
            </w:tcBorders>
            <w:noWrap/>
            <w:vAlign w:val="center"/>
            <w:hideMark/>
          </w:tcPr>
          <w:p w14:paraId="1CF5DEFA" w14:textId="77777777" w:rsidR="003673CB" w:rsidRPr="003673CB" w:rsidRDefault="003673CB" w:rsidP="003673CB">
            <w:pPr>
              <w:spacing w:after="0" w:line="240" w:lineRule="auto"/>
              <w:jc w:val="center"/>
              <w:rPr>
                <w:rFonts w:eastAsia="Times New Roman"/>
                <w:color w:val="000000"/>
                <w:sz w:val="18"/>
                <w:szCs w:val="18"/>
                <w:lang w:val="es-MX"/>
              </w:rPr>
            </w:pPr>
            <w:r w:rsidRPr="003673CB">
              <w:rPr>
                <w:rFonts w:eastAsia="Times New Roman"/>
                <w:color w:val="000000"/>
                <w:sz w:val="18"/>
                <w:szCs w:val="18"/>
                <w:lang w:val="es-MX"/>
              </w:rPr>
              <w:t>717</w:t>
            </w:r>
          </w:p>
        </w:tc>
        <w:tc>
          <w:tcPr>
            <w:tcW w:w="554" w:type="dxa"/>
            <w:tcBorders>
              <w:top w:val="nil"/>
              <w:left w:val="nil"/>
              <w:bottom w:val="single" w:sz="4" w:space="0" w:color="auto"/>
              <w:right w:val="single" w:sz="4" w:space="0" w:color="auto"/>
            </w:tcBorders>
            <w:noWrap/>
            <w:vAlign w:val="center"/>
            <w:hideMark/>
          </w:tcPr>
          <w:p w14:paraId="1F77E787" w14:textId="77777777" w:rsidR="003673CB" w:rsidRPr="003673CB" w:rsidRDefault="003673CB" w:rsidP="003673CB">
            <w:pPr>
              <w:spacing w:after="0" w:line="240" w:lineRule="auto"/>
              <w:jc w:val="center"/>
              <w:rPr>
                <w:rFonts w:eastAsia="Times New Roman"/>
                <w:color w:val="000000"/>
                <w:sz w:val="18"/>
                <w:szCs w:val="18"/>
                <w:lang w:val="es-MX"/>
              </w:rPr>
            </w:pPr>
            <w:r w:rsidRPr="003673CB">
              <w:rPr>
                <w:rFonts w:eastAsia="Times New Roman"/>
                <w:color w:val="000000"/>
                <w:sz w:val="18"/>
                <w:szCs w:val="18"/>
                <w:lang w:val="es-MX"/>
              </w:rPr>
              <w:t xml:space="preserve">31 </w:t>
            </w:r>
          </w:p>
        </w:tc>
        <w:tc>
          <w:tcPr>
            <w:tcW w:w="552" w:type="dxa"/>
            <w:tcBorders>
              <w:top w:val="nil"/>
              <w:left w:val="nil"/>
              <w:bottom w:val="single" w:sz="4" w:space="0" w:color="auto"/>
              <w:right w:val="single" w:sz="4" w:space="0" w:color="auto"/>
            </w:tcBorders>
            <w:noWrap/>
            <w:vAlign w:val="center"/>
            <w:hideMark/>
          </w:tcPr>
          <w:p w14:paraId="55F9DD30" w14:textId="77777777" w:rsidR="003673CB" w:rsidRPr="003673CB" w:rsidRDefault="003673CB" w:rsidP="003673CB">
            <w:pPr>
              <w:spacing w:after="0" w:line="240" w:lineRule="auto"/>
              <w:jc w:val="center"/>
              <w:rPr>
                <w:rFonts w:eastAsia="Times New Roman"/>
                <w:color w:val="000000"/>
                <w:sz w:val="18"/>
                <w:szCs w:val="18"/>
                <w:lang w:val="es-MX"/>
              </w:rPr>
            </w:pPr>
            <w:r w:rsidRPr="003673CB">
              <w:rPr>
                <w:rFonts w:eastAsia="Times New Roman"/>
                <w:color w:val="000000"/>
                <w:sz w:val="18"/>
                <w:szCs w:val="18"/>
                <w:lang w:val="es-MX"/>
              </w:rPr>
              <w:t>607</w:t>
            </w:r>
          </w:p>
        </w:tc>
        <w:tc>
          <w:tcPr>
            <w:tcW w:w="554" w:type="dxa"/>
            <w:tcBorders>
              <w:top w:val="nil"/>
              <w:left w:val="nil"/>
              <w:bottom w:val="single" w:sz="4" w:space="0" w:color="auto"/>
              <w:right w:val="single" w:sz="4" w:space="0" w:color="auto"/>
            </w:tcBorders>
            <w:noWrap/>
            <w:vAlign w:val="center"/>
            <w:hideMark/>
          </w:tcPr>
          <w:p w14:paraId="6DA76EA6" w14:textId="77777777" w:rsidR="003673CB" w:rsidRPr="003673CB" w:rsidRDefault="003673CB" w:rsidP="003673CB">
            <w:pPr>
              <w:spacing w:after="0" w:line="240" w:lineRule="auto"/>
              <w:jc w:val="center"/>
              <w:rPr>
                <w:rFonts w:eastAsia="Times New Roman"/>
                <w:color w:val="000000"/>
                <w:sz w:val="18"/>
                <w:szCs w:val="18"/>
                <w:lang w:val="es-MX"/>
              </w:rPr>
            </w:pPr>
            <w:r w:rsidRPr="003673CB">
              <w:rPr>
                <w:rFonts w:eastAsia="Times New Roman"/>
                <w:color w:val="000000"/>
                <w:sz w:val="18"/>
                <w:szCs w:val="18"/>
                <w:lang w:val="es-MX"/>
              </w:rPr>
              <w:t xml:space="preserve">0 </w:t>
            </w:r>
          </w:p>
        </w:tc>
        <w:tc>
          <w:tcPr>
            <w:tcW w:w="979" w:type="dxa"/>
            <w:tcBorders>
              <w:top w:val="nil"/>
              <w:left w:val="nil"/>
              <w:bottom w:val="single" w:sz="4" w:space="0" w:color="auto"/>
              <w:right w:val="single" w:sz="4" w:space="0" w:color="auto"/>
            </w:tcBorders>
            <w:noWrap/>
            <w:vAlign w:val="center"/>
            <w:hideMark/>
          </w:tcPr>
          <w:p w14:paraId="4B4CCBF1" w14:textId="77777777" w:rsidR="003673CB" w:rsidRPr="003673CB" w:rsidRDefault="003673CB" w:rsidP="003673CB">
            <w:pPr>
              <w:spacing w:after="0" w:line="240" w:lineRule="auto"/>
              <w:jc w:val="center"/>
              <w:rPr>
                <w:rFonts w:eastAsia="Times New Roman"/>
                <w:color w:val="000000"/>
                <w:sz w:val="18"/>
                <w:szCs w:val="18"/>
                <w:lang w:val="es-MX"/>
              </w:rPr>
            </w:pPr>
            <w:r w:rsidRPr="003673CB">
              <w:rPr>
                <w:rFonts w:eastAsia="Times New Roman"/>
                <w:color w:val="000000"/>
                <w:sz w:val="18"/>
                <w:szCs w:val="18"/>
                <w:lang w:val="es-MX"/>
              </w:rPr>
              <w:t>15-oct</w:t>
            </w:r>
          </w:p>
        </w:tc>
        <w:tc>
          <w:tcPr>
            <w:tcW w:w="998" w:type="dxa"/>
            <w:tcBorders>
              <w:top w:val="nil"/>
              <w:left w:val="nil"/>
              <w:bottom w:val="single" w:sz="4" w:space="0" w:color="auto"/>
              <w:right w:val="single" w:sz="4" w:space="0" w:color="auto"/>
            </w:tcBorders>
            <w:noWrap/>
            <w:vAlign w:val="center"/>
            <w:hideMark/>
          </w:tcPr>
          <w:p w14:paraId="5C38BD48" w14:textId="77777777" w:rsidR="003673CB" w:rsidRPr="003673CB" w:rsidRDefault="003673CB" w:rsidP="003673CB">
            <w:pPr>
              <w:spacing w:after="0" w:line="240" w:lineRule="auto"/>
              <w:jc w:val="center"/>
              <w:rPr>
                <w:rFonts w:eastAsia="Times New Roman"/>
                <w:color w:val="000000"/>
                <w:sz w:val="18"/>
                <w:szCs w:val="18"/>
                <w:lang w:val="es-MX"/>
              </w:rPr>
            </w:pPr>
            <w:r w:rsidRPr="003673CB">
              <w:rPr>
                <w:rFonts w:eastAsia="Times New Roman"/>
                <w:color w:val="000000"/>
                <w:sz w:val="18"/>
                <w:szCs w:val="18"/>
                <w:lang w:val="es-MX"/>
              </w:rPr>
              <w:t>31-dic</w:t>
            </w:r>
          </w:p>
        </w:tc>
      </w:tr>
      <w:tr w:rsidR="003673CB" w:rsidRPr="003673CB" w14:paraId="0D39C514" w14:textId="77777777" w:rsidTr="003673CB">
        <w:trPr>
          <w:trHeight w:val="288"/>
          <w:jc w:val="center"/>
        </w:trPr>
        <w:tc>
          <w:tcPr>
            <w:tcW w:w="1271" w:type="dxa"/>
            <w:vMerge/>
            <w:tcBorders>
              <w:top w:val="nil"/>
              <w:left w:val="single" w:sz="4" w:space="0" w:color="auto"/>
              <w:bottom w:val="single" w:sz="4" w:space="0" w:color="auto"/>
              <w:right w:val="single" w:sz="4" w:space="0" w:color="auto"/>
            </w:tcBorders>
            <w:vAlign w:val="center"/>
            <w:hideMark/>
          </w:tcPr>
          <w:p w14:paraId="46EDA355" w14:textId="77777777" w:rsidR="003673CB" w:rsidRPr="003673CB" w:rsidRDefault="003673CB" w:rsidP="003673CB">
            <w:pPr>
              <w:spacing w:after="0" w:line="240" w:lineRule="auto"/>
              <w:rPr>
                <w:rFonts w:eastAsia="Times New Roman"/>
                <w:b/>
                <w:bCs/>
                <w:color w:val="000000"/>
                <w:sz w:val="18"/>
                <w:szCs w:val="18"/>
                <w:lang w:val="es-MX"/>
              </w:rPr>
            </w:pPr>
          </w:p>
        </w:tc>
        <w:tc>
          <w:tcPr>
            <w:tcW w:w="572" w:type="dxa"/>
            <w:vMerge/>
            <w:tcBorders>
              <w:top w:val="nil"/>
              <w:left w:val="single" w:sz="4" w:space="0" w:color="auto"/>
              <w:bottom w:val="single" w:sz="4" w:space="0" w:color="auto"/>
              <w:right w:val="single" w:sz="4" w:space="0" w:color="auto"/>
            </w:tcBorders>
            <w:vAlign w:val="center"/>
            <w:hideMark/>
          </w:tcPr>
          <w:p w14:paraId="259FBE36" w14:textId="77777777" w:rsidR="003673CB" w:rsidRPr="003673CB" w:rsidRDefault="003673CB" w:rsidP="003673CB">
            <w:pPr>
              <w:spacing w:after="0" w:line="240" w:lineRule="auto"/>
              <w:rPr>
                <w:rFonts w:eastAsia="Times New Roman"/>
                <w:b/>
                <w:bCs/>
                <w:color w:val="000000"/>
                <w:sz w:val="18"/>
                <w:szCs w:val="18"/>
                <w:lang w:val="es-MX"/>
              </w:rPr>
            </w:pPr>
          </w:p>
        </w:tc>
        <w:tc>
          <w:tcPr>
            <w:tcW w:w="1183" w:type="dxa"/>
            <w:vMerge/>
            <w:tcBorders>
              <w:top w:val="nil"/>
              <w:left w:val="single" w:sz="4" w:space="0" w:color="auto"/>
              <w:bottom w:val="single" w:sz="4" w:space="0" w:color="auto"/>
              <w:right w:val="single" w:sz="4" w:space="0" w:color="auto"/>
            </w:tcBorders>
            <w:vAlign w:val="center"/>
            <w:hideMark/>
          </w:tcPr>
          <w:p w14:paraId="7C50D848" w14:textId="77777777" w:rsidR="003673CB" w:rsidRPr="003673CB" w:rsidRDefault="003673CB" w:rsidP="003673CB">
            <w:pPr>
              <w:spacing w:after="0" w:line="240" w:lineRule="auto"/>
              <w:rPr>
                <w:rFonts w:eastAsia="Times New Roman"/>
                <w:color w:val="000000"/>
                <w:sz w:val="18"/>
                <w:szCs w:val="18"/>
                <w:lang w:val="es-MX"/>
              </w:rPr>
            </w:pPr>
          </w:p>
        </w:tc>
        <w:tc>
          <w:tcPr>
            <w:tcW w:w="545" w:type="dxa"/>
            <w:tcBorders>
              <w:top w:val="nil"/>
              <w:left w:val="nil"/>
              <w:bottom w:val="single" w:sz="4" w:space="0" w:color="auto"/>
              <w:right w:val="single" w:sz="4" w:space="0" w:color="auto"/>
            </w:tcBorders>
            <w:noWrap/>
            <w:vAlign w:val="center"/>
            <w:hideMark/>
          </w:tcPr>
          <w:p w14:paraId="44864AFA" w14:textId="77777777" w:rsidR="003673CB" w:rsidRPr="003673CB" w:rsidRDefault="003673CB" w:rsidP="003673CB">
            <w:pPr>
              <w:spacing w:after="0" w:line="240" w:lineRule="auto"/>
              <w:jc w:val="center"/>
              <w:rPr>
                <w:rFonts w:eastAsia="Times New Roman"/>
                <w:color w:val="000000"/>
                <w:sz w:val="18"/>
                <w:szCs w:val="18"/>
                <w:lang w:val="es-MX"/>
              </w:rPr>
            </w:pPr>
            <w:r w:rsidRPr="003673CB">
              <w:rPr>
                <w:rFonts w:eastAsia="Times New Roman"/>
                <w:color w:val="000000"/>
                <w:sz w:val="18"/>
                <w:szCs w:val="18"/>
                <w:lang w:val="es-MX"/>
              </w:rPr>
              <w:t xml:space="preserve">897 </w:t>
            </w:r>
          </w:p>
        </w:tc>
        <w:tc>
          <w:tcPr>
            <w:tcW w:w="554" w:type="dxa"/>
            <w:tcBorders>
              <w:top w:val="nil"/>
              <w:left w:val="nil"/>
              <w:bottom w:val="single" w:sz="4" w:space="0" w:color="auto"/>
              <w:right w:val="single" w:sz="4" w:space="0" w:color="auto"/>
            </w:tcBorders>
            <w:noWrap/>
            <w:vAlign w:val="center"/>
            <w:hideMark/>
          </w:tcPr>
          <w:p w14:paraId="6EF7265E" w14:textId="77777777" w:rsidR="003673CB" w:rsidRPr="003673CB" w:rsidRDefault="003673CB" w:rsidP="003673CB">
            <w:pPr>
              <w:spacing w:after="0" w:line="240" w:lineRule="auto"/>
              <w:jc w:val="center"/>
              <w:rPr>
                <w:rFonts w:eastAsia="Times New Roman"/>
                <w:color w:val="000000"/>
                <w:sz w:val="18"/>
                <w:szCs w:val="18"/>
                <w:lang w:val="es-MX"/>
              </w:rPr>
            </w:pPr>
            <w:r w:rsidRPr="003673CB">
              <w:rPr>
                <w:rFonts w:eastAsia="Times New Roman"/>
                <w:color w:val="000000"/>
                <w:sz w:val="18"/>
                <w:szCs w:val="18"/>
                <w:lang w:val="es-MX"/>
              </w:rPr>
              <w:t xml:space="preserve">91 </w:t>
            </w:r>
          </w:p>
        </w:tc>
        <w:tc>
          <w:tcPr>
            <w:tcW w:w="521" w:type="dxa"/>
            <w:tcBorders>
              <w:top w:val="nil"/>
              <w:left w:val="nil"/>
              <w:bottom w:val="single" w:sz="4" w:space="0" w:color="auto"/>
              <w:right w:val="single" w:sz="4" w:space="0" w:color="auto"/>
            </w:tcBorders>
            <w:noWrap/>
            <w:vAlign w:val="center"/>
            <w:hideMark/>
          </w:tcPr>
          <w:p w14:paraId="1A87E447" w14:textId="77777777" w:rsidR="003673CB" w:rsidRPr="003673CB" w:rsidRDefault="003673CB" w:rsidP="003673CB">
            <w:pPr>
              <w:spacing w:after="0" w:line="240" w:lineRule="auto"/>
              <w:jc w:val="center"/>
              <w:rPr>
                <w:rFonts w:eastAsia="Times New Roman"/>
                <w:color w:val="000000"/>
                <w:sz w:val="18"/>
                <w:szCs w:val="18"/>
                <w:lang w:val="es-MX"/>
              </w:rPr>
            </w:pPr>
            <w:r w:rsidRPr="003673CB">
              <w:rPr>
                <w:rFonts w:eastAsia="Times New Roman"/>
                <w:color w:val="000000"/>
                <w:sz w:val="18"/>
                <w:szCs w:val="18"/>
                <w:lang w:val="es-MX"/>
              </w:rPr>
              <w:t>762</w:t>
            </w:r>
          </w:p>
        </w:tc>
        <w:tc>
          <w:tcPr>
            <w:tcW w:w="554" w:type="dxa"/>
            <w:tcBorders>
              <w:top w:val="nil"/>
              <w:left w:val="nil"/>
              <w:bottom w:val="single" w:sz="4" w:space="0" w:color="auto"/>
              <w:right w:val="single" w:sz="4" w:space="0" w:color="auto"/>
            </w:tcBorders>
            <w:noWrap/>
            <w:vAlign w:val="center"/>
            <w:hideMark/>
          </w:tcPr>
          <w:p w14:paraId="6A4D42A5" w14:textId="77777777" w:rsidR="003673CB" w:rsidRPr="003673CB" w:rsidRDefault="003673CB" w:rsidP="003673CB">
            <w:pPr>
              <w:spacing w:after="0" w:line="240" w:lineRule="auto"/>
              <w:jc w:val="center"/>
              <w:rPr>
                <w:rFonts w:eastAsia="Times New Roman"/>
                <w:color w:val="000000"/>
                <w:sz w:val="18"/>
                <w:szCs w:val="18"/>
                <w:lang w:val="es-MX"/>
              </w:rPr>
            </w:pPr>
            <w:r w:rsidRPr="003673CB">
              <w:rPr>
                <w:rFonts w:eastAsia="Times New Roman"/>
                <w:color w:val="000000"/>
                <w:sz w:val="18"/>
                <w:szCs w:val="18"/>
                <w:lang w:val="es-MX"/>
              </w:rPr>
              <w:t xml:space="preserve">46 </w:t>
            </w:r>
          </w:p>
        </w:tc>
        <w:tc>
          <w:tcPr>
            <w:tcW w:w="504" w:type="dxa"/>
            <w:tcBorders>
              <w:top w:val="nil"/>
              <w:left w:val="nil"/>
              <w:bottom w:val="single" w:sz="4" w:space="0" w:color="auto"/>
              <w:right w:val="single" w:sz="4" w:space="0" w:color="auto"/>
            </w:tcBorders>
            <w:noWrap/>
            <w:vAlign w:val="center"/>
            <w:hideMark/>
          </w:tcPr>
          <w:p w14:paraId="31029F64" w14:textId="77777777" w:rsidR="003673CB" w:rsidRPr="003673CB" w:rsidRDefault="003673CB" w:rsidP="003673CB">
            <w:pPr>
              <w:spacing w:after="0" w:line="240" w:lineRule="auto"/>
              <w:jc w:val="center"/>
              <w:rPr>
                <w:rFonts w:eastAsia="Times New Roman"/>
                <w:color w:val="000000"/>
                <w:sz w:val="18"/>
                <w:szCs w:val="18"/>
                <w:lang w:val="es-MX"/>
              </w:rPr>
            </w:pPr>
            <w:r w:rsidRPr="003673CB">
              <w:rPr>
                <w:rFonts w:eastAsia="Times New Roman"/>
                <w:color w:val="000000"/>
                <w:sz w:val="18"/>
                <w:szCs w:val="18"/>
                <w:lang w:val="es-MX"/>
              </w:rPr>
              <w:t>736</w:t>
            </w:r>
          </w:p>
        </w:tc>
        <w:tc>
          <w:tcPr>
            <w:tcW w:w="554" w:type="dxa"/>
            <w:tcBorders>
              <w:top w:val="nil"/>
              <w:left w:val="nil"/>
              <w:bottom w:val="single" w:sz="4" w:space="0" w:color="auto"/>
              <w:right w:val="single" w:sz="4" w:space="0" w:color="auto"/>
            </w:tcBorders>
            <w:noWrap/>
            <w:vAlign w:val="center"/>
            <w:hideMark/>
          </w:tcPr>
          <w:p w14:paraId="4CA984F0" w14:textId="77777777" w:rsidR="003673CB" w:rsidRPr="003673CB" w:rsidRDefault="003673CB" w:rsidP="003673CB">
            <w:pPr>
              <w:spacing w:after="0" w:line="240" w:lineRule="auto"/>
              <w:jc w:val="center"/>
              <w:rPr>
                <w:rFonts w:eastAsia="Times New Roman"/>
                <w:color w:val="000000"/>
                <w:sz w:val="18"/>
                <w:szCs w:val="18"/>
                <w:lang w:val="es-MX"/>
              </w:rPr>
            </w:pPr>
            <w:r w:rsidRPr="003673CB">
              <w:rPr>
                <w:rFonts w:eastAsia="Times New Roman"/>
                <w:color w:val="000000"/>
                <w:sz w:val="18"/>
                <w:szCs w:val="18"/>
                <w:lang w:val="es-MX"/>
              </w:rPr>
              <w:t xml:space="preserve">38 </w:t>
            </w:r>
          </w:p>
        </w:tc>
        <w:tc>
          <w:tcPr>
            <w:tcW w:w="552" w:type="dxa"/>
            <w:tcBorders>
              <w:top w:val="nil"/>
              <w:left w:val="nil"/>
              <w:bottom w:val="single" w:sz="4" w:space="0" w:color="auto"/>
              <w:right w:val="single" w:sz="4" w:space="0" w:color="auto"/>
            </w:tcBorders>
            <w:noWrap/>
            <w:vAlign w:val="center"/>
            <w:hideMark/>
          </w:tcPr>
          <w:p w14:paraId="1E5DBB37" w14:textId="77777777" w:rsidR="003673CB" w:rsidRPr="003673CB" w:rsidRDefault="003673CB" w:rsidP="003673CB">
            <w:pPr>
              <w:spacing w:after="0" w:line="240" w:lineRule="auto"/>
              <w:jc w:val="center"/>
              <w:rPr>
                <w:rFonts w:eastAsia="Times New Roman"/>
                <w:color w:val="000000"/>
                <w:sz w:val="18"/>
                <w:szCs w:val="18"/>
                <w:lang w:val="es-MX"/>
              </w:rPr>
            </w:pPr>
            <w:r w:rsidRPr="003673CB">
              <w:rPr>
                <w:rFonts w:eastAsia="Times New Roman"/>
                <w:color w:val="000000"/>
                <w:sz w:val="18"/>
                <w:szCs w:val="18"/>
                <w:lang w:val="es-MX"/>
              </w:rPr>
              <w:t>607</w:t>
            </w:r>
          </w:p>
        </w:tc>
        <w:tc>
          <w:tcPr>
            <w:tcW w:w="554" w:type="dxa"/>
            <w:tcBorders>
              <w:top w:val="nil"/>
              <w:left w:val="nil"/>
              <w:bottom w:val="single" w:sz="4" w:space="0" w:color="auto"/>
              <w:right w:val="single" w:sz="4" w:space="0" w:color="auto"/>
            </w:tcBorders>
            <w:noWrap/>
            <w:vAlign w:val="center"/>
            <w:hideMark/>
          </w:tcPr>
          <w:p w14:paraId="0CE3E029" w14:textId="77777777" w:rsidR="003673CB" w:rsidRPr="003673CB" w:rsidRDefault="003673CB" w:rsidP="003673CB">
            <w:pPr>
              <w:spacing w:after="0" w:line="240" w:lineRule="auto"/>
              <w:jc w:val="center"/>
              <w:rPr>
                <w:rFonts w:eastAsia="Times New Roman"/>
                <w:color w:val="000000"/>
                <w:sz w:val="18"/>
                <w:szCs w:val="18"/>
                <w:lang w:val="es-MX"/>
              </w:rPr>
            </w:pPr>
            <w:r w:rsidRPr="003673CB">
              <w:rPr>
                <w:rFonts w:eastAsia="Times New Roman"/>
                <w:color w:val="000000"/>
                <w:sz w:val="18"/>
                <w:szCs w:val="18"/>
                <w:lang w:val="es-MX"/>
              </w:rPr>
              <w:t xml:space="preserve">0 </w:t>
            </w:r>
          </w:p>
        </w:tc>
        <w:tc>
          <w:tcPr>
            <w:tcW w:w="979" w:type="dxa"/>
            <w:tcBorders>
              <w:top w:val="nil"/>
              <w:left w:val="nil"/>
              <w:bottom w:val="single" w:sz="4" w:space="0" w:color="auto"/>
              <w:right w:val="single" w:sz="4" w:space="0" w:color="auto"/>
            </w:tcBorders>
            <w:noWrap/>
            <w:vAlign w:val="center"/>
            <w:hideMark/>
          </w:tcPr>
          <w:p w14:paraId="1D1B3AB2" w14:textId="77777777" w:rsidR="003673CB" w:rsidRPr="003673CB" w:rsidRDefault="003673CB" w:rsidP="003673CB">
            <w:pPr>
              <w:spacing w:after="0" w:line="240" w:lineRule="auto"/>
              <w:jc w:val="center"/>
              <w:rPr>
                <w:rFonts w:eastAsia="Times New Roman"/>
                <w:color w:val="000000"/>
                <w:sz w:val="18"/>
                <w:szCs w:val="18"/>
                <w:lang w:val="es-MX"/>
              </w:rPr>
            </w:pPr>
            <w:r w:rsidRPr="003673CB">
              <w:rPr>
                <w:rFonts w:eastAsia="Times New Roman"/>
                <w:color w:val="000000"/>
                <w:sz w:val="18"/>
                <w:szCs w:val="18"/>
                <w:lang w:val="es-MX"/>
              </w:rPr>
              <w:t>01-ene-27</w:t>
            </w:r>
          </w:p>
        </w:tc>
        <w:tc>
          <w:tcPr>
            <w:tcW w:w="998" w:type="dxa"/>
            <w:tcBorders>
              <w:top w:val="nil"/>
              <w:left w:val="nil"/>
              <w:bottom w:val="single" w:sz="4" w:space="0" w:color="auto"/>
              <w:right w:val="single" w:sz="4" w:space="0" w:color="auto"/>
            </w:tcBorders>
            <w:noWrap/>
            <w:vAlign w:val="center"/>
            <w:hideMark/>
          </w:tcPr>
          <w:p w14:paraId="38A7822D" w14:textId="77777777" w:rsidR="003673CB" w:rsidRPr="003673CB" w:rsidRDefault="003673CB" w:rsidP="003673CB">
            <w:pPr>
              <w:spacing w:after="0" w:line="240" w:lineRule="auto"/>
              <w:jc w:val="center"/>
              <w:rPr>
                <w:rFonts w:eastAsia="Times New Roman"/>
                <w:color w:val="000000"/>
                <w:sz w:val="18"/>
                <w:szCs w:val="18"/>
                <w:lang w:val="es-MX"/>
              </w:rPr>
            </w:pPr>
            <w:r w:rsidRPr="003673CB">
              <w:rPr>
                <w:rFonts w:eastAsia="Times New Roman"/>
                <w:color w:val="000000"/>
                <w:sz w:val="18"/>
                <w:szCs w:val="18"/>
                <w:lang w:val="es-MX"/>
              </w:rPr>
              <w:t>31-mar-27</w:t>
            </w:r>
          </w:p>
        </w:tc>
      </w:tr>
    </w:tbl>
    <w:p w14:paraId="1D643D92" w14:textId="77777777" w:rsidR="003673CB" w:rsidRDefault="003673CB">
      <w:pPr>
        <w:spacing w:after="0" w:line="240" w:lineRule="auto"/>
        <w:rPr>
          <w:b/>
          <w:bCs/>
          <w:color w:val="343A40"/>
          <w:sz w:val="20"/>
          <w:szCs w:val="20"/>
        </w:rPr>
      </w:pPr>
    </w:p>
    <w:tbl>
      <w:tblPr>
        <w:tblW w:w="9341" w:type="dxa"/>
        <w:jc w:val="center"/>
        <w:tblCellMar>
          <w:left w:w="70" w:type="dxa"/>
          <w:right w:w="70" w:type="dxa"/>
        </w:tblCellMar>
        <w:tblLook w:val="04A0" w:firstRow="1" w:lastRow="0" w:firstColumn="1" w:lastColumn="0" w:noHBand="0" w:noVBand="1"/>
      </w:tblPr>
      <w:tblGrid>
        <w:gridCol w:w="1271"/>
        <w:gridCol w:w="572"/>
        <w:gridCol w:w="1183"/>
        <w:gridCol w:w="545"/>
        <w:gridCol w:w="554"/>
        <w:gridCol w:w="521"/>
        <w:gridCol w:w="554"/>
        <w:gridCol w:w="504"/>
        <w:gridCol w:w="554"/>
        <w:gridCol w:w="552"/>
        <w:gridCol w:w="554"/>
        <w:gridCol w:w="979"/>
        <w:gridCol w:w="998"/>
      </w:tblGrid>
      <w:tr w:rsidR="003673CB" w:rsidRPr="003673CB" w14:paraId="24BF311F" w14:textId="77777777" w:rsidTr="00F854EB">
        <w:trPr>
          <w:trHeight w:val="288"/>
          <w:jc w:val="center"/>
        </w:trPr>
        <w:tc>
          <w:tcPr>
            <w:tcW w:w="7364" w:type="dxa"/>
            <w:gridSpan w:val="11"/>
            <w:tcBorders>
              <w:top w:val="single" w:sz="4" w:space="0" w:color="auto"/>
              <w:left w:val="single" w:sz="4" w:space="0" w:color="auto"/>
              <w:bottom w:val="single" w:sz="4" w:space="0" w:color="auto"/>
              <w:right w:val="single" w:sz="4" w:space="0" w:color="auto"/>
            </w:tcBorders>
            <w:shd w:val="clear" w:color="C00000" w:fill="C00000"/>
            <w:noWrap/>
            <w:vAlign w:val="center"/>
            <w:hideMark/>
          </w:tcPr>
          <w:p w14:paraId="35F13168" w14:textId="58B21DBE" w:rsidR="003673CB" w:rsidRPr="003673CB" w:rsidRDefault="003673CB" w:rsidP="003673CB">
            <w:pPr>
              <w:spacing w:after="0" w:line="240" w:lineRule="auto"/>
              <w:jc w:val="center"/>
              <w:rPr>
                <w:rFonts w:eastAsia="Times New Roman"/>
                <w:b/>
                <w:bCs/>
                <w:color w:val="FFFFFF"/>
                <w:sz w:val="18"/>
                <w:szCs w:val="18"/>
                <w:lang w:val="es-MX"/>
              </w:rPr>
            </w:pPr>
            <w:r w:rsidRPr="006F676C">
              <w:rPr>
                <w:rFonts w:eastAsia="Times New Roman"/>
                <w:b/>
                <w:bCs/>
                <w:color w:val="FFFFFF"/>
                <w:sz w:val="18"/>
                <w:szCs w:val="18"/>
                <w:lang w:val="es-MX"/>
              </w:rPr>
              <w:t>PROGRAMA SOLO SERVICIOS</w:t>
            </w:r>
          </w:p>
        </w:tc>
        <w:tc>
          <w:tcPr>
            <w:tcW w:w="1977" w:type="dxa"/>
            <w:gridSpan w:val="2"/>
            <w:tcBorders>
              <w:top w:val="single" w:sz="4" w:space="0" w:color="auto"/>
              <w:left w:val="nil"/>
              <w:bottom w:val="single" w:sz="4" w:space="0" w:color="auto"/>
              <w:right w:val="single" w:sz="4" w:space="0" w:color="auto"/>
            </w:tcBorders>
            <w:shd w:val="clear" w:color="C00000" w:fill="C00000"/>
            <w:noWrap/>
            <w:vAlign w:val="center"/>
            <w:hideMark/>
          </w:tcPr>
          <w:p w14:paraId="01012A44" w14:textId="77777777" w:rsidR="003673CB" w:rsidRPr="003673CB" w:rsidRDefault="003673CB" w:rsidP="003673CB">
            <w:pPr>
              <w:spacing w:after="0" w:line="240" w:lineRule="auto"/>
              <w:jc w:val="center"/>
              <w:rPr>
                <w:rFonts w:eastAsia="Times New Roman"/>
                <w:b/>
                <w:bCs/>
                <w:color w:val="FFFFFF"/>
                <w:sz w:val="18"/>
                <w:szCs w:val="18"/>
                <w:lang w:val="es-MX"/>
              </w:rPr>
            </w:pPr>
            <w:r w:rsidRPr="003673CB">
              <w:rPr>
                <w:rFonts w:eastAsia="Times New Roman"/>
                <w:b/>
                <w:bCs/>
                <w:color w:val="FFFFFF"/>
                <w:sz w:val="18"/>
                <w:szCs w:val="18"/>
                <w:lang w:val="es-MX"/>
              </w:rPr>
              <w:t>VIGENCIA</w:t>
            </w:r>
          </w:p>
        </w:tc>
      </w:tr>
      <w:tr w:rsidR="003673CB" w:rsidRPr="003673CB" w14:paraId="7DDFB68D" w14:textId="77777777" w:rsidTr="00F854EB">
        <w:trPr>
          <w:trHeight w:val="288"/>
          <w:jc w:val="center"/>
        </w:trPr>
        <w:tc>
          <w:tcPr>
            <w:tcW w:w="1271" w:type="dxa"/>
            <w:tcBorders>
              <w:top w:val="nil"/>
              <w:left w:val="single" w:sz="4" w:space="0" w:color="auto"/>
              <w:bottom w:val="single" w:sz="4" w:space="0" w:color="auto"/>
              <w:right w:val="single" w:sz="4" w:space="0" w:color="auto"/>
            </w:tcBorders>
            <w:shd w:val="clear" w:color="C00000" w:fill="C00000"/>
            <w:noWrap/>
            <w:vAlign w:val="center"/>
            <w:hideMark/>
          </w:tcPr>
          <w:p w14:paraId="55CC3180" w14:textId="77777777" w:rsidR="003673CB" w:rsidRPr="003673CB" w:rsidRDefault="003673CB" w:rsidP="00F854EB">
            <w:pPr>
              <w:spacing w:after="0" w:line="240" w:lineRule="auto"/>
              <w:jc w:val="center"/>
              <w:rPr>
                <w:rFonts w:eastAsia="Times New Roman"/>
                <w:b/>
                <w:bCs/>
                <w:color w:val="FFFFFF"/>
                <w:sz w:val="18"/>
                <w:szCs w:val="18"/>
                <w:lang w:val="es-MX"/>
              </w:rPr>
            </w:pPr>
            <w:r w:rsidRPr="003673CB">
              <w:rPr>
                <w:rFonts w:eastAsia="Times New Roman"/>
                <w:b/>
                <w:bCs/>
                <w:color w:val="FFFFFF"/>
                <w:sz w:val="18"/>
                <w:szCs w:val="18"/>
                <w:lang w:val="es-MX"/>
              </w:rPr>
              <w:t>HOTEL</w:t>
            </w:r>
          </w:p>
        </w:tc>
        <w:tc>
          <w:tcPr>
            <w:tcW w:w="572" w:type="dxa"/>
            <w:tcBorders>
              <w:top w:val="nil"/>
              <w:left w:val="nil"/>
              <w:bottom w:val="single" w:sz="4" w:space="0" w:color="auto"/>
              <w:right w:val="single" w:sz="4" w:space="0" w:color="auto"/>
            </w:tcBorders>
            <w:shd w:val="clear" w:color="C00000" w:fill="C00000"/>
            <w:noWrap/>
            <w:vAlign w:val="center"/>
            <w:hideMark/>
          </w:tcPr>
          <w:p w14:paraId="1593EC88" w14:textId="77777777" w:rsidR="003673CB" w:rsidRPr="003673CB" w:rsidRDefault="003673CB" w:rsidP="00F854EB">
            <w:pPr>
              <w:spacing w:after="0" w:line="240" w:lineRule="auto"/>
              <w:jc w:val="center"/>
              <w:rPr>
                <w:rFonts w:eastAsia="Times New Roman"/>
                <w:b/>
                <w:bCs/>
                <w:color w:val="FFFFFF"/>
                <w:sz w:val="18"/>
                <w:szCs w:val="18"/>
                <w:lang w:val="es-MX"/>
              </w:rPr>
            </w:pPr>
            <w:r w:rsidRPr="003673CB">
              <w:rPr>
                <w:rFonts w:eastAsia="Times New Roman"/>
                <w:b/>
                <w:bCs/>
                <w:color w:val="FFFFFF"/>
                <w:sz w:val="18"/>
                <w:szCs w:val="18"/>
                <w:lang w:val="es-MX"/>
              </w:rPr>
              <w:t>CAT.</w:t>
            </w:r>
          </w:p>
        </w:tc>
        <w:tc>
          <w:tcPr>
            <w:tcW w:w="1183" w:type="dxa"/>
            <w:tcBorders>
              <w:top w:val="nil"/>
              <w:left w:val="nil"/>
              <w:bottom w:val="single" w:sz="4" w:space="0" w:color="auto"/>
              <w:right w:val="single" w:sz="4" w:space="0" w:color="auto"/>
            </w:tcBorders>
            <w:shd w:val="clear" w:color="C00000" w:fill="C00000"/>
            <w:noWrap/>
            <w:vAlign w:val="center"/>
            <w:hideMark/>
          </w:tcPr>
          <w:p w14:paraId="66E5E449" w14:textId="77777777" w:rsidR="003673CB" w:rsidRPr="003673CB" w:rsidRDefault="003673CB" w:rsidP="00F854EB">
            <w:pPr>
              <w:spacing w:after="0" w:line="240" w:lineRule="auto"/>
              <w:jc w:val="center"/>
              <w:rPr>
                <w:rFonts w:eastAsia="Times New Roman"/>
                <w:b/>
                <w:bCs/>
                <w:color w:val="FFFFFF"/>
                <w:sz w:val="18"/>
                <w:szCs w:val="18"/>
                <w:lang w:val="es-MX"/>
              </w:rPr>
            </w:pPr>
            <w:r w:rsidRPr="003673CB">
              <w:rPr>
                <w:rFonts w:eastAsia="Times New Roman"/>
                <w:b/>
                <w:bCs/>
                <w:color w:val="FFFFFF"/>
                <w:sz w:val="18"/>
                <w:szCs w:val="18"/>
                <w:lang w:val="es-MX"/>
              </w:rPr>
              <w:t>HABITACIÓN</w:t>
            </w:r>
          </w:p>
        </w:tc>
        <w:tc>
          <w:tcPr>
            <w:tcW w:w="545" w:type="dxa"/>
            <w:tcBorders>
              <w:top w:val="nil"/>
              <w:left w:val="nil"/>
              <w:bottom w:val="single" w:sz="4" w:space="0" w:color="auto"/>
              <w:right w:val="single" w:sz="4" w:space="0" w:color="auto"/>
            </w:tcBorders>
            <w:shd w:val="clear" w:color="C00000" w:fill="C00000"/>
            <w:noWrap/>
            <w:vAlign w:val="center"/>
            <w:hideMark/>
          </w:tcPr>
          <w:p w14:paraId="1C73BE48" w14:textId="77777777" w:rsidR="003673CB" w:rsidRPr="003673CB" w:rsidRDefault="003673CB" w:rsidP="00F854EB">
            <w:pPr>
              <w:spacing w:after="0" w:line="240" w:lineRule="auto"/>
              <w:jc w:val="center"/>
              <w:rPr>
                <w:rFonts w:eastAsia="Times New Roman"/>
                <w:b/>
                <w:bCs/>
                <w:color w:val="FFFFFF"/>
                <w:sz w:val="18"/>
                <w:szCs w:val="18"/>
                <w:lang w:val="es-MX"/>
              </w:rPr>
            </w:pPr>
            <w:r w:rsidRPr="003673CB">
              <w:rPr>
                <w:rFonts w:eastAsia="Times New Roman"/>
                <w:b/>
                <w:bCs/>
                <w:color w:val="FFFFFF"/>
                <w:sz w:val="18"/>
                <w:szCs w:val="18"/>
                <w:lang w:val="es-MX"/>
              </w:rPr>
              <w:t>SGL</w:t>
            </w:r>
          </w:p>
        </w:tc>
        <w:tc>
          <w:tcPr>
            <w:tcW w:w="554" w:type="dxa"/>
            <w:tcBorders>
              <w:top w:val="nil"/>
              <w:left w:val="nil"/>
              <w:bottom w:val="single" w:sz="4" w:space="0" w:color="auto"/>
              <w:right w:val="single" w:sz="4" w:space="0" w:color="auto"/>
            </w:tcBorders>
            <w:shd w:val="clear" w:color="C00000" w:fill="C00000"/>
            <w:noWrap/>
            <w:vAlign w:val="center"/>
            <w:hideMark/>
          </w:tcPr>
          <w:p w14:paraId="1F578A01" w14:textId="77777777" w:rsidR="003673CB" w:rsidRPr="003673CB" w:rsidRDefault="003673CB" w:rsidP="00F854EB">
            <w:pPr>
              <w:spacing w:after="0" w:line="240" w:lineRule="auto"/>
              <w:jc w:val="center"/>
              <w:rPr>
                <w:rFonts w:eastAsia="Times New Roman"/>
                <w:b/>
                <w:bCs/>
                <w:color w:val="FFFFFF"/>
                <w:sz w:val="18"/>
                <w:szCs w:val="18"/>
                <w:lang w:val="es-MX"/>
              </w:rPr>
            </w:pPr>
            <w:r w:rsidRPr="003673CB">
              <w:rPr>
                <w:rFonts w:eastAsia="Times New Roman"/>
                <w:b/>
                <w:bCs/>
                <w:color w:val="FFFFFF"/>
                <w:sz w:val="18"/>
                <w:szCs w:val="18"/>
                <w:lang w:val="es-MX"/>
              </w:rPr>
              <w:t>N.A.</w:t>
            </w:r>
          </w:p>
        </w:tc>
        <w:tc>
          <w:tcPr>
            <w:tcW w:w="521" w:type="dxa"/>
            <w:tcBorders>
              <w:top w:val="nil"/>
              <w:left w:val="nil"/>
              <w:bottom w:val="single" w:sz="4" w:space="0" w:color="auto"/>
              <w:right w:val="single" w:sz="4" w:space="0" w:color="auto"/>
            </w:tcBorders>
            <w:shd w:val="clear" w:color="C00000" w:fill="C00000"/>
            <w:noWrap/>
            <w:vAlign w:val="center"/>
            <w:hideMark/>
          </w:tcPr>
          <w:p w14:paraId="7C560487" w14:textId="77777777" w:rsidR="003673CB" w:rsidRPr="003673CB" w:rsidRDefault="003673CB" w:rsidP="00F854EB">
            <w:pPr>
              <w:spacing w:after="0" w:line="240" w:lineRule="auto"/>
              <w:jc w:val="center"/>
              <w:rPr>
                <w:rFonts w:eastAsia="Times New Roman"/>
                <w:b/>
                <w:bCs/>
                <w:color w:val="FFFFFF"/>
                <w:sz w:val="18"/>
                <w:szCs w:val="18"/>
                <w:lang w:val="es-MX"/>
              </w:rPr>
            </w:pPr>
            <w:r w:rsidRPr="003673CB">
              <w:rPr>
                <w:rFonts w:eastAsia="Times New Roman"/>
                <w:b/>
                <w:bCs/>
                <w:color w:val="FFFFFF"/>
                <w:sz w:val="18"/>
                <w:szCs w:val="18"/>
                <w:lang w:val="es-MX"/>
              </w:rPr>
              <w:t>DBL</w:t>
            </w:r>
          </w:p>
        </w:tc>
        <w:tc>
          <w:tcPr>
            <w:tcW w:w="554" w:type="dxa"/>
            <w:tcBorders>
              <w:top w:val="nil"/>
              <w:left w:val="nil"/>
              <w:bottom w:val="single" w:sz="4" w:space="0" w:color="auto"/>
              <w:right w:val="single" w:sz="4" w:space="0" w:color="auto"/>
            </w:tcBorders>
            <w:shd w:val="clear" w:color="C00000" w:fill="C00000"/>
            <w:noWrap/>
            <w:vAlign w:val="center"/>
            <w:hideMark/>
          </w:tcPr>
          <w:p w14:paraId="0AF8A9C7" w14:textId="77777777" w:rsidR="003673CB" w:rsidRPr="003673CB" w:rsidRDefault="003673CB" w:rsidP="00F854EB">
            <w:pPr>
              <w:spacing w:after="0" w:line="240" w:lineRule="auto"/>
              <w:jc w:val="center"/>
              <w:rPr>
                <w:rFonts w:eastAsia="Times New Roman"/>
                <w:b/>
                <w:bCs/>
                <w:color w:val="FFFFFF"/>
                <w:sz w:val="18"/>
                <w:szCs w:val="18"/>
                <w:lang w:val="es-MX"/>
              </w:rPr>
            </w:pPr>
            <w:r w:rsidRPr="003673CB">
              <w:rPr>
                <w:rFonts w:eastAsia="Times New Roman"/>
                <w:b/>
                <w:bCs/>
                <w:color w:val="FFFFFF"/>
                <w:sz w:val="18"/>
                <w:szCs w:val="18"/>
                <w:lang w:val="es-MX"/>
              </w:rPr>
              <w:t>N.A.</w:t>
            </w:r>
          </w:p>
        </w:tc>
        <w:tc>
          <w:tcPr>
            <w:tcW w:w="504" w:type="dxa"/>
            <w:tcBorders>
              <w:top w:val="nil"/>
              <w:left w:val="nil"/>
              <w:bottom w:val="single" w:sz="4" w:space="0" w:color="auto"/>
              <w:right w:val="single" w:sz="4" w:space="0" w:color="auto"/>
            </w:tcBorders>
            <w:shd w:val="clear" w:color="C00000" w:fill="C00000"/>
            <w:noWrap/>
            <w:vAlign w:val="center"/>
            <w:hideMark/>
          </w:tcPr>
          <w:p w14:paraId="0095FF27" w14:textId="77777777" w:rsidR="003673CB" w:rsidRPr="003673CB" w:rsidRDefault="003673CB" w:rsidP="00F854EB">
            <w:pPr>
              <w:spacing w:after="0" w:line="240" w:lineRule="auto"/>
              <w:jc w:val="center"/>
              <w:rPr>
                <w:rFonts w:eastAsia="Times New Roman"/>
                <w:b/>
                <w:bCs/>
                <w:color w:val="FFFFFF"/>
                <w:sz w:val="18"/>
                <w:szCs w:val="18"/>
                <w:lang w:val="es-MX"/>
              </w:rPr>
            </w:pPr>
            <w:r w:rsidRPr="003673CB">
              <w:rPr>
                <w:rFonts w:eastAsia="Times New Roman"/>
                <w:b/>
                <w:bCs/>
                <w:color w:val="FFFFFF"/>
                <w:sz w:val="18"/>
                <w:szCs w:val="18"/>
                <w:lang w:val="es-MX"/>
              </w:rPr>
              <w:t>TPL</w:t>
            </w:r>
          </w:p>
        </w:tc>
        <w:tc>
          <w:tcPr>
            <w:tcW w:w="554" w:type="dxa"/>
            <w:tcBorders>
              <w:top w:val="nil"/>
              <w:left w:val="nil"/>
              <w:bottom w:val="single" w:sz="4" w:space="0" w:color="auto"/>
              <w:right w:val="single" w:sz="4" w:space="0" w:color="auto"/>
            </w:tcBorders>
            <w:shd w:val="clear" w:color="C00000" w:fill="C00000"/>
            <w:noWrap/>
            <w:vAlign w:val="center"/>
            <w:hideMark/>
          </w:tcPr>
          <w:p w14:paraId="156A3611" w14:textId="77777777" w:rsidR="003673CB" w:rsidRPr="003673CB" w:rsidRDefault="003673CB" w:rsidP="00F854EB">
            <w:pPr>
              <w:spacing w:after="0" w:line="240" w:lineRule="auto"/>
              <w:jc w:val="center"/>
              <w:rPr>
                <w:rFonts w:eastAsia="Times New Roman"/>
                <w:b/>
                <w:bCs/>
                <w:color w:val="FFFFFF"/>
                <w:sz w:val="18"/>
                <w:szCs w:val="18"/>
                <w:lang w:val="es-MX"/>
              </w:rPr>
            </w:pPr>
            <w:r w:rsidRPr="003673CB">
              <w:rPr>
                <w:rFonts w:eastAsia="Times New Roman"/>
                <w:b/>
                <w:bCs/>
                <w:color w:val="FFFFFF"/>
                <w:sz w:val="18"/>
                <w:szCs w:val="18"/>
                <w:lang w:val="es-MX"/>
              </w:rPr>
              <w:t>N.A.</w:t>
            </w:r>
          </w:p>
        </w:tc>
        <w:tc>
          <w:tcPr>
            <w:tcW w:w="552" w:type="dxa"/>
            <w:tcBorders>
              <w:top w:val="nil"/>
              <w:left w:val="nil"/>
              <w:bottom w:val="single" w:sz="4" w:space="0" w:color="auto"/>
              <w:right w:val="single" w:sz="4" w:space="0" w:color="auto"/>
            </w:tcBorders>
            <w:shd w:val="clear" w:color="C00000" w:fill="C00000"/>
            <w:noWrap/>
            <w:vAlign w:val="center"/>
            <w:hideMark/>
          </w:tcPr>
          <w:p w14:paraId="26A8D4D0" w14:textId="77777777" w:rsidR="003673CB" w:rsidRPr="003673CB" w:rsidRDefault="003673CB" w:rsidP="00F854EB">
            <w:pPr>
              <w:spacing w:after="0" w:line="240" w:lineRule="auto"/>
              <w:jc w:val="center"/>
              <w:rPr>
                <w:rFonts w:eastAsia="Times New Roman"/>
                <w:b/>
                <w:bCs/>
                <w:color w:val="FFFFFF"/>
                <w:sz w:val="18"/>
                <w:szCs w:val="18"/>
                <w:lang w:val="es-MX"/>
              </w:rPr>
            </w:pPr>
            <w:r w:rsidRPr="003673CB">
              <w:rPr>
                <w:rFonts w:eastAsia="Times New Roman"/>
                <w:b/>
                <w:bCs/>
                <w:color w:val="FFFFFF"/>
                <w:sz w:val="18"/>
                <w:szCs w:val="18"/>
                <w:lang w:val="es-MX"/>
              </w:rPr>
              <w:t>CHD</w:t>
            </w:r>
          </w:p>
        </w:tc>
        <w:tc>
          <w:tcPr>
            <w:tcW w:w="554" w:type="dxa"/>
            <w:tcBorders>
              <w:top w:val="nil"/>
              <w:left w:val="nil"/>
              <w:bottom w:val="single" w:sz="4" w:space="0" w:color="auto"/>
              <w:right w:val="single" w:sz="4" w:space="0" w:color="auto"/>
            </w:tcBorders>
            <w:shd w:val="clear" w:color="C00000" w:fill="C00000"/>
            <w:noWrap/>
            <w:vAlign w:val="center"/>
            <w:hideMark/>
          </w:tcPr>
          <w:p w14:paraId="35F8FC1A" w14:textId="77777777" w:rsidR="003673CB" w:rsidRPr="003673CB" w:rsidRDefault="003673CB" w:rsidP="00F854EB">
            <w:pPr>
              <w:spacing w:after="0" w:line="240" w:lineRule="auto"/>
              <w:jc w:val="center"/>
              <w:rPr>
                <w:rFonts w:eastAsia="Times New Roman"/>
                <w:b/>
                <w:bCs/>
                <w:color w:val="FFFFFF"/>
                <w:sz w:val="18"/>
                <w:szCs w:val="18"/>
                <w:lang w:val="es-MX"/>
              </w:rPr>
            </w:pPr>
            <w:r w:rsidRPr="003673CB">
              <w:rPr>
                <w:rFonts w:eastAsia="Times New Roman"/>
                <w:b/>
                <w:bCs/>
                <w:color w:val="FFFFFF"/>
                <w:sz w:val="18"/>
                <w:szCs w:val="18"/>
                <w:lang w:val="es-MX"/>
              </w:rPr>
              <w:t>N.A.</w:t>
            </w:r>
          </w:p>
        </w:tc>
        <w:tc>
          <w:tcPr>
            <w:tcW w:w="979" w:type="dxa"/>
            <w:tcBorders>
              <w:top w:val="nil"/>
              <w:left w:val="nil"/>
              <w:bottom w:val="single" w:sz="4" w:space="0" w:color="auto"/>
              <w:right w:val="single" w:sz="4" w:space="0" w:color="auto"/>
            </w:tcBorders>
            <w:shd w:val="clear" w:color="C00000" w:fill="C00000"/>
            <w:noWrap/>
            <w:vAlign w:val="center"/>
            <w:hideMark/>
          </w:tcPr>
          <w:p w14:paraId="2BEC4D0C" w14:textId="77777777" w:rsidR="003673CB" w:rsidRPr="003673CB" w:rsidRDefault="003673CB" w:rsidP="00F854EB">
            <w:pPr>
              <w:spacing w:after="0" w:line="240" w:lineRule="auto"/>
              <w:jc w:val="center"/>
              <w:rPr>
                <w:rFonts w:eastAsia="Times New Roman"/>
                <w:b/>
                <w:bCs/>
                <w:color w:val="FFFFFF"/>
                <w:sz w:val="18"/>
                <w:szCs w:val="18"/>
                <w:lang w:val="es-MX"/>
              </w:rPr>
            </w:pPr>
            <w:r w:rsidRPr="003673CB">
              <w:rPr>
                <w:rFonts w:eastAsia="Times New Roman"/>
                <w:b/>
                <w:bCs/>
                <w:color w:val="FFFFFF"/>
                <w:sz w:val="18"/>
                <w:szCs w:val="18"/>
                <w:lang w:val="es-MX"/>
              </w:rPr>
              <w:t>DEL</w:t>
            </w:r>
          </w:p>
        </w:tc>
        <w:tc>
          <w:tcPr>
            <w:tcW w:w="998" w:type="dxa"/>
            <w:tcBorders>
              <w:top w:val="nil"/>
              <w:left w:val="nil"/>
              <w:bottom w:val="single" w:sz="4" w:space="0" w:color="auto"/>
              <w:right w:val="single" w:sz="4" w:space="0" w:color="auto"/>
            </w:tcBorders>
            <w:shd w:val="clear" w:color="C00000" w:fill="C00000"/>
            <w:noWrap/>
            <w:vAlign w:val="center"/>
            <w:hideMark/>
          </w:tcPr>
          <w:p w14:paraId="23548E31" w14:textId="77777777" w:rsidR="003673CB" w:rsidRPr="003673CB" w:rsidRDefault="003673CB" w:rsidP="00F854EB">
            <w:pPr>
              <w:spacing w:after="0" w:line="240" w:lineRule="auto"/>
              <w:jc w:val="center"/>
              <w:rPr>
                <w:rFonts w:eastAsia="Times New Roman"/>
                <w:b/>
                <w:bCs/>
                <w:color w:val="FFFFFF"/>
                <w:sz w:val="18"/>
                <w:szCs w:val="18"/>
                <w:lang w:val="es-MX"/>
              </w:rPr>
            </w:pPr>
            <w:r w:rsidRPr="003673CB">
              <w:rPr>
                <w:rFonts w:eastAsia="Times New Roman"/>
                <w:b/>
                <w:bCs/>
                <w:color w:val="FFFFFF"/>
                <w:sz w:val="18"/>
                <w:szCs w:val="18"/>
                <w:lang w:val="es-MX"/>
              </w:rPr>
              <w:t>AL</w:t>
            </w:r>
          </w:p>
        </w:tc>
      </w:tr>
      <w:tr w:rsidR="003673CB" w:rsidRPr="003673CB" w14:paraId="07AAFCC5" w14:textId="77777777" w:rsidTr="003673CB">
        <w:trPr>
          <w:trHeight w:val="288"/>
          <w:jc w:val="center"/>
        </w:trPr>
        <w:tc>
          <w:tcPr>
            <w:tcW w:w="1271" w:type="dxa"/>
            <w:vMerge w:val="restart"/>
            <w:tcBorders>
              <w:top w:val="nil"/>
              <w:left w:val="single" w:sz="4" w:space="0" w:color="auto"/>
              <w:bottom w:val="single" w:sz="4" w:space="0" w:color="auto"/>
              <w:right w:val="single" w:sz="4" w:space="0" w:color="auto"/>
            </w:tcBorders>
            <w:vAlign w:val="center"/>
            <w:hideMark/>
          </w:tcPr>
          <w:p w14:paraId="0A6B4DBD" w14:textId="77777777" w:rsidR="003673CB" w:rsidRPr="003673CB" w:rsidRDefault="003673CB" w:rsidP="003673CB">
            <w:pPr>
              <w:spacing w:after="0" w:line="240" w:lineRule="auto"/>
              <w:jc w:val="center"/>
              <w:rPr>
                <w:rFonts w:eastAsia="Times New Roman"/>
                <w:b/>
                <w:bCs/>
                <w:color w:val="000000"/>
                <w:sz w:val="18"/>
                <w:szCs w:val="18"/>
                <w:lang w:val="es-MX"/>
              </w:rPr>
            </w:pPr>
            <w:r w:rsidRPr="003673CB">
              <w:rPr>
                <w:rFonts w:eastAsia="Times New Roman"/>
                <w:b/>
                <w:bCs/>
                <w:color w:val="000000"/>
                <w:sz w:val="18"/>
                <w:szCs w:val="18"/>
                <w:lang w:val="es-MX"/>
              </w:rPr>
              <w:t>Faranda Express Soloy</w:t>
            </w:r>
          </w:p>
        </w:tc>
        <w:tc>
          <w:tcPr>
            <w:tcW w:w="572" w:type="dxa"/>
            <w:vMerge w:val="restart"/>
            <w:tcBorders>
              <w:top w:val="nil"/>
              <w:left w:val="single" w:sz="4" w:space="0" w:color="auto"/>
              <w:bottom w:val="single" w:sz="4" w:space="0" w:color="auto"/>
              <w:right w:val="single" w:sz="4" w:space="0" w:color="auto"/>
            </w:tcBorders>
            <w:noWrap/>
            <w:vAlign w:val="center"/>
            <w:hideMark/>
          </w:tcPr>
          <w:p w14:paraId="519211B8" w14:textId="77777777" w:rsidR="003673CB" w:rsidRPr="003673CB" w:rsidRDefault="003673CB" w:rsidP="003673CB">
            <w:pPr>
              <w:spacing w:after="0" w:line="240" w:lineRule="auto"/>
              <w:jc w:val="center"/>
              <w:rPr>
                <w:rFonts w:eastAsia="Times New Roman"/>
                <w:b/>
                <w:bCs/>
                <w:color w:val="000000"/>
                <w:sz w:val="18"/>
                <w:szCs w:val="18"/>
                <w:lang w:val="es-MX"/>
              </w:rPr>
            </w:pPr>
            <w:r w:rsidRPr="003673CB">
              <w:rPr>
                <w:rFonts w:eastAsia="Times New Roman"/>
                <w:b/>
                <w:bCs/>
                <w:color w:val="000000"/>
                <w:sz w:val="18"/>
                <w:szCs w:val="18"/>
                <w:lang w:val="es-MX"/>
              </w:rPr>
              <w:t>4*</w:t>
            </w:r>
          </w:p>
        </w:tc>
        <w:tc>
          <w:tcPr>
            <w:tcW w:w="1183" w:type="dxa"/>
            <w:vMerge w:val="restart"/>
            <w:tcBorders>
              <w:top w:val="nil"/>
              <w:left w:val="single" w:sz="4" w:space="0" w:color="auto"/>
              <w:bottom w:val="single" w:sz="4" w:space="0" w:color="auto"/>
              <w:right w:val="single" w:sz="4" w:space="0" w:color="auto"/>
            </w:tcBorders>
            <w:noWrap/>
            <w:vAlign w:val="center"/>
            <w:hideMark/>
          </w:tcPr>
          <w:p w14:paraId="6BBE9350" w14:textId="77777777" w:rsidR="003673CB" w:rsidRPr="003673CB" w:rsidRDefault="003673CB" w:rsidP="003673CB">
            <w:pPr>
              <w:spacing w:after="0" w:line="240" w:lineRule="auto"/>
              <w:jc w:val="center"/>
              <w:rPr>
                <w:rFonts w:eastAsia="Times New Roman"/>
                <w:color w:val="000000"/>
                <w:sz w:val="18"/>
                <w:szCs w:val="18"/>
                <w:lang w:val="es-MX"/>
              </w:rPr>
            </w:pPr>
            <w:r w:rsidRPr="003673CB">
              <w:rPr>
                <w:rFonts w:eastAsia="Times New Roman"/>
                <w:color w:val="000000"/>
                <w:sz w:val="18"/>
                <w:szCs w:val="18"/>
                <w:lang w:val="es-MX"/>
              </w:rPr>
              <w:t>Standard</w:t>
            </w:r>
          </w:p>
        </w:tc>
        <w:tc>
          <w:tcPr>
            <w:tcW w:w="545" w:type="dxa"/>
            <w:tcBorders>
              <w:top w:val="nil"/>
              <w:left w:val="nil"/>
              <w:bottom w:val="single" w:sz="4" w:space="0" w:color="auto"/>
              <w:right w:val="single" w:sz="4" w:space="0" w:color="auto"/>
            </w:tcBorders>
            <w:noWrap/>
            <w:vAlign w:val="center"/>
            <w:hideMark/>
          </w:tcPr>
          <w:p w14:paraId="09264B3E" w14:textId="47B2D8E1" w:rsidR="003673CB" w:rsidRPr="003673CB" w:rsidRDefault="003673CB" w:rsidP="003673CB">
            <w:pPr>
              <w:spacing w:after="0" w:line="240" w:lineRule="auto"/>
              <w:jc w:val="center"/>
              <w:rPr>
                <w:rFonts w:eastAsia="Times New Roman"/>
                <w:color w:val="000000"/>
                <w:sz w:val="18"/>
                <w:szCs w:val="18"/>
                <w:lang w:val="es-MX"/>
              </w:rPr>
            </w:pPr>
            <w:r w:rsidRPr="003673CB">
              <w:rPr>
                <w:color w:val="000000"/>
                <w:sz w:val="18"/>
                <w:szCs w:val="18"/>
              </w:rPr>
              <w:t xml:space="preserve">249 </w:t>
            </w:r>
          </w:p>
        </w:tc>
        <w:tc>
          <w:tcPr>
            <w:tcW w:w="554" w:type="dxa"/>
            <w:tcBorders>
              <w:top w:val="nil"/>
              <w:left w:val="nil"/>
              <w:bottom w:val="single" w:sz="4" w:space="0" w:color="auto"/>
              <w:right w:val="single" w:sz="4" w:space="0" w:color="auto"/>
            </w:tcBorders>
            <w:noWrap/>
            <w:vAlign w:val="center"/>
            <w:hideMark/>
          </w:tcPr>
          <w:p w14:paraId="1D2141A6" w14:textId="5FED7627" w:rsidR="003673CB" w:rsidRPr="003673CB" w:rsidRDefault="003673CB" w:rsidP="003673CB">
            <w:pPr>
              <w:spacing w:after="0" w:line="240" w:lineRule="auto"/>
              <w:jc w:val="center"/>
              <w:rPr>
                <w:rFonts w:eastAsia="Times New Roman"/>
                <w:color w:val="000000"/>
                <w:sz w:val="18"/>
                <w:szCs w:val="18"/>
                <w:lang w:val="es-MX"/>
              </w:rPr>
            </w:pPr>
            <w:r w:rsidRPr="003673CB">
              <w:rPr>
                <w:color w:val="000000"/>
                <w:sz w:val="18"/>
                <w:szCs w:val="18"/>
              </w:rPr>
              <w:t xml:space="preserve">53 </w:t>
            </w:r>
          </w:p>
        </w:tc>
        <w:tc>
          <w:tcPr>
            <w:tcW w:w="521" w:type="dxa"/>
            <w:tcBorders>
              <w:top w:val="single" w:sz="4" w:space="0" w:color="auto"/>
              <w:left w:val="single" w:sz="4" w:space="0" w:color="auto"/>
              <w:bottom w:val="single" w:sz="4" w:space="0" w:color="auto"/>
              <w:right w:val="single" w:sz="4" w:space="0" w:color="auto"/>
            </w:tcBorders>
            <w:noWrap/>
            <w:vAlign w:val="center"/>
            <w:hideMark/>
          </w:tcPr>
          <w:p w14:paraId="1FE032A8" w14:textId="66E11FB6" w:rsidR="003673CB" w:rsidRPr="003673CB" w:rsidRDefault="003673CB" w:rsidP="003673CB">
            <w:pPr>
              <w:spacing w:after="0" w:line="240" w:lineRule="auto"/>
              <w:jc w:val="center"/>
              <w:rPr>
                <w:rFonts w:eastAsia="Times New Roman"/>
                <w:color w:val="000000"/>
                <w:sz w:val="18"/>
                <w:szCs w:val="18"/>
                <w:lang w:val="es-MX"/>
              </w:rPr>
            </w:pPr>
            <w:r w:rsidRPr="003673CB">
              <w:rPr>
                <w:color w:val="000000"/>
                <w:sz w:val="18"/>
                <w:szCs w:val="18"/>
              </w:rPr>
              <w:t>170</w:t>
            </w:r>
          </w:p>
        </w:tc>
        <w:tc>
          <w:tcPr>
            <w:tcW w:w="554" w:type="dxa"/>
            <w:tcBorders>
              <w:top w:val="nil"/>
              <w:left w:val="nil"/>
              <w:bottom w:val="single" w:sz="4" w:space="0" w:color="auto"/>
              <w:right w:val="single" w:sz="4" w:space="0" w:color="auto"/>
            </w:tcBorders>
            <w:noWrap/>
            <w:vAlign w:val="center"/>
            <w:hideMark/>
          </w:tcPr>
          <w:p w14:paraId="77041718" w14:textId="0A36B4D7" w:rsidR="003673CB" w:rsidRPr="003673CB" w:rsidRDefault="003673CB" w:rsidP="003673CB">
            <w:pPr>
              <w:spacing w:after="0" w:line="240" w:lineRule="auto"/>
              <w:jc w:val="center"/>
              <w:rPr>
                <w:rFonts w:eastAsia="Times New Roman"/>
                <w:color w:val="000000"/>
                <w:sz w:val="18"/>
                <w:szCs w:val="18"/>
                <w:lang w:val="es-MX"/>
              </w:rPr>
            </w:pPr>
            <w:r w:rsidRPr="003673CB">
              <w:rPr>
                <w:color w:val="000000"/>
                <w:sz w:val="18"/>
                <w:szCs w:val="18"/>
              </w:rPr>
              <w:t xml:space="preserve">26 </w:t>
            </w:r>
          </w:p>
        </w:tc>
        <w:tc>
          <w:tcPr>
            <w:tcW w:w="504" w:type="dxa"/>
            <w:tcBorders>
              <w:top w:val="nil"/>
              <w:left w:val="nil"/>
              <w:bottom w:val="single" w:sz="4" w:space="0" w:color="auto"/>
              <w:right w:val="single" w:sz="4" w:space="0" w:color="auto"/>
            </w:tcBorders>
            <w:noWrap/>
            <w:vAlign w:val="center"/>
            <w:hideMark/>
          </w:tcPr>
          <w:p w14:paraId="72F6D92B" w14:textId="5C051814" w:rsidR="003673CB" w:rsidRPr="003673CB" w:rsidRDefault="003673CB" w:rsidP="003673CB">
            <w:pPr>
              <w:spacing w:after="0" w:line="240" w:lineRule="auto"/>
              <w:jc w:val="center"/>
              <w:rPr>
                <w:rFonts w:eastAsia="Times New Roman"/>
                <w:color w:val="000000"/>
                <w:sz w:val="18"/>
                <w:szCs w:val="18"/>
                <w:lang w:val="es-MX"/>
              </w:rPr>
            </w:pPr>
            <w:r w:rsidRPr="003673CB">
              <w:rPr>
                <w:color w:val="000000"/>
                <w:sz w:val="18"/>
                <w:szCs w:val="18"/>
              </w:rPr>
              <w:t>166</w:t>
            </w:r>
          </w:p>
        </w:tc>
        <w:tc>
          <w:tcPr>
            <w:tcW w:w="554" w:type="dxa"/>
            <w:tcBorders>
              <w:top w:val="nil"/>
              <w:left w:val="nil"/>
              <w:bottom w:val="single" w:sz="4" w:space="0" w:color="auto"/>
              <w:right w:val="single" w:sz="4" w:space="0" w:color="auto"/>
            </w:tcBorders>
            <w:noWrap/>
            <w:vAlign w:val="center"/>
            <w:hideMark/>
          </w:tcPr>
          <w:p w14:paraId="02F644BB" w14:textId="396C54AE" w:rsidR="003673CB" w:rsidRPr="003673CB" w:rsidRDefault="003673CB" w:rsidP="003673CB">
            <w:pPr>
              <w:spacing w:after="0" w:line="240" w:lineRule="auto"/>
              <w:jc w:val="center"/>
              <w:rPr>
                <w:rFonts w:eastAsia="Times New Roman"/>
                <w:color w:val="000000"/>
                <w:sz w:val="18"/>
                <w:szCs w:val="18"/>
                <w:lang w:val="es-MX"/>
              </w:rPr>
            </w:pPr>
            <w:r w:rsidRPr="003673CB">
              <w:rPr>
                <w:color w:val="000000"/>
                <w:sz w:val="18"/>
                <w:szCs w:val="18"/>
              </w:rPr>
              <w:t xml:space="preserve">25 </w:t>
            </w:r>
          </w:p>
        </w:tc>
        <w:tc>
          <w:tcPr>
            <w:tcW w:w="552" w:type="dxa"/>
            <w:tcBorders>
              <w:top w:val="nil"/>
              <w:left w:val="nil"/>
              <w:bottom w:val="single" w:sz="4" w:space="0" w:color="auto"/>
              <w:right w:val="single" w:sz="4" w:space="0" w:color="auto"/>
            </w:tcBorders>
            <w:noWrap/>
            <w:vAlign w:val="center"/>
            <w:hideMark/>
          </w:tcPr>
          <w:p w14:paraId="3CB76205" w14:textId="7D2D7D7A" w:rsidR="003673CB" w:rsidRPr="003673CB" w:rsidRDefault="003673CB" w:rsidP="003673CB">
            <w:pPr>
              <w:spacing w:after="0" w:line="240" w:lineRule="auto"/>
              <w:jc w:val="center"/>
              <w:rPr>
                <w:rFonts w:eastAsia="Times New Roman"/>
                <w:color w:val="000000"/>
                <w:sz w:val="18"/>
                <w:szCs w:val="18"/>
                <w:lang w:val="es-MX"/>
              </w:rPr>
            </w:pPr>
            <w:r w:rsidRPr="003673CB">
              <w:rPr>
                <w:color w:val="000000"/>
                <w:sz w:val="18"/>
                <w:szCs w:val="18"/>
              </w:rPr>
              <w:t>116</w:t>
            </w:r>
          </w:p>
        </w:tc>
        <w:tc>
          <w:tcPr>
            <w:tcW w:w="554" w:type="dxa"/>
            <w:tcBorders>
              <w:top w:val="nil"/>
              <w:left w:val="nil"/>
              <w:bottom w:val="single" w:sz="4" w:space="0" w:color="auto"/>
              <w:right w:val="single" w:sz="4" w:space="0" w:color="auto"/>
            </w:tcBorders>
            <w:noWrap/>
            <w:vAlign w:val="center"/>
            <w:hideMark/>
          </w:tcPr>
          <w:p w14:paraId="62383A79" w14:textId="37FDD828" w:rsidR="003673CB" w:rsidRPr="003673CB" w:rsidRDefault="003673CB" w:rsidP="003673CB">
            <w:pPr>
              <w:spacing w:after="0" w:line="240" w:lineRule="auto"/>
              <w:jc w:val="center"/>
              <w:rPr>
                <w:rFonts w:eastAsia="Times New Roman"/>
                <w:color w:val="000000"/>
                <w:sz w:val="18"/>
                <w:szCs w:val="18"/>
                <w:lang w:val="es-MX"/>
              </w:rPr>
            </w:pPr>
            <w:r w:rsidRPr="003673CB">
              <w:rPr>
                <w:color w:val="000000"/>
                <w:sz w:val="18"/>
                <w:szCs w:val="18"/>
              </w:rPr>
              <w:t xml:space="preserve">14 </w:t>
            </w:r>
          </w:p>
        </w:tc>
        <w:tc>
          <w:tcPr>
            <w:tcW w:w="979" w:type="dxa"/>
            <w:tcBorders>
              <w:top w:val="nil"/>
              <w:left w:val="nil"/>
              <w:bottom w:val="single" w:sz="4" w:space="0" w:color="auto"/>
              <w:right w:val="single" w:sz="4" w:space="0" w:color="auto"/>
            </w:tcBorders>
            <w:noWrap/>
            <w:vAlign w:val="center"/>
            <w:hideMark/>
          </w:tcPr>
          <w:p w14:paraId="222830F1" w14:textId="77777777" w:rsidR="003673CB" w:rsidRPr="003673CB" w:rsidRDefault="003673CB" w:rsidP="003673CB">
            <w:pPr>
              <w:spacing w:after="0" w:line="240" w:lineRule="auto"/>
              <w:jc w:val="center"/>
              <w:rPr>
                <w:rFonts w:eastAsia="Times New Roman"/>
                <w:color w:val="000000"/>
                <w:sz w:val="18"/>
                <w:szCs w:val="18"/>
                <w:lang w:val="es-MX"/>
              </w:rPr>
            </w:pPr>
            <w:r w:rsidRPr="003673CB">
              <w:rPr>
                <w:rFonts w:eastAsia="Times New Roman"/>
                <w:color w:val="000000"/>
                <w:sz w:val="18"/>
                <w:szCs w:val="18"/>
                <w:lang w:val="es-MX"/>
              </w:rPr>
              <w:t>15-oct</w:t>
            </w:r>
          </w:p>
        </w:tc>
        <w:tc>
          <w:tcPr>
            <w:tcW w:w="998" w:type="dxa"/>
            <w:tcBorders>
              <w:top w:val="nil"/>
              <w:left w:val="nil"/>
              <w:bottom w:val="single" w:sz="4" w:space="0" w:color="auto"/>
              <w:right w:val="single" w:sz="4" w:space="0" w:color="auto"/>
            </w:tcBorders>
            <w:noWrap/>
            <w:vAlign w:val="center"/>
            <w:hideMark/>
          </w:tcPr>
          <w:p w14:paraId="7AEA4020" w14:textId="77777777" w:rsidR="003673CB" w:rsidRPr="003673CB" w:rsidRDefault="003673CB" w:rsidP="003673CB">
            <w:pPr>
              <w:spacing w:after="0" w:line="240" w:lineRule="auto"/>
              <w:jc w:val="center"/>
              <w:rPr>
                <w:rFonts w:eastAsia="Times New Roman"/>
                <w:color w:val="000000"/>
                <w:sz w:val="18"/>
                <w:szCs w:val="18"/>
                <w:lang w:val="es-MX"/>
              </w:rPr>
            </w:pPr>
            <w:r w:rsidRPr="003673CB">
              <w:rPr>
                <w:rFonts w:eastAsia="Times New Roman"/>
                <w:color w:val="000000"/>
                <w:sz w:val="18"/>
                <w:szCs w:val="18"/>
                <w:lang w:val="es-MX"/>
              </w:rPr>
              <w:t>31-dic</w:t>
            </w:r>
          </w:p>
        </w:tc>
      </w:tr>
      <w:tr w:rsidR="003673CB" w:rsidRPr="003673CB" w14:paraId="11FACD91" w14:textId="77777777" w:rsidTr="00F854EB">
        <w:trPr>
          <w:trHeight w:val="288"/>
          <w:jc w:val="center"/>
        </w:trPr>
        <w:tc>
          <w:tcPr>
            <w:tcW w:w="1271" w:type="dxa"/>
            <w:vMerge/>
            <w:tcBorders>
              <w:top w:val="nil"/>
              <w:left w:val="single" w:sz="4" w:space="0" w:color="auto"/>
              <w:bottom w:val="single" w:sz="4" w:space="0" w:color="auto"/>
              <w:right w:val="single" w:sz="4" w:space="0" w:color="auto"/>
            </w:tcBorders>
            <w:vAlign w:val="center"/>
            <w:hideMark/>
          </w:tcPr>
          <w:p w14:paraId="45AFCFD5" w14:textId="77777777" w:rsidR="003673CB" w:rsidRPr="003673CB" w:rsidRDefault="003673CB" w:rsidP="003673CB">
            <w:pPr>
              <w:spacing w:after="0" w:line="240" w:lineRule="auto"/>
              <w:rPr>
                <w:rFonts w:eastAsia="Times New Roman"/>
                <w:b/>
                <w:bCs/>
                <w:color w:val="000000"/>
                <w:sz w:val="18"/>
                <w:szCs w:val="18"/>
                <w:lang w:val="es-MX"/>
              </w:rPr>
            </w:pPr>
          </w:p>
        </w:tc>
        <w:tc>
          <w:tcPr>
            <w:tcW w:w="572" w:type="dxa"/>
            <w:vMerge/>
            <w:tcBorders>
              <w:top w:val="nil"/>
              <w:left w:val="single" w:sz="4" w:space="0" w:color="auto"/>
              <w:bottom w:val="single" w:sz="4" w:space="0" w:color="auto"/>
              <w:right w:val="single" w:sz="4" w:space="0" w:color="auto"/>
            </w:tcBorders>
            <w:vAlign w:val="center"/>
            <w:hideMark/>
          </w:tcPr>
          <w:p w14:paraId="04C4F60D" w14:textId="77777777" w:rsidR="003673CB" w:rsidRPr="003673CB" w:rsidRDefault="003673CB" w:rsidP="003673CB">
            <w:pPr>
              <w:spacing w:after="0" w:line="240" w:lineRule="auto"/>
              <w:rPr>
                <w:rFonts w:eastAsia="Times New Roman"/>
                <w:b/>
                <w:bCs/>
                <w:color w:val="000000"/>
                <w:sz w:val="18"/>
                <w:szCs w:val="18"/>
                <w:lang w:val="es-MX"/>
              </w:rPr>
            </w:pPr>
          </w:p>
        </w:tc>
        <w:tc>
          <w:tcPr>
            <w:tcW w:w="1183" w:type="dxa"/>
            <w:vMerge/>
            <w:tcBorders>
              <w:top w:val="nil"/>
              <w:left w:val="single" w:sz="4" w:space="0" w:color="auto"/>
              <w:bottom w:val="single" w:sz="4" w:space="0" w:color="auto"/>
              <w:right w:val="single" w:sz="4" w:space="0" w:color="auto"/>
            </w:tcBorders>
            <w:vAlign w:val="center"/>
            <w:hideMark/>
          </w:tcPr>
          <w:p w14:paraId="131FF1C5" w14:textId="77777777" w:rsidR="003673CB" w:rsidRPr="003673CB" w:rsidRDefault="003673CB" w:rsidP="003673CB">
            <w:pPr>
              <w:spacing w:after="0" w:line="240" w:lineRule="auto"/>
              <w:rPr>
                <w:rFonts w:eastAsia="Times New Roman"/>
                <w:color w:val="000000"/>
                <w:sz w:val="18"/>
                <w:szCs w:val="18"/>
                <w:lang w:val="es-MX"/>
              </w:rPr>
            </w:pPr>
          </w:p>
        </w:tc>
        <w:tc>
          <w:tcPr>
            <w:tcW w:w="545" w:type="dxa"/>
            <w:tcBorders>
              <w:top w:val="nil"/>
              <w:left w:val="nil"/>
              <w:bottom w:val="single" w:sz="4" w:space="0" w:color="auto"/>
              <w:right w:val="single" w:sz="4" w:space="0" w:color="auto"/>
            </w:tcBorders>
            <w:noWrap/>
            <w:vAlign w:val="center"/>
            <w:hideMark/>
          </w:tcPr>
          <w:p w14:paraId="4B8ACA03" w14:textId="41EFD386" w:rsidR="003673CB" w:rsidRPr="003673CB" w:rsidRDefault="003673CB" w:rsidP="003673CB">
            <w:pPr>
              <w:spacing w:after="0" w:line="240" w:lineRule="auto"/>
              <w:jc w:val="center"/>
              <w:rPr>
                <w:rFonts w:eastAsia="Times New Roman"/>
                <w:color w:val="000000"/>
                <w:sz w:val="18"/>
                <w:szCs w:val="18"/>
                <w:lang w:val="es-MX"/>
              </w:rPr>
            </w:pPr>
            <w:r w:rsidRPr="003673CB">
              <w:rPr>
                <w:color w:val="000000"/>
                <w:sz w:val="18"/>
                <w:szCs w:val="18"/>
              </w:rPr>
              <w:t xml:space="preserve">256 </w:t>
            </w:r>
          </w:p>
        </w:tc>
        <w:tc>
          <w:tcPr>
            <w:tcW w:w="554" w:type="dxa"/>
            <w:tcBorders>
              <w:top w:val="nil"/>
              <w:left w:val="nil"/>
              <w:bottom w:val="single" w:sz="4" w:space="0" w:color="auto"/>
              <w:right w:val="single" w:sz="4" w:space="0" w:color="auto"/>
            </w:tcBorders>
            <w:noWrap/>
            <w:vAlign w:val="center"/>
            <w:hideMark/>
          </w:tcPr>
          <w:p w14:paraId="2674BED1" w14:textId="18D85400" w:rsidR="003673CB" w:rsidRPr="003673CB" w:rsidRDefault="003673CB" w:rsidP="003673CB">
            <w:pPr>
              <w:spacing w:after="0" w:line="240" w:lineRule="auto"/>
              <w:jc w:val="center"/>
              <w:rPr>
                <w:rFonts w:eastAsia="Times New Roman"/>
                <w:color w:val="000000"/>
                <w:sz w:val="18"/>
                <w:szCs w:val="18"/>
                <w:lang w:val="es-MX"/>
              </w:rPr>
            </w:pPr>
            <w:r w:rsidRPr="003673CB">
              <w:rPr>
                <w:color w:val="000000"/>
                <w:sz w:val="18"/>
                <w:szCs w:val="18"/>
              </w:rPr>
              <w:t xml:space="preserve">55 </w:t>
            </w:r>
          </w:p>
        </w:tc>
        <w:tc>
          <w:tcPr>
            <w:tcW w:w="521" w:type="dxa"/>
            <w:tcBorders>
              <w:top w:val="nil"/>
              <w:left w:val="nil"/>
              <w:bottom w:val="single" w:sz="4" w:space="0" w:color="auto"/>
              <w:right w:val="single" w:sz="4" w:space="0" w:color="auto"/>
            </w:tcBorders>
            <w:noWrap/>
            <w:vAlign w:val="center"/>
            <w:hideMark/>
          </w:tcPr>
          <w:p w14:paraId="67C916B7" w14:textId="39A70164" w:rsidR="003673CB" w:rsidRPr="003673CB" w:rsidRDefault="003673CB" w:rsidP="003673CB">
            <w:pPr>
              <w:spacing w:after="0" w:line="240" w:lineRule="auto"/>
              <w:jc w:val="center"/>
              <w:rPr>
                <w:rFonts w:eastAsia="Times New Roman"/>
                <w:color w:val="000000"/>
                <w:sz w:val="18"/>
                <w:szCs w:val="18"/>
                <w:lang w:val="es-MX"/>
              </w:rPr>
            </w:pPr>
            <w:r w:rsidRPr="003673CB">
              <w:rPr>
                <w:color w:val="000000"/>
                <w:sz w:val="18"/>
                <w:szCs w:val="18"/>
              </w:rPr>
              <w:t>174</w:t>
            </w:r>
          </w:p>
        </w:tc>
        <w:tc>
          <w:tcPr>
            <w:tcW w:w="554" w:type="dxa"/>
            <w:tcBorders>
              <w:top w:val="nil"/>
              <w:left w:val="nil"/>
              <w:bottom w:val="single" w:sz="4" w:space="0" w:color="auto"/>
              <w:right w:val="single" w:sz="4" w:space="0" w:color="auto"/>
            </w:tcBorders>
            <w:noWrap/>
            <w:vAlign w:val="center"/>
            <w:hideMark/>
          </w:tcPr>
          <w:p w14:paraId="28794C90" w14:textId="658BA1E3" w:rsidR="003673CB" w:rsidRPr="003673CB" w:rsidRDefault="003673CB" w:rsidP="003673CB">
            <w:pPr>
              <w:spacing w:after="0" w:line="240" w:lineRule="auto"/>
              <w:jc w:val="center"/>
              <w:rPr>
                <w:rFonts w:eastAsia="Times New Roman"/>
                <w:color w:val="000000"/>
                <w:sz w:val="18"/>
                <w:szCs w:val="18"/>
                <w:lang w:val="es-MX"/>
              </w:rPr>
            </w:pPr>
            <w:r w:rsidRPr="003673CB">
              <w:rPr>
                <w:color w:val="000000"/>
                <w:sz w:val="18"/>
                <w:szCs w:val="18"/>
              </w:rPr>
              <w:t xml:space="preserve">28 </w:t>
            </w:r>
          </w:p>
        </w:tc>
        <w:tc>
          <w:tcPr>
            <w:tcW w:w="504" w:type="dxa"/>
            <w:tcBorders>
              <w:top w:val="nil"/>
              <w:left w:val="nil"/>
              <w:bottom w:val="single" w:sz="4" w:space="0" w:color="auto"/>
              <w:right w:val="single" w:sz="4" w:space="0" w:color="auto"/>
            </w:tcBorders>
            <w:noWrap/>
            <w:vAlign w:val="center"/>
            <w:hideMark/>
          </w:tcPr>
          <w:p w14:paraId="507B013C" w14:textId="5F9A309E" w:rsidR="003673CB" w:rsidRPr="003673CB" w:rsidRDefault="003673CB" w:rsidP="003673CB">
            <w:pPr>
              <w:spacing w:after="0" w:line="240" w:lineRule="auto"/>
              <w:jc w:val="center"/>
              <w:rPr>
                <w:rFonts w:eastAsia="Times New Roman"/>
                <w:color w:val="000000"/>
                <w:sz w:val="18"/>
                <w:szCs w:val="18"/>
                <w:lang w:val="es-MX"/>
              </w:rPr>
            </w:pPr>
            <w:r w:rsidRPr="003673CB">
              <w:rPr>
                <w:color w:val="000000"/>
                <w:sz w:val="18"/>
                <w:szCs w:val="18"/>
              </w:rPr>
              <w:t>166</w:t>
            </w:r>
          </w:p>
        </w:tc>
        <w:tc>
          <w:tcPr>
            <w:tcW w:w="554" w:type="dxa"/>
            <w:tcBorders>
              <w:top w:val="nil"/>
              <w:left w:val="nil"/>
              <w:bottom w:val="single" w:sz="4" w:space="0" w:color="auto"/>
              <w:right w:val="single" w:sz="4" w:space="0" w:color="auto"/>
            </w:tcBorders>
            <w:noWrap/>
            <w:vAlign w:val="center"/>
            <w:hideMark/>
          </w:tcPr>
          <w:p w14:paraId="19EB3B3B" w14:textId="1CB8E4BC" w:rsidR="003673CB" w:rsidRPr="003673CB" w:rsidRDefault="003673CB" w:rsidP="003673CB">
            <w:pPr>
              <w:spacing w:after="0" w:line="240" w:lineRule="auto"/>
              <w:jc w:val="center"/>
              <w:rPr>
                <w:rFonts w:eastAsia="Times New Roman"/>
                <w:color w:val="000000"/>
                <w:sz w:val="18"/>
                <w:szCs w:val="18"/>
                <w:lang w:val="es-MX"/>
              </w:rPr>
            </w:pPr>
            <w:r w:rsidRPr="003673CB">
              <w:rPr>
                <w:color w:val="000000"/>
                <w:sz w:val="18"/>
                <w:szCs w:val="18"/>
              </w:rPr>
              <w:t xml:space="preserve">25 </w:t>
            </w:r>
          </w:p>
        </w:tc>
        <w:tc>
          <w:tcPr>
            <w:tcW w:w="552" w:type="dxa"/>
            <w:tcBorders>
              <w:top w:val="nil"/>
              <w:left w:val="nil"/>
              <w:bottom w:val="single" w:sz="4" w:space="0" w:color="auto"/>
              <w:right w:val="single" w:sz="4" w:space="0" w:color="auto"/>
            </w:tcBorders>
            <w:noWrap/>
            <w:vAlign w:val="center"/>
            <w:hideMark/>
          </w:tcPr>
          <w:p w14:paraId="704C1781" w14:textId="35AA8CF0" w:rsidR="003673CB" w:rsidRPr="003673CB" w:rsidRDefault="003673CB" w:rsidP="003673CB">
            <w:pPr>
              <w:spacing w:after="0" w:line="240" w:lineRule="auto"/>
              <w:jc w:val="center"/>
              <w:rPr>
                <w:rFonts w:eastAsia="Times New Roman"/>
                <w:color w:val="000000"/>
                <w:sz w:val="18"/>
                <w:szCs w:val="18"/>
                <w:lang w:val="es-MX"/>
              </w:rPr>
            </w:pPr>
            <w:r w:rsidRPr="003673CB">
              <w:rPr>
                <w:color w:val="000000"/>
                <w:sz w:val="18"/>
                <w:szCs w:val="18"/>
              </w:rPr>
              <w:t>116</w:t>
            </w:r>
          </w:p>
        </w:tc>
        <w:tc>
          <w:tcPr>
            <w:tcW w:w="554" w:type="dxa"/>
            <w:tcBorders>
              <w:top w:val="nil"/>
              <w:left w:val="nil"/>
              <w:bottom w:val="single" w:sz="4" w:space="0" w:color="auto"/>
              <w:right w:val="single" w:sz="4" w:space="0" w:color="auto"/>
            </w:tcBorders>
            <w:noWrap/>
            <w:vAlign w:val="center"/>
            <w:hideMark/>
          </w:tcPr>
          <w:p w14:paraId="322E9E3C" w14:textId="373CA372" w:rsidR="003673CB" w:rsidRPr="003673CB" w:rsidRDefault="003673CB" w:rsidP="003673CB">
            <w:pPr>
              <w:spacing w:after="0" w:line="240" w:lineRule="auto"/>
              <w:jc w:val="center"/>
              <w:rPr>
                <w:rFonts w:eastAsia="Times New Roman"/>
                <w:color w:val="000000"/>
                <w:sz w:val="18"/>
                <w:szCs w:val="18"/>
                <w:lang w:val="es-MX"/>
              </w:rPr>
            </w:pPr>
            <w:r w:rsidRPr="003673CB">
              <w:rPr>
                <w:color w:val="000000"/>
                <w:sz w:val="18"/>
                <w:szCs w:val="18"/>
              </w:rPr>
              <w:t xml:space="preserve">14 </w:t>
            </w:r>
          </w:p>
        </w:tc>
        <w:tc>
          <w:tcPr>
            <w:tcW w:w="979" w:type="dxa"/>
            <w:tcBorders>
              <w:top w:val="nil"/>
              <w:left w:val="nil"/>
              <w:bottom w:val="single" w:sz="4" w:space="0" w:color="auto"/>
              <w:right w:val="single" w:sz="4" w:space="0" w:color="auto"/>
            </w:tcBorders>
            <w:noWrap/>
            <w:vAlign w:val="center"/>
            <w:hideMark/>
          </w:tcPr>
          <w:p w14:paraId="41792CB4" w14:textId="77777777" w:rsidR="003673CB" w:rsidRPr="003673CB" w:rsidRDefault="003673CB" w:rsidP="003673CB">
            <w:pPr>
              <w:spacing w:after="0" w:line="240" w:lineRule="auto"/>
              <w:jc w:val="center"/>
              <w:rPr>
                <w:rFonts w:eastAsia="Times New Roman"/>
                <w:color w:val="000000"/>
                <w:sz w:val="18"/>
                <w:szCs w:val="18"/>
                <w:lang w:val="es-MX"/>
              </w:rPr>
            </w:pPr>
            <w:r w:rsidRPr="003673CB">
              <w:rPr>
                <w:rFonts w:eastAsia="Times New Roman"/>
                <w:color w:val="000000"/>
                <w:sz w:val="18"/>
                <w:szCs w:val="18"/>
                <w:lang w:val="es-MX"/>
              </w:rPr>
              <w:t>01-ene-27</w:t>
            </w:r>
          </w:p>
        </w:tc>
        <w:tc>
          <w:tcPr>
            <w:tcW w:w="998" w:type="dxa"/>
            <w:tcBorders>
              <w:top w:val="nil"/>
              <w:left w:val="nil"/>
              <w:bottom w:val="single" w:sz="4" w:space="0" w:color="auto"/>
              <w:right w:val="single" w:sz="4" w:space="0" w:color="auto"/>
            </w:tcBorders>
            <w:noWrap/>
            <w:vAlign w:val="center"/>
            <w:hideMark/>
          </w:tcPr>
          <w:p w14:paraId="60B4C51D" w14:textId="77777777" w:rsidR="003673CB" w:rsidRPr="003673CB" w:rsidRDefault="003673CB" w:rsidP="003673CB">
            <w:pPr>
              <w:spacing w:after="0" w:line="240" w:lineRule="auto"/>
              <w:jc w:val="center"/>
              <w:rPr>
                <w:rFonts w:eastAsia="Times New Roman"/>
                <w:color w:val="000000"/>
                <w:sz w:val="18"/>
                <w:szCs w:val="18"/>
                <w:lang w:val="es-MX"/>
              </w:rPr>
            </w:pPr>
            <w:r w:rsidRPr="003673CB">
              <w:rPr>
                <w:rFonts w:eastAsia="Times New Roman"/>
                <w:color w:val="000000"/>
                <w:sz w:val="18"/>
                <w:szCs w:val="18"/>
                <w:lang w:val="es-MX"/>
              </w:rPr>
              <w:t>31-mar-27</w:t>
            </w:r>
          </w:p>
        </w:tc>
      </w:tr>
      <w:tr w:rsidR="003673CB" w:rsidRPr="003673CB" w14:paraId="0F93763D" w14:textId="77777777" w:rsidTr="00F854EB">
        <w:trPr>
          <w:trHeight w:val="288"/>
          <w:jc w:val="center"/>
        </w:trPr>
        <w:tc>
          <w:tcPr>
            <w:tcW w:w="1271" w:type="dxa"/>
            <w:vMerge w:val="restart"/>
            <w:tcBorders>
              <w:top w:val="nil"/>
              <w:left w:val="single" w:sz="4" w:space="0" w:color="auto"/>
              <w:bottom w:val="single" w:sz="4" w:space="0" w:color="auto"/>
              <w:right w:val="single" w:sz="4" w:space="0" w:color="auto"/>
            </w:tcBorders>
            <w:vAlign w:val="center"/>
            <w:hideMark/>
          </w:tcPr>
          <w:p w14:paraId="5DACF9F5" w14:textId="77777777" w:rsidR="003673CB" w:rsidRPr="003673CB" w:rsidRDefault="003673CB" w:rsidP="003673CB">
            <w:pPr>
              <w:spacing w:after="0" w:line="240" w:lineRule="auto"/>
              <w:jc w:val="center"/>
              <w:rPr>
                <w:rFonts w:eastAsia="Times New Roman"/>
                <w:b/>
                <w:bCs/>
                <w:color w:val="000000"/>
                <w:sz w:val="18"/>
                <w:szCs w:val="18"/>
                <w:lang w:val="es-MX"/>
              </w:rPr>
            </w:pPr>
            <w:r w:rsidRPr="003673CB">
              <w:rPr>
                <w:rFonts w:eastAsia="Times New Roman"/>
                <w:b/>
                <w:bCs/>
                <w:color w:val="000000"/>
                <w:sz w:val="18"/>
                <w:szCs w:val="18"/>
                <w:lang w:val="es-MX"/>
              </w:rPr>
              <w:t>Suites Ambassador</w:t>
            </w:r>
          </w:p>
        </w:tc>
        <w:tc>
          <w:tcPr>
            <w:tcW w:w="572" w:type="dxa"/>
            <w:vMerge w:val="restart"/>
            <w:tcBorders>
              <w:top w:val="nil"/>
              <w:left w:val="single" w:sz="4" w:space="0" w:color="auto"/>
              <w:bottom w:val="single" w:sz="4" w:space="0" w:color="auto"/>
              <w:right w:val="single" w:sz="4" w:space="0" w:color="auto"/>
            </w:tcBorders>
            <w:noWrap/>
            <w:vAlign w:val="center"/>
            <w:hideMark/>
          </w:tcPr>
          <w:p w14:paraId="4FFE1461" w14:textId="77777777" w:rsidR="003673CB" w:rsidRPr="003673CB" w:rsidRDefault="003673CB" w:rsidP="003673CB">
            <w:pPr>
              <w:spacing w:after="0" w:line="240" w:lineRule="auto"/>
              <w:jc w:val="center"/>
              <w:rPr>
                <w:rFonts w:eastAsia="Times New Roman"/>
                <w:b/>
                <w:bCs/>
                <w:color w:val="000000"/>
                <w:sz w:val="18"/>
                <w:szCs w:val="18"/>
                <w:lang w:val="es-MX"/>
              </w:rPr>
            </w:pPr>
            <w:r w:rsidRPr="003673CB">
              <w:rPr>
                <w:rFonts w:eastAsia="Times New Roman"/>
                <w:b/>
                <w:bCs/>
                <w:color w:val="000000"/>
                <w:sz w:val="18"/>
                <w:szCs w:val="18"/>
                <w:lang w:val="es-MX"/>
              </w:rPr>
              <w:t>3*</w:t>
            </w:r>
          </w:p>
        </w:tc>
        <w:tc>
          <w:tcPr>
            <w:tcW w:w="1183" w:type="dxa"/>
            <w:vMerge w:val="restart"/>
            <w:tcBorders>
              <w:top w:val="nil"/>
              <w:left w:val="single" w:sz="4" w:space="0" w:color="auto"/>
              <w:bottom w:val="single" w:sz="4" w:space="0" w:color="auto"/>
              <w:right w:val="single" w:sz="4" w:space="0" w:color="auto"/>
            </w:tcBorders>
            <w:noWrap/>
            <w:vAlign w:val="center"/>
            <w:hideMark/>
          </w:tcPr>
          <w:p w14:paraId="6160A80D" w14:textId="77777777" w:rsidR="003673CB" w:rsidRPr="003673CB" w:rsidRDefault="003673CB" w:rsidP="003673CB">
            <w:pPr>
              <w:spacing w:after="0" w:line="240" w:lineRule="auto"/>
              <w:jc w:val="center"/>
              <w:rPr>
                <w:rFonts w:eastAsia="Times New Roman"/>
                <w:color w:val="000000"/>
                <w:sz w:val="18"/>
                <w:szCs w:val="18"/>
                <w:lang w:val="es-MX"/>
              </w:rPr>
            </w:pPr>
            <w:r w:rsidRPr="003673CB">
              <w:rPr>
                <w:rFonts w:eastAsia="Times New Roman"/>
                <w:color w:val="000000"/>
                <w:sz w:val="18"/>
                <w:szCs w:val="18"/>
                <w:lang w:val="es-MX"/>
              </w:rPr>
              <w:t>Standard</w:t>
            </w:r>
          </w:p>
        </w:tc>
        <w:tc>
          <w:tcPr>
            <w:tcW w:w="545" w:type="dxa"/>
            <w:tcBorders>
              <w:top w:val="nil"/>
              <w:left w:val="nil"/>
              <w:bottom w:val="single" w:sz="4" w:space="0" w:color="auto"/>
              <w:right w:val="single" w:sz="4" w:space="0" w:color="auto"/>
            </w:tcBorders>
            <w:noWrap/>
            <w:vAlign w:val="center"/>
            <w:hideMark/>
          </w:tcPr>
          <w:p w14:paraId="541BDA41" w14:textId="24D0EF65" w:rsidR="003673CB" w:rsidRPr="003673CB" w:rsidRDefault="003673CB" w:rsidP="003673CB">
            <w:pPr>
              <w:spacing w:after="0" w:line="240" w:lineRule="auto"/>
              <w:jc w:val="center"/>
              <w:rPr>
                <w:rFonts w:eastAsia="Times New Roman"/>
                <w:color w:val="000000"/>
                <w:sz w:val="18"/>
                <w:szCs w:val="18"/>
                <w:lang w:val="es-MX"/>
              </w:rPr>
            </w:pPr>
            <w:r w:rsidRPr="003673CB">
              <w:rPr>
                <w:color w:val="000000"/>
                <w:sz w:val="18"/>
                <w:szCs w:val="18"/>
              </w:rPr>
              <w:t xml:space="preserve">253 </w:t>
            </w:r>
          </w:p>
        </w:tc>
        <w:tc>
          <w:tcPr>
            <w:tcW w:w="554" w:type="dxa"/>
            <w:tcBorders>
              <w:top w:val="nil"/>
              <w:left w:val="nil"/>
              <w:bottom w:val="single" w:sz="4" w:space="0" w:color="auto"/>
              <w:right w:val="single" w:sz="4" w:space="0" w:color="auto"/>
            </w:tcBorders>
            <w:noWrap/>
            <w:vAlign w:val="center"/>
            <w:hideMark/>
          </w:tcPr>
          <w:p w14:paraId="4B90E028" w14:textId="0F9AE67C" w:rsidR="003673CB" w:rsidRPr="003673CB" w:rsidRDefault="003673CB" w:rsidP="003673CB">
            <w:pPr>
              <w:spacing w:after="0" w:line="240" w:lineRule="auto"/>
              <w:jc w:val="center"/>
              <w:rPr>
                <w:rFonts w:eastAsia="Times New Roman"/>
                <w:color w:val="000000"/>
                <w:sz w:val="18"/>
                <w:szCs w:val="18"/>
                <w:lang w:val="es-MX"/>
              </w:rPr>
            </w:pPr>
            <w:r w:rsidRPr="003673CB">
              <w:rPr>
                <w:color w:val="000000"/>
                <w:sz w:val="18"/>
                <w:szCs w:val="18"/>
              </w:rPr>
              <w:t xml:space="preserve">54 </w:t>
            </w:r>
          </w:p>
        </w:tc>
        <w:tc>
          <w:tcPr>
            <w:tcW w:w="521" w:type="dxa"/>
            <w:tcBorders>
              <w:top w:val="nil"/>
              <w:left w:val="nil"/>
              <w:bottom w:val="single" w:sz="4" w:space="0" w:color="auto"/>
              <w:right w:val="single" w:sz="4" w:space="0" w:color="auto"/>
            </w:tcBorders>
            <w:noWrap/>
            <w:vAlign w:val="center"/>
            <w:hideMark/>
          </w:tcPr>
          <w:p w14:paraId="0FF431A1" w14:textId="53638447" w:rsidR="003673CB" w:rsidRPr="003673CB" w:rsidRDefault="003673CB" w:rsidP="003673CB">
            <w:pPr>
              <w:spacing w:after="0" w:line="240" w:lineRule="auto"/>
              <w:jc w:val="center"/>
              <w:rPr>
                <w:rFonts w:eastAsia="Times New Roman"/>
                <w:color w:val="000000"/>
                <w:sz w:val="18"/>
                <w:szCs w:val="18"/>
                <w:lang w:val="es-MX"/>
              </w:rPr>
            </w:pPr>
            <w:r w:rsidRPr="003673CB">
              <w:rPr>
                <w:color w:val="000000"/>
                <w:sz w:val="18"/>
                <w:szCs w:val="18"/>
              </w:rPr>
              <w:t>174</w:t>
            </w:r>
          </w:p>
        </w:tc>
        <w:tc>
          <w:tcPr>
            <w:tcW w:w="554" w:type="dxa"/>
            <w:tcBorders>
              <w:top w:val="nil"/>
              <w:left w:val="nil"/>
              <w:bottom w:val="single" w:sz="4" w:space="0" w:color="auto"/>
              <w:right w:val="single" w:sz="4" w:space="0" w:color="auto"/>
            </w:tcBorders>
            <w:noWrap/>
            <w:vAlign w:val="center"/>
            <w:hideMark/>
          </w:tcPr>
          <w:p w14:paraId="2620B1D3" w14:textId="5ED1CE80" w:rsidR="003673CB" w:rsidRPr="003673CB" w:rsidRDefault="003673CB" w:rsidP="003673CB">
            <w:pPr>
              <w:spacing w:after="0" w:line="240" w:lineRule="auto"/>
              <w:jc w:val="center"/>
              <w:rPr>
                <w:rFonts w:eastAsia="Times New Roman"/>
                <w:color w:val="000000"/>
                <w:sz w:val="18"/>
                <w:szCs w:val="18"/>
                <w:lang w:val="es-MX"/>
              </w:rPr>
            </w:pPr>
            <w:r w:rsidRPr="003673CB">
              <w:rPr>
                <w:color w:val="000000"/>
                <w:sz w:val="18"/>
                <w:szCs w:val="18"/>
              </w:rPr>
              <w:t xml:space="preserve">28 </w:t>
            </w:r>
          </w:p>
        </w:tc>
        <w:tc>
          <w:tcPr>
            <w:tcW w:w="504" w:type="dxa"/>
            <w:tcBorders>
              <w:top w:val="nil"/>
              <w:left w:val="nil"/>
              <w:bottom w:val="single" w:sz="4" w:space="0" w:color="auto"/>
              <w:right w:val="single" w:sz="4" w:space="0" w:color="auto"/>
            </w:tcBorders>
            <w:noWrap/>
            <w:vAlign w:val="center"/>
            <w:hideMark/>
          </w:tcPr>
          <w:p w14:paraId="4F52B84E" w14:textId="45B9C7DB" w:rsidR="003673CB" w:rsidRPr="003673CB" w:rsidRDefault="003673CB" w:rsidP="003673CB">
            <w:pPr>
              <w:spacing w:after="0" w:line="240" w:lineRule="auto"/>
              <w:jc w:val="center"/>
              <w:rPr>
                <w:rFonts w:eastAsia="Times New Roman"/>
                <w:color w:val="000000"/>
                <w:sz w:val="18"/>
                <w:szCs w:val="18"/>
                <w:lang w:val="es-MX"/>
              </w:rPr>
            </w:pPr>
            <w:r w:rsidRPr="003673CB">
              <w:rPr>
                <w:color w:val="000000"/>
                <w:sz w:val="18"/>
                <w:szCs w:val="18"/>
              </w:rPr>
              <w:t>170</w:t>
            </w:r>
          </w:p>
        </w:tc>
        <w:tc>
          <w:tcPr>
            <w:tcW w:w="554" w:type="dxa"/>
            <w:tcBorders>
              <w:top w:val="nil"/>
              <w:left w:val="nil"/>
              <w:bottom w:val="single" w:sz="4" w:space="0" w:color="auto"/>
              <w:right w:val="single" w:sz="4" w:space="0" w:color="auto"/>
            </w:tcBorders>
            <w:noWrap/>
            <w:vAlign w:val="center"/>
            <w:hideMark/>
          </w:tcPr>
          <w:p w14:paraId="33755B35" w14:textId="238CA554" w:rsidR="003673CB" w:rsidRPr="003673CB" w:rsidRDefault="003673CB" w:rsidP="003673CB">
            <w:pPr>
              <w:spacing w:after="0" w:line="240" w:lineRule="auto"/>
              <w:jc w:val="center"/>
              <w:rPr>
                <w:rFonts w:eastAsia="Times New Roman"/>
                <w:color w:val="000000"/>
                <w:sz w:val="18"/>
                <w:szCs w:val="18"/>
                <w:lang w:val="es-MX"/>
              </w:rPr>
            </w:pPr>
            <w:r w:rsidRPr="003673CB">
              <w:rPr>
                <w:color w:val="000000"/>
                <w:sz w:val="18"/>
                <w:szCs w:val="18"/>
              </w:rPr>
              <w:t xml:space="preserve">26 </w:t>
            </w:r>
          </w:p>
        </w:tc>
        <w:tc>
          <w:tcPr>
            <w:tcW w:w="552" w:type="dxa"/>
            <w:tcBorders>
              <w:top w:val="nil"/>
              <w:left w:val="nil"/>
              <w:bottom w:val="single" w:sz="4" w:space="0" w:color="auto"/>
              <w:right w:val="single" w:sz="4" w:space="0" w:color="auto"/>
            </w:tcBorders>
            <w:noWrap/>
            <w:vAlign w:val="center"/>
            <w:hideMark/>
          </w:tcPr>
          <w:p w14:paraId="3838D60C" w14:textId="137ED103" w:rsidR="003673CB" w:rsidRPr="003673CB" w:rsidRDefault="003673CB" w:rsidP="003673CB">
            <w:pPr>
              <w:spacing w:after="0" w:line="240" w:lineRule="auto"/>
              <w:jc w:val="center"/>
              <w:rPr>
                <w:rFonts w:eastAsia="Times New Roman"/>
                <w:color w:val="000000"/>
                <w:sz w:val="18"/>
                <w:szCs w:val="18"/>
                <w:lang w:val="es-MX"/>
              </w:rPr>
            </w:pPr>
            <w:r w:rsidRPr="003673CB">
              <w:rPr>
                <w:color w:val="000000"/>
                <w:sz w:val="18"/>
                <w:szCs w:val="18"/>
              </w:rPr>
              <w:t>101</w:t>
            </w:r>
          </w:p>
        </w:tc>
        <w:tc>
          <w:tcPr>
            <w:tcW w:w="554" w:type="dxa"/>
            <w:tcBorders>
              <w:top w:val="nil"/>
              <w:left w:val="nil"/>
              <w:bottom w:val="single" w:sz="4" w:space="0" w:color="auto"/>
              <w:right w:val="single" w:sz="4" w:space="0" w:color="auto"/>
            </w:tcBorders>
            <w:noWrap/>
            <w:vAlign w:val="center"/>
            <w:hideMark/>
          </w:tcPr>
          <w:p w14:paraId="7778635F" w14:textId="440729D6" w:rsidR="003673CB" w:rsidRPr="003673CB" w:rsidRDefault="003673CB" w:rsidP="003673CB">
            <w:pPr>
              <w:spacing w:after="0" w:line="240" w:lineRule="auto"/>
              <w:jc w:val="center"/>
              <w:rPr>
                <w:rFonts w:eastAsia="Times New Roman"/>
                <w:color w:val="000000"/>
                <w:sz w:val="18"/>
                <w:szCs w:val="18"/>
                <w:lang w:val="es-MX"/>
              </w:rPr>
            </w:pPr>
            <w:r w:rsidRPr="003673CB">
              <w:rPr>
                <w:color w:val="000000"/>
                <w:sz w:val="18"/>
                <w:szCs w:val="18"/>
              </w:rPr>
              <w:t xml:space="preserve">9 </w:t>
            </w:r>
          </w:p>
        </w:tc>
        <w:tc>
          <w:tcPr>
            <w:tcW w:w="979" w:type="dxa"/>
            <w:tcBorders>
              <w:top w:val="nil"/>
              <w:left w:val="nil"/>
              <w:bottom w:val="single" w:sz="4" w:space="0" w:color="auto"/>
              <w:right w:val="single" w:sz="4" w:space="0" w:color="auto"/>
            </w:tcBorders>
            <w:noWrap/>
            <w:vAlign w:val="center"/>
            <w:hideMark/>
          </w:tcPr>
          <w:p w14:paraId="60892B9F" w14:textId="77777777" w:rsidR="003673CB" w:rsidRPr="003673CB" w:rsidRDefault="003673CB" w:rsidP="003673CB">
            <w:pPr>
              <w:spacing w:after="0" w:line="240" w:lineRule="auto"/>
              <w:jc w:val="center"/>
              <w:rPr>
                <w:rFonts w:eastAsia="Times New Roman"/>
                <w:color w:val="000000"/>
                <w:sz w:val="18"/>
                <w:szCs w:val="18"/>
                <w:lang w:val="es-MX"/>
              </w:rPr>
            </w:pPr>
            <w:r w:rsidRPr="003673CB">
              <w:rPr>
                <w:rFonts w:eastAsia="Times New Roman"/>
                <w:color w:val="000000"/>
                <w:sz w:val="18"/>
                <w:szCs w:val="18"/>
                <w:lang w:val="es-MX"/>
              </w:rPr>
              <w:t>15-oct</w:t>
            </w:r>
          </w:p>
        </w:tc>
        <w:tc>
          <w:tcPr>
            <w:tcW w:w="998" w:type="dxa"/>
            <w:tcBorders>
              <w:top w:val="nil"/>
              <w:left w:val="nil"/>
              <w:bottom w:val="single" w:sz="4" w:space="0" w:color="auto"/>
              <w:right w:val="single" w:sz="4" w:space="0" w:color="auto"/>
            </w:tcBorders>
            <w:noWrap/>
            <w:vAlign w:val="center"/>
            <w:hideMark/>
          </w:tcPr>
          <w:p w14:paraId="095B5333" w14:textId="77777777" w:rsidR="003673CB" w:rsidRPr="003673CB" w:rsidRDefault="003673CB" w:rsidP="003673CB">
            <w:pPr>
              <w:spacing w:after="0" w:line="240" w:lineRule="auto"/>
              <w:jc w:val="center"/>
              <w:rPr>
                <w:rFonts w:eastAsia="Times New Roman"/>
                <w:color w:val="000000"/>
                <w:sz w:val="18"/>
                <w:szCs w:val="18"/>
                <w:lang w:val="es-MX"/>
              </w:rPr>
            </w:pPr>
            <w:r w:rsidRPr="003673CB">
              <w:rPr>
                <w:rFonts w:eastAsia="Times New Roman"/>
                <w:color w:val="000000"/>
                <w:sz w:val="18"/>
                <w:szCs w:val="18"/>
                <w:lang w:val="es-MX"/>
              </w:rPr>
              <w:t>31-dic</w:t>
            </w:r>
          </w:p>
        </w:tc>
      </w:tr>
      <w:tr w:rsidR="003673CB" w:rsidRPr="003673CB" w14:paraId="17E296C0" w14:textId="77777777" w:rsidTr="00F854EB">
        <w:trPr>
          <w:trHeight w:val="288"/>
          <w:jc w:val="center"/>
        </w:trPr>
        <w:tc>
          <w:tcPr>
            <w:tcW w:w="1271" w:type="dxa"/>
            <w:vMerge/>
            <w:tcBorders>
              <w:top w:val="nil"/>
              <w:left w:val="single" w:sz="4" w:space="0" w:color="auto"/>
              <w:bottom w:val="single" w:sz="4" w:space="0" w:color="auto"/>
              <w:right w:val="single" w:sz="4" w:space="0" w:color="auto"/>
            </w:tcBorders>
            <w:vAlign w:val="center"/>
            <w:hideMark/>
          </w:tcPr>
          <w:p w14:paraId="272BCA2B" w14:textId="77777777" w:rsidR="003673CB" w:rsidRPr="003673CB" w:rsidRDefault="003673CB" w:rsidP="003673CB">
            <w:pPr>
              <w:spacing w:after="0" w:line="240" w:lineRule="auto"/>
              <w:rPr>
                <w:rFonts w:eastAsia="Times New Roman"/>
                <w:b/>
                <w:bCs/>
                <w:color w:val="000000"/>
                <w:sz w:val="18"/>
                <w:szCs w:val="18"/>
                <w:lang w:val="es-MX"/>
              </w:rPr>
            </w:pPr>
          </w:p>
        </w:tc>
        <w:tc>
          <w:tcPr>
            <w:tcW w:w="572" w:type="dxa"/>
            <w:vMerge/>
            <w:tcBorders>
              <w:top w:val="nil"/>
              <w:left w:val="single" w:sz="4" w:space="0" w:color="auto"/>
              <w:bottom w:val="single" w:sz="4" w:space="0" w:color="auto"/>
              <w:right w:val="single" w:sz="4" w:space="0" w:color="auto"/>
            </w:tcBorders>
            <w:vAlign w:val="center"/>
            <w:hideMark/>
          </w:tcPr>
          <w:p w14:paraId="55F79C73" w14:textId="77777777" w:rsidR="003673CB" w:rsidRPr="003673CB" w:rsidRDefault="003673CB" w:rsidP="003673CB">
            <w:pPr>
              <w:spacing w:after="0" w:line="240" w:lineRule="auto"/>
              <w:rPr>
                <w:rFonts w:eastAsia="Times New Roman"/>
                <w:b/>
                <w:bCs/>
                <w:color w:val="000000"/>
                <w:sz w:val="18"/>
                <w:szCs w:val="18"/>
                <w:lang w:val="es-MX"/>
              </w:rPr>
            </w:pPr>
          </w:p>
        </w:tc>
        <w:tc>
          <w:tcPr>
            <w:tcW w:w="1183" w:type="dxa"/>
            <w:vMerge/>
            <w:tcBorders>
              <w:top w:val="nil"/>
              <w:left w:val="single" w:sz="4" w:space="0" w:color="auto"/>
              <w:bottom w:val="single" w:sz="4" w:space="0" w:color="auto"/>
              <w:right w:val="single" w:sz="4" w:space="0" w:color="auto"/>
            </w:tcBorders>
            <w:vAlign w:val="center"/>
            <w:hideMark/>
          </w:tcPr>
          <w:p w14:paraId="1739D6E6" w14:textId="77777777" w:rsidR="003673CB" w:rsidRPr="003673CB" w:rsidRDefault="003673CB" w:rsidP="003673CB">
            <w:pPr>
              <w:spacing w:after="0" w:line="240" w:lineRule="auto"/>
              <w:rPr>
                <w:rFonts w:eastAsia="Times New Roman"/>
                <w:color w:val="000000"/>
                <w:sz w:val="18"/>
                <w:szCs w:val="18"/>
                <w:lang w:val="es-MX"/>
              </w:rPr>
            </w:pPr>
          </w:p>
        </w:tc>
        <w:tc>
          <w:tcPr>
            <w:tcW w:w="545" w:type="dxa"/>
            <w:tcBorders>
              <w:top w:val="nil"/>
              <w:left w:val="nil"/>
              <w:bottom w:val="single" w:sz="4" w:space="0" w:color="auto"/>
              <w:right w:val="single" w:sz="4" w:space="0" w:color="auto"/>
            </w:tcBorders>
            <w:noWrap/>
            <w:vAlign w:val="center"/>
            <w:hideMark/>
          </w:tcPr>
          <w:p w14:paraId="20F5F758" w14:textId="6C638D85" w:rsidR="003673CB" w:rsidRPr="003673CB" w:rsidRDefault="003673CB" w:rsidP="003673CB">
            <w:pPr>
              <w:spacing w:after="0" w:line="240" w:lineRule="auto"/>
              <w:jc w:val="center"/>
              <w:rPr>
                <w:rFonts w:eastAsia="Times New Roman"/>
                <w:color w:val="000000"/>
                <w:sz w:val="18"/>
                <w:szCs w:val="18"/>
                <w:lang w:val="es-MX"/>
              </w:rPr>
            </w:pPr>
            <w:r w:rsidRPr="003673CB">
              <w:rPr>
                <w:color w:val="000000"/>
                <w:sz w:val="18"/>
                <w:szCs w:val="18"/>
              </w:rPr>
              <w:t xml:space="preserve">253 </w:t>
            </w:r>
          </w:p>
        </w:tc>
        <w:tc>
          <w:tcPr>
            <w:tcW w:w="554" w:type="dxa"/>
            <w:tcBorders>
              <w:top w:val="nil"/>
              <w:left w:val="nil"/>
              <w:bottom w:val="single" w:sz="4" w:space="0" w:color="auto"/>
              <w:right w:val="single" w:sz="4" w:space="0" w:color="auto"/>
            </w:tcBorders>
            <w:noWrap/>
            <w:vAlign w:val="center"/>
            <w:hideMark/>
          </w:tcPr>
          <w:p w14:paraId="171EB0E1" w14:textId="25466FB9" w:rsidR="003673CB" w:rsidRPr="003673CB" w:rsidRDefault="003673CB" w:rsidP="003673CB">
            <w:pPr>
              <w:spacing w:after="0" w:line="240" w:lineRule="auto"/>
              <w:jc w:val="center"/>
              <w:rPr>
                <w:rFonts w:eastAsia="Times New Roman"/>
                <w:color w:val="000000"/>
                <w:sz w:val="18"/>
                <w:szCs w:val="18"/>
                <w:lang w:val="es-MX"/>
              </w:rPr>
            </w:pPr>
            <w:r w:rsidRPr="003673CB">
              <w:rPr>
                <w:color w:val="000000"/>
                <w:sz w:val="18"/>
                <w:szCs w:val="18"/>
              </w:rPr>
              <w:t xml:space="preserve">54 </w:t>
            </w:r>
          </w:p>
        </w:tc>
        <w:tc>
          <w:tcPr>
            <w:tcW w:w="521" w:type="dxa"/>
            <w:tcBorders>
              <w:top w:val="nil"/>
              <w:left w:val="nil"/>
              <w:bottom w:val="single" w:sz="4" w:space="0" w:color="auto"/>
              <w:right w:val="single" w:sz="4" w:space="0" w:color="auto"/>
            </w:tcBorders>
            <w:noWrap/>
            <w:vAlign w:val="center"/>
            <w:hideMark/>
          </w:tcPr>
          <w:p w14:paraId="0F746D46" w14:textId="0E550BCB" w:rsidR="003673CB" w:rsidRPr="003673CB" w:rsidRDefault="003673CB" w:rsidP="003673CB">
            <w:pPr>
              <w:spacing w:after="0" w:line="240" w:lineRule="auto"/>
              <w:jc w:val="center"/>
              <w:rPr>
                <w:rFonts w:eastAsia="Times New Roman"/>
                <w:color w:val="000000"/>
                <w:sz w:val="18"/>
                <w:szCs w:val="18"/>
                <w:lang w:val="es-MX"/>
              </w:rPr>
            </w:pPr>
            <w:r w:rsidRPr="003673CB">
              <w:rPr>
                <w:color w:val="000000"/>
                <w:sz w:val="18"/>
                <w:szCs w:val="18"/>
              </w:rPr>
              <w:t>174</w:t>
            </w:r>
          </w:p>
        </w:tc>
        <w:tc>
          <w:tcPr>
            <w:tcW w:w="554" w:type="dxa"/>
            <w:tcBorders>
              <w:top w:val="nil"/>
              <w:left w:val="nil"/>
              <w:bottom w:val="single" w:sz="4" w:space="0" w:color="auto"/>
              <w:right w:val="single" w:sz="4" w:space="0" w:color="auto"/>
            </w:tcBorders>
            <w:noWrap/>
            <w:vAlign w:val="center"/>
            <w:hideMark/>
          </w:tcPr>
          <w:p w14:paraId="0090DF7D" w14:textId="1EF0A5DF" w:rsidR="003673CB" w:rsidRPr="003673CB" w:rsidRDefault="003673CB" w:rsidP="003673CB">
            <w:pPr>
              <w:spacing w:after="0" w:line="240" w:lineRule="auto"/>
              <w:jc w:val="center"/>
              <w:rPr>
                <w:rFonts w:eastAsia="Times New Roman"/>
                <w:color w:val="000000"/>
                <w:sz w:val="18"/>
                <w:szCs w:val="18"/>
                <w:lang w:val="es-MX"/>
              </w:rPr>
            </w:pPr>
            <w:r w:rsidRPr="003673CB">
              <w:rPr>
                <w:color w:val="000000"/>
                <w:sz w:val="18"/>
                <w:szCs w:val="18"/>
              </w:rPr>
              <w:t xml:space="preserve">28 </w:t>
            </w:r>
          </w:p>
        </w:tc>
        <w:tc>
          <w:tcPr>
            <w:tcW w:w="504" w:type="dxa"/>
            <w:tcBorders>
              <w:top w:val="nil"/>
              <w:left w:val="nil"/>
              <w:bottom w:val="single" w:sz="4" w:space="0" w:color="auto"/>
              <w:right w:val="single" w:sz="4" w:space="0" w:color="auto"/>
            </w:tcBorders>
            <w:noWrap/>
            <w:vAlign w:val="center"/>
            <w:hideMark/>
          </w:tcPr>
          <w:p w14:paraId="50DA75B5" w14:textId="6835C51B" w:rsidR="003673CB" w:rsidRPr="003673CB" w:rsidRDefault="003673CB" w:rsidP="003673CB">
            <w:pPr>
              <w:spacing w:after="0" w:line="240" w:lineRule="auto"/>
              <w:jc w:val="center"/>
              <w:rPr>
                <w:rFonts w:eastAsia="Times New Roman"/>
                <w:color w:val="000000"/>
                <w:sz w:val="18"/>
                <w:szCs w:val="18"/>
                <w:lang w:val="es-MX"/>
              </w:rPr>
            </w:pPr>
            <w:r w:rsidRPr="003673CB">
              <w:rPr>
                <w:color w:val="000000"/>
                <w:sz w:val="18"/>
                <w:szCs w:val="18"/>
              </w:rPr>
              <w:t>170</w:t>
            </w:r>
          </w:p>
        </w:tc>
        <w:tc>
          <w:tcPr>
            <w:tcW w:w="554" w:type="dxa"/>
            <w:tcBorders>
              <w:top w:val="nil"/>
              <w:left w:val="nil"/>
              <w:bottom w:val="single" w:sz="4" w:space="0" w:color="auto"/>
              <w:right w:val="single" w:sz="4" w:space="0" w:color="auto"/>
            </w:tcBorders>
            <w:noWrap/>
            <w:vAlign w:val="center"/>
            <w:hideMark/>
          </w:tcPr>
          <w:p w14:paraId="67E27C8A" w14:textId="77B50D80" w:rsidR="003673CB" w:rsidRPr="003673CB" w:rsidRDefault="003673CB" w:rsidP="003673CB">
            <w:pPr>
              <w:spacing w:after="0" w:line="240" w:lineRule="auto"/>
              <w:jc w:val="center"/>
              <w:rPr>
                <w:rFonts w:eastAsia="Times New Roman"/>
                <w:color w:val="000000"/>
                <w:sz w:val="18"/>
                <w:szCs w:val="18"/>
                <w:lang w:val="es-MX"/>
              </w:rPr>
            </w:pPr>
            <w:r w:rsidRPr="003673CB">
              <w:rPr>
                <w:color w:val="000000"/>
                <w:sz w:val="18"/>
                <w:szCs w:val="18"/>
              </w:rPr>
              <w:t xml:space="preserve">26 </w:t>
            </w:r>
          </w:p>
        </w:tc>
        <w:tc>
          <w:tcPr>
            <w:tcW w:w="552" w:type="dxa"/>
            <w:tcBorders>
              <w:top w:val="nil"/>
              <w:left w:val="nil"/>
              <w:bottom w:val="single" w:sz="4" w:space="0" w:color="auto"/>
              <w:right w:val="single" w:sz="4" w:space="0" w:color="auto"/>
            </w:tcBorders>
            <w:noWrap/>
            <w:vAlign w:val="center"/>
            <w:hideMark/>
          </w:tcPr>
          <w:p w14:paraId="76D0B2FD" w14:textId="161F4524" w:rsidR="003673CB" w:rsidRPr="003673CB" w:rsidRDefault="003673CB" w:rsidP="003673CB">
            <w:pPr>
              <w:spacing w:after="0" w:line="240" w:lineRule="auto"/>
              <w:jc w:val="center"/>
              <w:rPr>
                <w:rFonts w:eastAsia="Times New Roman"/>
                <w:color w:val="000000"/>
                <w:sz w:val="18"/>
                <w:szCs w:val="18"/>
                <w:lang w:val="es-MX"/>
              </w:rPr>
            </w:pPr>
            <w:r w:rsidRPr="003673CB">
              <w:rPr>
                <w:color w:val="000000"/>
                <w:sz w:val="18"/>
                <w:szCs w:val="18"/>
              </w:rPr>
              <w:t>101</w:t>
            </w:r>
          </w:p>
        </w:tc>
        <w:tc>
          <w:tcPr>
            <w:tcW w:w="554" w:type="dxa"/>
            <w:tcBorders>
              <w:top w:val="nil"/>
              <w:left w:val="nil"/>
              <w:bottom w:val="single" w:sz="4" w:space="0" w:color="auto"/>
              <w:right w:val="single" w:sz="4" w:space="0" w:color="auto"/>
            </w:tcBorders>
            <w:noWrap/>
            <w:vAlign w:val="center"/>
            <w:hideMark/>
          </w:tcPr>
          <w:p w14:paraId="3F6F9397" w14:textId="1366545C" w:rsidR="003673CB" w:rsidRPr="003673CB" w:rsidRDefault="003673CB" w:rsidP="003673CB">
            <w:pPr>
              <w:spacing w:after="0" w:line="240" w:lineRule="auto"/>
              <w:jc w:val="center"/>
              <w:rPr>
                <w:rFonts w:eastAsia="Times New Roman"/>
                <w:color w:val="000000"/>
                <w:sz w:val="18"/>
                <w:szCs w:val="18"/>
                <w:lang w:val="es-MX"/>
              </w:rPr>
            </w:pPr>
            <w:r w:rsidRPr="003673CB">
              <w:rPr>
                <w:color w:val="000000"/>
                <w:sz w:val="18"/>
                <w:szCs w:val="18"/>
              </w:rPr>
              <w:t xml:space="preserve">9 </w:t>
            </w:r>
          </w:p>
        </w:tc>
        <w:tc>
          <w:tcPr>
            <w:tcW w:w="979" w:type="dxa"/>
            <w:tcBorders>
              <w:top w:val="nil"/>
              <w:left w:val="nil"/>
              <w:bottom w:val="single" w:sz="4" w:space="0" w:color="auto"/>
              <w:right w:val="single" w:sz="4" w:space="0" w:color="auto"/>
            </w:tcBorders>
            <w:noWrap/>
            <w:vAlign w:val="center"/>
            <w:hideMark/>
          </w:tcPr>
          <w:p w14:paraId="367DCF1D" w14:textId="77777777" w:rsidR="003673CB" w:rsidRPr="003673CB" w:rsidRDefault="003673CB" w:rsidP="003673CB">
            <w:pPr>
              <w:spacing w:after="0" w:line="240" w:lineRule="auto"/>
              <w:jc w:val="center"/>
              <w:rPr>
                <w:rFonts w:eastAsia="Times New Roman"/>
                <w:color w:val="000000"/>
                <w:sz w:val="18"/>
                <w:szCs w:val="18"/>
                <w:lang w:val="es-MX"/>
              </w:rPr>
            </w:pPr>
            <w:r w:rsidRPr="003673CB">
              <w:rPr>
                <w:rFonts w:eastAsia="Times New Roman"/>
                <w:color w:val="000000"/>
                <w:sz w:val="18"/>
                <w:szCs w:val="18"/>
                <w:lang w:val="es-MX"/>
              </w:rPr>
              <w:t>01-ene-27</w:t>
            </w:r>
          </w:p>
        </w:tc>
        <w:tc>
          <w:tcPr>
            <w:tcW w:w="998" w:type="dxa"/>
            <w:tcBorders>
              <w:top w:val="nil"/>
              <w:left w:val="nil"/>
              <w:bottom w:val="single" w:sz="4" w:space="0" w:color="auto"/>
              <w:right w:val="single" w:sz="4" w:space="0" w:color="auto"/>
            </w:tcBorders>
            <w:noWrap/>
            <w:vAlign w:val="center"/>
            <w:hideMark/>
          </w:tcPr>
          <w:p w14:paraId="137F5B69" w14:textId="77777777" w:rsidR="003673CB" w:rsidRPr="003673CB" w:rsidRDefault="003673CB" w:rsidP="003673CB">
            <w:pPr>
              <w:spacing w:after="0" w:line="240" w:lineRule="auto"/>
              <w:jc w:val="center"/>
              <w:rPr>
                <w:rFonts w:eastAsia="Times New Roman"/>
                <w:color w:val="000000"/>
                <w:sz w:val="18"/>
                <w:szCs w:val="18"/>
                <w:lang w:val="es-MX"/>
              </w:rPr>
            </w:pPr>
            <w:r w:rsidRPr="003673CB">
              <w:rPr>
                <w:rFonts w:eastAsia="Times New Roman"/>
                <w:color w:val="000000"/>
                <w:sz w:val="18"/>
                <w:szCs w:val="18"/>
                <w:lang w:val="es-MX"/>
              </w:rPr>
              <w:t>31-mar-27</w:t>
            </w:r>
          </w:p>
        </w:tc>
      </w:tr>
      <w:tr w:rsidR="003673CB" w:rsidRPr="003673CB" w14:paraId="0E77B21D" w14:textId="77777777" w:rsidTr="00F854EB">
        <w:trPr>
          <w:trHeight w:val="288"/>
          <w:jc w:val="center"/>
        </w:trPr>
        <w:tc>
          <w:tcPr>
            <w:tcW w:w="1271" w:type="dxa"/>
            <w:vMerge w:val="restart"/>
            <w:tcBorders>
              <w:top w:val="nil"/>
              <w:left w:val="single" w:sz="4" w:space="0" w:color="auto"/>
              <w:bottom w:val="single" w:sz="4" w:space="0" w:color="auto"/>
              <w:right w:val="single" w:sz="4" w:space="0" w:color="auto"/>
            </w:tcBorders>
            <w:vAlign w:val="center"/>
            <w:hideMark/>
          </w:tcPr>
          <w:p w14:paraId="6ABE01CA" w14:textId="77777777" w:rsidR="003673CB" w:rsidRPr="003673CB" w:rsidRDefault="003673CB" w:rsidP="003673CB">
            <w:pPr>
              <w:spacing w:after="0" w:line="240" w:lineRule="auto"/>
              <w:jc w:val="center"/>
              <w:rPr>
                <w:rFonts w:eastAsia="Times New Roman"/>
                <w:b/>
                <w:bCs/>
                <w:color w:val="000000"/>
                <w:sz w:val="18"/>
                <w:szCs w:val="18"/>
                <w:lang w:val="es-MX"/>
              </w:rPr>
            </w:pPr>
            <w:r w:rsidRPr="003673CB">
              <w:rPr>
                <w:rFonts w:eastAsia="Times New Roman"/>
                <w:b/>
                <w:bCs/>
                <w:color w:val="000000"/>
                <w:sz w:val="18"/>
                <w:szCs w:val="18"/>
                <w:lang w:val="es-MX"/>
              </w:rPr>
              <w:t>Ramada Panam</w:t>
            </w:r>
            <w:r>
              <w:rPr>
                <w:rFonts w:eastAsia="Times New Roman"/>
                <w:b/>
                <w:bCs/>
                <w:color w:val="000000"/>
                <w:sz w:val="18"/>
                <w:szCs w:val="18"/>
                <w:lang w:val="es-MX"/>
              </w:rPr>
              <w:t xml:space="preserve">á </w:t>
            </w:r>
            <w:r w:rsidRPr="003673CB">
              <w:rPr>
                <w:rFonts w:eastAsia="Times New Roman"/>
                <w:b/>
                <w:bCs/>
                <w:color w:val="000000"/>
                <w:sz w:val="18"/>
                <w:szCs w:val="18"/>
                <w:lang w:val="es-MX"/>
              </w:rPr>
              <w:t>Centro</w:t>
            </w:r>
          </w:p>
        </w:tc>
        <w:tc>
          <w:tcPr>
            <w:tcW w:w="572" w:type="dxa"/>
            <w:vMerge w:val="restart"/>
            <w:tcBorders>
              <w:top w:val="nil"/>
              <w:left w:val="single" w:sz="4" w:space="0" w:color="auto"/>
              <w:bottom w:val="single" w:sz="4" w:space="0" w:color="auto"/>
              <w:right w:val="single" w:sz="4" w:space="0" w:color="auto"/>
            </w:tcBorders>
            <w:noWrap/>
            <w:vAlign w:val="center"/>
            <w:hideMark/>
          </w:tcPr>
          <w:p w14:paraId="16578B83" w14:textId="77777777" w:rsidR="003673CB" w:rsidRPr="003673CB" w:rsidRDefault="003673CB" w:rsidP="003673CB">
            <w:pPr>
              <w:spacing w:after="0" w:line="240" w:lineRule="auto"/>
              <w:jc w:val="center"/>
              <w:rPr>
                <w:rFonts w:eastAsia="Times New Roman"/>
                <w:b/>
                <w:bCs/>
                <w:color w:val="000000"/>
                <w:sz w:val="18"/>
                <w:szCs w:val="18"/>
                <w:lang w:val="es-MX"/>
              </w:rPr>
            </w:pPr>
            <w:r w:rsidRPr="003673CB">
              <w:rPr>
                <w:rFonts w:eastAsia="Times New Roman"/>
                <w:b/>
                <w:bCs/>
                <w:color w:val="000000"/>
                <w:sz w:val="18"/>
                <w:szCs w:val="18"/>
                <w:lang w:val="es-MX"/>
              </w:rPr>
              <w:t>3*</w:t>
            </w:r>
          </w:p>
        </w:tc>
        <w:tc>
          <w:tcPr>
            <w:tcW w:w="1183" w:type="dxa"/>
            <w:vMerge w:val="restart"/>
            <w:tcBorders>
              <w:top w:val="nil"/>
              <w:left w:val="single" w:sz="4" w:space="0" w:color="auto"/>
              <w:bottom w:val="single" w:sz="4" w:space="0" w:color="auto"/>
              <w:right w:val="single" w:sz="4" w:space="0" w:color="auto"/>
            </w:tcBorders>
            <w:noWrap/>
            <w:vAlign w:val="center"/>
            <w:hideMark/>
          </w:tcPr>
          <w:p w14:paraId="378FCDFF" w14:textId="77777777" w:rsidR="003673CB" w:rsidRPr="003673CB" w:rsidRDefault="003673CB" w:rsidP="003673CB">
            <w:pPr>
              <w:spacing w:after="0" w:line="240" w:lineRule="auto"/>
              <w:jc w:val="center"/>
              <w:rPr>
                <w:rFonts w:eastAsia="Times New Roman"/>
                <w:color w:val="000000"/>
                <w:sz w:val="18"/>
                <w:szCs w:val="18"/>
                <w:lang w:val="es-MX"/>
              </w:rPr>
            </w:pPr>
            <w:r w:rsidRPr="003673CB">
              <w:rPr>
                <w:rFonts w:eastAsia="Times New Roman"/>
                <w:color w:val="000000"/>
                <w:sz w:val="18"/>
                <w:szCs w:val="18"/>
                <w:lang w:val="es-MX"/>
              </w:rPr>
              <w:t>Standard</w:t>
            </w:r>
          </w:p>
        </w:tc>
        <w:tc>
          <w:tcPr>
            <w:tcW w:w="545" w:type="dxa"/>
            <w:tcBorders>
              <w:top w:val="nil"/>
              <w:left w:val="nil"/>
              <w:bottom w:val="single" w:sz="4" w:space="0" w:color="auto"/>
              <w:right w:val="single" w:sz="4" w:space="0" w:color="auto"/>
            </w:tcBorders>
            <w:noWrap/>
            <w:vAlign w:val="center"/>
            <w:hideMark/>
          </w:tcPr>
          <w:p w14:paraId="22DE8C53" w14:textId="56A07D12" w:rsidR="003673CB" w:rsidRPr="003673CB" w:rsidRDefault="003673CB" w:rsidP="003673CB">
            <w:pPr>
              <w:spacing w:after="0" w:line="240" w:lineRule="auto"/>
              <w:jc w:val="center"/>
              <w:rPr>
                <w:rFonts w:eastAsia="Times New Roman"/>
                <w:color w:val="000000"/>
                <w:sz w:val="18"/>
                <w:szCs w:val="18"/>
                <w:lang w:val="es-MX"/>
              </w:rPr>
            </w:pPr>
            <w:r w:rsidRPr="003673CB">
              <w:rPr>
                <w:color w:val="000000"/>
                <w:sz w:val="18"/>
                <w:szCs w:val="18"/>
              </w:rPr>
              <w:t xml:space="preserve">256 </w:t>
            </w:r>
          </w:p>
        </w:tc>
        <w:tc>
          <w:tcPr>
            <w:tcW w:w="554" w:type="dxa"/>
            <w:tcBorders>
              <w:top w:val="nil"/>
              <w:left w:val="nil"/>
              <w:bottom w:val="single" w:sz="4" w:space="0" w:color="auto"/>
              <w:right w:val="single" w:sz="4" w:space="0" w:color="auto"/>
            </w:tcBorders>
            <w:noWrap/>
            <w:vAlign w:val="center"/>
            <w:hideMark/>
          </w:tcPr>
          <w:p w14:paraId="4EBA1A14" w14:textId="01336328" w:rsidR="003673CB" w:rsidRPr="003673CB" w:rsidRDefault="003673CB" w:rsidP="003673CB">
            <w:pPr>
              <w:spacing w:after="0" w:line="240" w:lineRule="auto"/>
              <w:jc w:val="center"/>
              <w:rPr>
                <w:rFonts w:eastAsia="Times New Roman"/>
                <w:color w:val="000000"/>
                <w:sz w:val="18"/>
                <w:szCs w:val="18"/>
                <w:lang w:val="es-MX"/>
              </w:rPr>
            </w:pPr>
            <w:r w:rsidRPr="003673CB">
              <w:rPr>
                <w:color w:val="000000"/>
                <w:sz w:val="18"/>
                <w:szCs w:val="18"/>
              </w:rPr>
              <w:t xml:space="preserve">55 </w:t>
            </w:r>
          </w:p>
        </w:tc>
        <w:tc>
          <w:tcPr>
            <w:tcW w:w="521" w:type="dxa"/>
            <w:tcBorders>
              <w:top w:val="nil"/>
              <w:left w:val="nil"/>
              <w:bottom w:val="single" w:sz="4" w:space="0" w:color="auto"/>
              <w:right w:val="single" w:sz="4" w:space="0" w:color="auto"/>
            </w:tcBorders>
            <w:noWrap/>
            <w:vAlign w:val="center"/>
            <w:hideMark/>
          </w:tcPr>
          <w:p w14:paraId="54874782" w14:textId="75B94323" w:rsidR="003673CB" w:rsidRPr="003673CB" w:rsidRDefault="003673CB" w:rsidP="003673CB">
            <w:pPr>
              <w:spacing w:after="0" w:line="240" w:lineRule="auto"/>
              <w:jc w:val="center"/>
              <w:rPr>
                <w:rFonts w:eastAsia="Times New Roman"/>
                <w:color w:val="000000"/>
                <w:sz w:val="18"/>
                <w:szCs w:val="18"/>
                <w:lang w:val="es-MX"/>
              </w:rPr>
            </w:pPr>
            <w:r w:rsidRPr="003673CB">
              <w:rPr>
                <w:color w:val="000000"/>
                <w:sz w:val="18"/>
                <w:szCs w:val="18"/>
              </w:rPr>
              <w:t>174</w:t>
            </w:r>
          </w:p>
        </w:tc>
        <w:tc>
          <w:tcPr>
            <w:tcW w:w="554" w:type="dxa"/>
            <w:tcBorders>
              <w:top w:val="nil"/>
              <w:left w:val="nil"/>
              <w:bottom w:val="single" w:sz="4" w:space="0" w:color="auto"/>
              <w:right w:val="single" w:sz="4" w:space="0" w:color="auto"/>
            </w:tcBorders>
            <w:noWrap/>
            <w:vAlign w:val="center"/>
            <w:hideMark/>
          </w:tcPr>
          <w:p w14:paraId="64CF22B0" w14:textId="585CF54E" w:rsidR="003673CB" w:rsidRPr="003673CB" w:rsidRDefault="003673CB" w:rsidP="003673CB">
            <w:pPr>
              <w:spacing w:after="0" w:line="240" w:lineRule="auto"/>
              <w:jc w:val="center"/>
              <w:rPr>
                <w:rFonts w:eastAsia="Times New Roman"/>
                <w:color w:val="000000"/>
                <w:sz w:val="18"/>
                <w:szCs w:val="18"/>
                <w:lang w:val="es-MX"/>
              </w:rPr>
            </w:pPr>
            <w:r w:rsidRPr="003673CB">
              <w:rPr>
                <w:color w:val="000000"/>
                <w:sz w:val="18"/>
                <w:szCs w:val="18"/>
              </w:rPr>
              <w:t xml:space="preserve">28 </w:t>
            </w:r>
          </w:p>
        </w:tc>
        <w:tc>
          <w:tcPr>
            <w:tcW w:w="504" w:type="dxa"/>
            <w:tcBorders>
              <w:top w:val="nil"/>
              <w:left w:val="nil"/>
              <w:bottom w:val="single" w:sz="4" w:space="0" w:color="auto"/>
              <w:right w:val="single" w:sz="4" w:space="0" w:color="auto"/>
            </w:tcBorders>
            <w:noWrap/>
            <w:vAlign w:val="center"/>
            <w:hideMark/>
          </w:tcPr>
          <w:p w14:paraId="79729951" w14:textId="65AD1FA1" w:rsidR="003673CB" w:rsidRPr="003673CB" w:rsidRDefault="003673CB" w:rsidP="003673CB">
            <w:pPr>
              <w:spacing w:after="0" w:line="240" w:lineRule="auto"/>
              <w:jc w:val="center"/>
              <w:rPr>
                <w:rFonts w:eastAsia="Times New Roman"/>
                <w:color w:val="000000"/>
                <w:sz w:val="18"/>
                <w:szCs w:val="18"/>
                <w:lang w:val="es-MX"/>
              </w:rPr>
            </w:pPr>
            <w:r w:rsidRPr="003673CB">
              <w:rPr>
                <w:color w:val="000000"/>
                <w:sz w:val="18"/>
                <w:szCs w:val="18"/>
              </w:rPr>
              <w:t>166</w:t>
            </w:r>
          </w:p>
        </w:tc>
        <w:tc>
          <w:tcPr>
            <w:tcW w:w="554" w:type="dxa"/>
            <w:tcBorders>
              <w:top w:val="nil"/>
              <w:left w:val="nil"/>
              <w:bottom w:val="single" w:sz="4" w:space="0" w:color="auto"/>
              <w:right w:val="single" w:sz="4" w:space="0" w:color="auto"/>
            </w:tcBorders>
            <w:noWrap/>
            <w:vAlign w:val="center"/>
            <w:hideMark/>
          </w:tcPr>
          <w:p w14:paraId="3C70C165" w14:textId="3BA26F13" w:rsidR="003673CB" w:rsidRPr="003673CB" w:rsidRDefault="003673CB" w:rsidP="003673CB">
            <w:pPr>
              <w:spacing w:after="0" w:line="240" w:lineRule="auto"/>
              <w:jc w:val="center"/>
              <w:rPr>
                <w:rFonts w:eastAsia="Times New Roman"/>
                <w:color w:val="000000"/>
                <w:sz w:val="18"/>
                <w:szCs w:val="18"/>
                <w:lang w:val="es-MX"/>
              </w:rPr>
            </w:pPr>
            <w:r w:rsidRPr="003673CB">
              <w:rPr>
                <w:color w:val="000000"/>
                <w:sz w:val="18"/>
                <w:szCs w:val="18"/>
              </w:rPr>
              <w:t xml:space="preserve">25 </w:t>
            </w:r>
          </w:p>
        </w:tc>
        <w:tc>
          <w:tcPr>
            <w:tcW w:w="552" w:type="dxa"/>
            <w:tcBorders>
              <w:top w:val="nil"/>
              <w:left w:val="nil"/>
              <w:bottom w:val="single" w:sz="4" w:space="0" w:color="auto"/>
              <w:right w:val="single" w:sz="4" w:space="0" w:color="auto"/>
            </w:tcBorders>
            <w:noWrap/>
            <w:vAlign w:val="center"/>
            <w:hideMark/>
          </w:tcPr>
          <w:p w14:paraId="4CB81B07" w14:textId="50E53CCD" w:rsidR="003673CB" w:rsidRPr="003673CB" w:rsidRDefault="003673CB" w:rsidP="003673CB">
            <w:pPr>
              <w:spacing w:after="0" w:line="240" w:lineRule="auto"/>
              <w:jc w:val="center"/>
              <w:rPr>
                <w:rFonts w:eastAsia="Times New Roman"/>
                <w:color w:val="000000"/>
                <w:sz w:val="18"/>
                <w:szCs w:val="18"/>
                <w:lang w:val="es-MX"/>
              </w:rPr>
            </w:pPr>
            <w:r w:rsidRPr="003673CB">
              <w:rPr>
                <w:color w:val="000000"/>
                <w:sz w:val="18"/>
                <w:szCs w:val="18"/>
              </w:rPr>
              <w:t>101</w:t>
            </w:r>
          </w:p>
        </w:tc>
        <w:tc>
          <w:tcPr>
            <w:tcW w:w="554" w:type="dxa"/>
            <w:tcBorders>
              <w:top w:val="nil"/>
              <w:left w:val="nil"/>
              <w:bottom w:val="single" w:sz="4" w:space="0" w:color="auto"/>
              <w:right w:val="single" w:sz="4" w:space="0" w:color="auto"/>
            </w:tcBorders>
            <w:noWrap/>
            <w:vAlign w:val="center"/>
            <w:hideMark/>
          </w:tcPr>
          <w:p w14:paraId="4DF1C57E" w14:textId="79AF9466" w:rsidR="003673CB" w:rsidRPr="003673CB" w:rsidRDefault="003673CB" w:rsidP="003673CB">
            <w:pPr>
              <w:spacing w:after="0" w:line="240" w:lineRule="auto"/>
              <w:jc w:val="center"/>
              <w:rPr>
                <w:rFonts w:eastAsia="Times New Roman"/>
                <w:color w:val="000000"/>
                <w:sz w:val="18"/>
                <w:szCs w:val="18"/>
                <w:lang w:val="es-MX"/>
              </w:rPr>
            </w:pPr>
            <w:r w:rsidRPr="003673CB">
              <w:rPr>
                <w:color w:val="000000"/>
                <w:sz w:val="18"/>
                <w:szCs w:val="18"/>
              </w:rPr>
              <w:t xml:space="preserve">9 </w:t>
            </w:r>
          </w:p>
        </w:tc>
        <w:tc>
          <w:tcPr>
            <w:tcW w:w="979" w:type="dxa"/>
            <w:tcBorders>
              <w:top w:val="nil"/>
              <w:left w:val="nil"/>
              <w:bottom w:val="single" w:sz="4" w:space="0" w:color="auto"/>
              <w:right w:val="single" w:sz="4" w:space="0" w:color="auto"/>
            </w:tcBorders>
            <w:noWrap/>
            <w:vAlign w:val="center"/>
            <w:hideMark/>
          </w:tcPr>
          <w:p w14:paraId="4F324678" w14:textId="77777777" w:rsidR="003673CB" w:rsidRPr="003673CB" w:rsidRDefault="003673CB" w:rsidP="003673CB">
            <w:pPr>
              <w:spacing w:after="0" w:line="240" w:lineRule="auto"/>
              <w:jc w:val="center"/>
              <w:rPr>
                <w:rFonts w:eastAsia="Times New Roman"/>
                <w:color w:val="000000"/>
                <w:sz w:val="18"/>
                <w:szCs w:val="18"/>
                <w:lang w:val="es-MX"/>
              </w:rPr>
            </w:pPr>
            <w:r w:rsidRPr="003673CB">
              <w:rPr>
                <w:rFonts w:eastAsia="Times New Roman"/>
                <w:color w:val="000000"/>
                <w:sz w:val="18"/>
                <w:szCs w:val="18"/>
                <w:lang w:val="es-MX"/>
              </w:rPr>
              <w:t>15-oct</w:t>
            </w:r>
          </w:p>
        </w:tc>
        <w:tc>
          <w:tcPr>
            <w:tcW w:w="998" w:type="dxa"/>
            <w:tcBorders>
              <w:top w:val="nil"/>
              <w:left w:val="nil"/>
              <w:bottom w:val="single" w:sz="4" w:space="0" w:color="auto"/>
              <w:right w:val="single" w:sz="4" w:space="0" w:color="auto"/>
            </w:tcBorders>
            <w:noWrap/>
            <w:vAlign w:val="center"/>
            <w:hideMark/>
          </w:tcPr>
          <w:p w14:paraId="56C63F50" w14:textId="77777777" w:rsidR="003673CB" w:rsidRPr="003673CB" w:rsidRDefault="003673CB" w:rsidP="003673CB">
            <w:pPr>
              <w:spacing w:after="0" w:line="240" w:lineRule="auto"/>
              <w:jc w:val="center"/>
              <w:rPr>
                <w:rFonts w:eastAsia="Times New Roman"/>
                <w:color w:val="000000"/>
                <w:sz w:val="18"/>
                <w:szCs w:val="18"/>
                <w:lang w:val="es-MX"/>
              </w:rPr>
            </w:pPr>
            <w:r w:rsidRPr="003673CB">
              <w:rPr>
                <w:rFonts w:eastAsia="Times New Roman"/>
                <w:color w:val="000000"/>
                <w:sz w:val="18"/>
                <w:szCs w:val="18"/>
                <w:lang w:val="es-MX"/>
              </w:rPr>
              <w:t>31-dic</w:t>
            </w:r>
          </w:p>
        </w:tc>
      </w:tr>
      <w:tr w:rsidR="003673CB" w:rsidRPr="003673CB" w14:paraId="00EDCB5D" w14:textId="77777777" w:rsidTr="00F854EB">
        <w:trPr>
          <w:trHeight w:val="288"/>
          <w:jc w:val="center"/>
        </w:trPr>
        <w:tc>
          <w:tcPr>
            <w:tcW w:w="1271" w:type="dxa"/>
            <w:vMerge/>
            <w:tcBorders>
              <w:top w:val="nil"/>
              <w:left w:val="single" w:sz="4" w:space="0" w:color="auto"/>
              <w:bottom w:val="single" w:sz="4" w:space="0" w:color="auto"/>
              <w:right w:val="single" w:sz="4" w:space="0" w:color="auto"/>
            </w:tcBorders>
            <w:vAlign w:val="center"/>
            <w:hideMark/>
          </w:tcPr>
          <w:p w14:paraId="20F8B20B" w14:textId="77777777" w:rsidR="003673CB" w:rsidRPr="003673CB" w:rsidRDefault="003673CB" w:rsidP="003673CB">
            <w:pPr>
              <w:spacing w:after="0" w:line="240" w:lineRule="auto"/>
              <w:rPr>
                <w:rFonts w:eastAsia="Times New Roman"/>
                <w:b/>
                <w:bCs/>
                <w:color w:val="000000"/>
                <w:sz w:val="18"/>
                <w:szCs w:val="18"/>
                <w:lang w:val="es-MX"/>
              </w:rPr>
            </w:pPr>
          </w:p>
        </w:tc>
        <w:tc>
          <w:tcPr>
            <w:tcW w:w="572" w:type="dxa"/>
            <w:vMerge/>
            <w:tcBorders>
              <w:top w:val="nil"/>
              <w:left w:val="single" w:sz="4" w:space="0" w:color="auto"/>
              <w:bottom w:val="single" w:sz="4" w:space="0" w:color="auto"/>
              <w:right w:val="single" w:sz="4" w:space="0" w:color="auto"/>
            </w:tcBorders>
            <w:vAlign w:val="center"/>
            <w:hideMark/>
          </w:tcPr>
          <w:p w14:paraId="7FD3099D" w14:textId="77777777" w:rsidR="003673CB" w:rsidRPr="003673CB" w:rsidRDefault="003673CB" w:rsidP="003673CB">
            <w:pPr>
              <w:spacing w:after="0" w:line="240" w:lineRule="auto"/>
              <w:rPr>
                <w:rFonts w:eastAsia="Times New Roman"/>
                <w:b/>
                <w:bCs/>
                <w:color w:val="000000"/>
                <w:sz w:val="18"/>
                <w:szCs w:val="18"/>
                <w:lang w:val="es-MX"/>
              </w:rPr>
            </w:pPr>
          </w:p>
        </w:tc>
        <w:tc>
          <w:tcPr>
            <w:tcW w:w="1183" w:type="dxa"/>
            <w:vMerge/>
            <w:tcBorders>
              <w:top w:val="nil"/>
              <w:left w:val="single" w:sz="4" w:space="0" w:color="auto"/>
              <w:bottom w:val="single" w:sz="4" w:space="0" w:color="auto"/>
              <w:right w:val="single" w:sz="4" w:space="0" w:color="auto"/>
            </w:tcBorders>
            <w:vAlign w:val="center"/>
            <w:hideMark/>
          </w:tcPr>
          <w:p w14:paraId="5E24C006" w14:textId="77777777" w:rsidR="003673CB" w:rsidRPr="003673CB" w:rsidRDefault="003673CB" w:rsidP="003673CB">
            <w:pPr>
              <w:spacing w:after="0" w:line="240" w:lineRule="auto"/>
              <w:rPr>
                <w:rFonts w:eastAsia="Times New Roman"/>
                <w:color w:val="000000"/>
                <w:sz w:val="18"/>
                <w:szCs w:val="18"/>
                <w:lang w:val="es-MX"/>
              </w:rPr>
            </w:pPr>
          </w:p>
        </w:tc>
        <w:tc>
          <w:tcPr>
            <w:tcW w:w="545" w:type="dxa"/>
            <w:tcBorders>
              <w:top w:val="nil"/>
              <w:left w:val="nil"/>
              <w:bottom w:val="single" w:sz="4" w:space="0" w:color="auto"/>
              <w:right w:val="single" w:sz="4" w:space="0" w:color="auto"/>
            </w:tcBorders>
            <w:noWrap/>
            <w:vAlign w:val="center"/>
            <w:hideMark/>
          </w:tcPr>
          <w:p w14:paraId="42E786EA" w14:textId="3F15E5EE" w:rsidR="003673CB" w:rsidRPr="003673CB" w:rsidRDefault="003673CB" w:rsidP="003673CB">
            <w:pPr>
              <w:spacing w:after="0" w:line="240" w:lineRule="auto"/>
              <w:jc w:val="center"/>
              <w:rPr>
                <w:rFonts w:eastAsia="Times New Roman"/>
                <w:color w:val="000000"/>
                <w:sz w:val="18"/>
                <w:szCs w:val="18"/>
                <w:lang w:val="es-MX"/>
              </w:rPr>
            </w:pPr>
            <w:r w:rsidRPr="003673CB">
              <w:rPr>
                <w:color w:val="000000"/>
                <w:sz w:val="18"/>
                <w:szCs w:val="18"/>
              </w:rPr>
              <w:t xml:space="preserve">279 </w:t>
            </w:r>
          </w:p>
        </w:tc>
        <w:tc>
          <w:tcPr>
            <w:tcW w:w="554" w:type="dxa"/>
            <w:tcBorders>
              <w:top w:val="nil"/>
              <w:left w:val="nil"/>
              <w:bottom w:val="single" w:sz="4" w:space="0" w:color="auto"/>
              <w:right w:val="single" w:sz="4" w:space="0" w:color="auto"/>
            </w:tcBorders>
            <w:noWrap/>
            <w:vAlign w:val="center"/>
            <w:hideMark/>
          </w:tcPr>
          <w:p w14:paraId="472F8597" w14:textId="3BCBC592" w:rsidR="003673CB" w:rsidRPr="003673CB" w:rsidRDefault="003673CB" w:rsidP="003673CB">
            <w:pPr>
              <w:spacing w:after="0" w:line="240" w:lineRule="auto"/>
              <w:jc w:val="center"/>
              <w:rPr>
                <w:rFonts w:eastAsia="Times New Roman"/>
                <w:color w:val="000000"/>
                <w:sz w:val="18"/>
                <w:szCs w:val="18"/>
                <w:lang w:val="es-MX"/>
              </w:rPr>
            </w:pPr>
            <w:r w:rsidRPr="003673CB">
              <w:rPr>
                <w:color w:val="000000"/>
                <w:sz w:val="18"/>
                <w:szCs w:val="18"/>
              </w:rPr>
              <w:t xml:space="preserve">63 </w:t>
            </w:r>
          </w:p>
        </w:tc>
        <w:tc>
          <w:tcPr>
            <w:tcW w:w="521" w:type="dxa"/>
            <w:tcBorders>
              <w:top w:val="nil"/>
              <w:left w:val="nil"/>
              <w:bottom w:val="single" w:sz="4" w:space="0" w:color="auto"/>
              <w:right w:val="single" w:sz="4" w:space="0" w:color="auto"/>
            </w:tcBorders>
            <w:noWrap/>
            <w:vAlign w:val="center"/>
            <w:hideMark/>
          </w:tcPr>
          <w:p w14:paraId="0524CFBF" w14:textId="7964501C" w:rsidR="003673CB" w:rsidRPr="003673CB" w:rsidRDefault="003673CB" w:rsidP="003673CB">
            <w:pPr>
              <w:spacing w:after="0" w:line="240" w:lineRule="auto"/>
              <w:jc w:val="center"/>
              <w:rPr>
                <w:rFonts w:eastAsia="Times New Roman"/>
                <w:color w:val="000000"/>
                <w:sz w:val="18"/>
                <w:szCs w:val="18"/>
                <w:lang w:val="es-MX"/>
              </w:rPr>
            </w:pPr>
            <w:r w:rsidRPr="003673CB">
              <w:rPr>
                <w:color w:val="000000"/>
                <w:sz w:val="18"/>
                <w:szCs w:val="18"/>
              </w:rPr>
              <w:t>185</w:t>
            </w:r>
          </w:p>
        </w:tc>
        <w:tc>
          <w:tcPr>
            <w:tcW w:w="554" w:type="dxa"/>
            <w:tcBorders>
              <w:top w:val="nil"/>
              <w:left w:val="nil"/>
              <w:bottom w:val="single" w:sz="4" w:space="0" w:color="auto"/>
              <w:right w:val="single" w:sz="4" w:space="0" w:color="auto"/>
            </w:tcBorders>
            <w:noWrap/>
            <w:vAlign w:val="center"/>
            <w:hideMark/>
          </w:tcPr>
          <w:p w14:paraId="7042765A" w14:textId="0C6850E6" w:rsidR="003673CB" w:rsidRPr="003673CB" w:rsidRDefault="003673CB" w:rsidP="003673CB">
            <w:pPr>
              <w:spacing w:after="0" w:line="240" w:lineRule="auto"/>
              <w:jc w:val="center"/>
              <w:rPr>
                <w:rFonts w:eastAsia="Times New Roman"/>
                <w:color w:val="000000"/>
                <w:sz w:val="18"/>
                <w:szCs w:val="18"/>
                <w:lang w:val="es-MX"/>
              </w:rPr>
            </w:pPr>
            <w:r w:rsidRPr="003673CB">
              <w:rPr>
                <w:color w:val="000000"/>
                <w:sz w:val="18"/>
                <w:szCs w:val="18"/>
              </w:rPr>
              <w:t xml:space="preserve">31 </w:t>
            </w:r>
          </w:p>
        </w:tc>
        <w:tc>
          <w:tcPr>
            <w:tcW w:w="504" w:type="dxa"/>
            <w:tcBorders>
              <w:top w:val="nil"/>
              <w:left w:val="nil"/>
              <w:bottom w:val="single" w:sz="4" w:space="0" w:color="auto"/>
              <w:right w:val="single" w:sz="4" w:space="0" w:color="auto"/>
            </w:tcBorders>
            <w:noWrap/>
            <w:vAlign w:val="center"/>
            <w:hideMark/>
          </w:tcPr>
          <w:p w14:paraId="40C33BBA" w14:textId="6D8F07CF" w:rsidR="003673CB" w:rsidRPr="003673CB" w:rsidRDefault="003673CB" w:rsidP="003673CB">
            <w:pPr>
              <w:spacing w:after="0" w:line="240" w:lineRule="auto"/>
              <w:jc w:val="center"/>
              <w:rPr>
                <w:rFonts w:eastAsia="Times New Roman"/>
                <w:color w:val="000000"/>
                <w:sz w:val="18"/>
                <w:szCs w:val="18"/>
                <w:lang w:val="es-MX"/>
              </w:rPr>
            </w:pPr>
            <w:r w:rsidRPr="003673CB">
              <w:rPr>
                <w:color w:val="000000"/>
                <w:sz w:val="18"/>
                <w:szCs w:val="18"/>
              </w:rPr>
              <w:t>166</w:t>
            </w:r>
          </w:p>
        </w:tc>
        <w:tc>
          <w:tcPr>
            <w:tcW w:w="554" w:type="dxa"/>
            <w:tcBorders>
              <w:top w:val="nil"/>
              <w:left w:val="nil"/>
              <w:bottom w:val="single" w:sz="4" w:space="0" w:color="auto"/>
              <w:right w:val="single" w:sz="4" w:space="0" w:color="auto"/>
            </w:tcBorders>
            <w:noWrap/>
            <w:vAlign w:val="center"/>
            <w:hideMark/>
          </w:tcPr>
          <w:p w14:paraId="1CD7311A" w14:textId="54C92535" w:rsidR="003673CB" w:rsidRPr="003673CB" w:rsidRDefault="003673CB" w:rsidP="003673CB">
            <w:pPr>
              <w:spacing w:after="0" w:line="240" w:lineRule="auto"/>
              <w:jc w:val="center"/>
              <w:rPr>
                <w:rFonts w:eastAsia="Times New Roman"/>
                <w:color w:val="000000"/>
                <w:sz w:val="18"/>
                <w:szCs w:val="18"/>
                <w:lang w:val="es-MX"/>
              </w:rPr>
            </w:pPr>
            <w:r w:rsidRPr="003673CB">
              <w:rPr>
                <w:color w:val="000000"/>
                <w:sz w:val="18"/>
                <w:szCs w:val="18"/>
              </w:rPr>
              <w:t xml:space="preserve">25 </w:t>
            </w:r>
          </w:p>
        </w:tc>
        <w:tc>
          <w:tcPr>
            <w:tcW w:w="552" w:type="dxa"/>
            <w:tcBorders>
              <w:top w:val="nil"/>
              <w:left w:val="nil"/>
              <w:bottom w:val="single" w:sz="4" w:space="0" w:color="auto"/>
              <w:right w:val="single" w:sz="4" w:space="0" w:color="auto"/>
            </w:tcBorders>
            <w:noWrap/>
            <w:vAlign w:val="center"/>
            <w:hideMark/>
          </w:tcPr>
          <w:p w14:paraId="068386D2" w14:textId="369A43E6" w:rsidR="003673CB" w:rsidRPr="003673CB" w:rsidRDefault="003673CB" w:rsidP="003673CB">
            <w:pPr>
              <w:spacing w:after="0" w:line="240" w:lineRule="auto"/>
              <w:jc w:val="center"/>
              <w:rPr>
                <w:rFonts w:eastAsia="Times New Roman"/>
                <w:color w:val="000000"/>
                <w:sz w:val="18"/>
                <w:szCs w:val="18"/>
                <w:lang w:val="es-MX"/>
              </w:rPr>
            </w:pPr>
            <w:r w:rsidRPr="003673CB">
              <w:rPr>
                <w:color w:val="000000"/>
                <w:sz w:val="18"/>
                <w:szCs w:val="18"/>
              </w:rPr>
              <w:t>75</w:t>
            </w:r>
          </w:p>
        </w:tc>
        <w:tc>
          <w:tcPr>
            <w:tcW w:w="554" w:type="dxa"/>
            <w:tcBorders>
              <w:top w:val="nil"/>
              <w:left w:val="nil"/>
              <w:bottom w:val="single" w:sz="4" w:space="0" w:color="auto"/>
              <w:right w:val="single" w:sz="4" w:space="0" w:color="auto"/>
            </w:tcBorders>
            <w:noWrap/>
            <w:vAlign w:val="center"/>
            <w:hideMark/>
          </w:tcPr>
          <w:p w14:paraId="7ED7C7A1" w14:textId="3EC2F511" w:rsidR="003673CB" w:rsidRPr="003673CB" w:rsidRDefault="003673CB" w:rsidP="003673CB">
            <w:pPr>
              <w:spacing w:after="0" w:line="240" w:lineRule="auto"/>
              <w:jc w:val="center"/>
              <w:rPr>
                <w:rFonts w:eastAsia="Times New Roman"/>
                <w:color w:val="000000"/>
                <w:sz w:val="18"/>
                <w:szCs w:val="18"/>
                <w:lang w:val="es-MX"/>
              </w:rPr>
            </w:pPr>
            <w:r w:rsidRPr="003673CB">
              <w:rPr>
                <w:color w:val="000000"/>
                <w:sz w:val="18"/>
                <w:szCs w:val="18"/>
              </w:rPr>
              <w:t xml:space="preserve">0 </w:t>
            </w:r>
          </w:p>
        </w:tc>
        <w:tc>
          <w:tcPr>
            <w:tcW w:w="979" w:type="dxa"/>
            <w:tcBorders>
              <w:top w:val="nil"/>
              <w:left w:val="nil"/>
              <w:bottom w:val="single" w:sz="4" w:space="0" w:color="auto"/>
              <w:right w:val="single" w:sz="4" w:space="0" w:color="auto"/>
            </w:tcBorders>
            <w:noWrap/>
            <w:vAlign w:val="center"/>
            <w:hideMark/>
          </w:tcPr>
          <w:p w14:paraId="3712652C" w14:textId="77777777" w:rsidR="003673CB" w:rsidRPr="003673CB" w:rsidRDefault="003673CB" w:rsidP="003673CB">
            <w:pPr>
              <w:spacing w:after="0" w:line="240" w:lineRule="auto"/>
              <w:jc w:val="center"/>
              <w:rPr>
                <w:rFonts w:eastAsia="Times New Roman"/>
                <w:color w:val="000000"/>
                <w:sz w:val="18"/>
                <w:szCs w:val="18"/>
                <w:lang w:val="es-MX"/>
              </w:rPr>
            </w:pPr>
            <w:r w:rsidRPr="003673CB">
              <w:rPr>
                <w:rFonts w:eastAsia="Times New Roman"/>
                <w:color w:val="000000"/>
                <w:sz w:val="18"/>
                <w:szCs w:val="18"/>
                <w:lang w:val="es-MX"/>
              </w:rPr>
              <w:t>01-ene-27</w:t>
            </w:r>
          </w:p>
        </w:tc>
        <w:tc>
          <w:tcPr>
            <w:tcW w:w="998" w:type="dxa"/>
            <w:tcBorders>
              <w:top w:val="nil"/>
              <w:left w:val="nil"/>
              <w:bottom w:val="single" w:sz="4" w:space="0" w:color="auto"/>
              <w:right w:val="single" w:sz="4" w:space="0" w:color="auto"/>
            </w:tcBorders>
            <w:noWrap/>
            <w:vAlign w:val="center"/>
            <w:hideMark/>
          </w:tcPr>
          <w:p w14:paraId="57C02239" w14:textId="77777777" w:rsidR="003673CB" w:rsidRPr="003673CB" w:rsidRDefault="003673CB" w:rsidP="003673CB">
            <w:pPr>
              <w:spacing w:after="0" w:line="240" w:lineRule="auto"/>
              <w:jc w:val="center"/>
              <w:rPr>
                <w:rFonts w:eastAsia="Times New Roman"/>
                <w:color w:val="000000"/>
                <w:sz w:val="18"/>
                <w:szCs w:val="18"/>
                <w:lang w:val="es-MX"/>
              </w:rPr>
            </w:pPr>
            <w:r w:rsidRPr="003673CB">
              <w:rPr>
                <w:rFonts w:eastAsia="Times New Roman"/>
                <w:color w:val="000000"/>
                <w:sz w:val="18"/>
                <w:szCs w:val="18"/>
                <w:lang w:val="es-MX"/>
              </w:rPr>
              <w:t>31-mar-27</w:t>
            </w:r>
          </w:p>
        </w:tc>
      </w:tr>
      <w:tr w:rsidR="003673CB" w:rsidRPr="003673CB" w14:paraId="641B82CC" w14:textId="77777777" w:rsidTr="00F854EB">
        <w:trPr>
          <w:trHeight w:val="288"/>
          <w:jc w:val="center"/>
        </w:trPr>
        <w:tc>
          <w:tcPr>
            <w:tcW w:w="1271" w:type="dxa"/>
            <w:vMerge w:val="restart"/>
            <w:tcBorders>
              <w:top w:val="nil"/>
              <w:left w:val="single" w:sz="4" w:space="0" w:color="auto"/>
              <w:bottom w:val="single" w:sz="4" w:space="0" w:color="auto"/>
              <w:right w:val="single" w:sz="4" w:space="0" w:color="auto"/>
            </w:tcBorders>
            <w:vAlign w:val="center"/>
            <w:hideMark/>
          </w:tcPr>
          <w:p w14:paraId="3D9F5C6B" w14:textId="77777777" w:rsidR="003673CB" w:rsidRPr="003673CB" w:rsidRDefault="003673CB" w:rsidP="003673CB">
            <w:pPr>
              <w:spacing w:after="0" w:line="240" w:lineRule="auto"/>
              <w:jc w:val="center"/>
              <w:rPr>
                <w:rFonts w:eastAsia="Times New Roman"/>
                <w:b/>
                <w:bCs/>
                <w:color w:val="000000"/>
                <w:sz w:val="18"/>
                <w:szCs w:val="18"/>
                <w:lang w:val="es-MX"/>
              </w:rPr>
            </w:pPr>
            <w:r w:rsidRPr="003673CB">
              <w:rPr>
                <w:rFonts w:eastAsia="Times New Roman"/>
                <w:b/>
                <w:bCs/>
                <w:color w:val="000000"/>
                <w:sz w:val="18"/>
                <w:szCs w:val="18"/>
                <w:lang w:val="es-MX"/>
              </w:rPr>
              <w:lastRenderedPageBreak/>
              <w:t>Victoria &amp; Suites Panam</w:t>
            </w:r>
            <w:r>
              <w:rPr>
                <w:rFonts w:eastAsia="Times New Roman"/>
                <w:b/>
                <w:bCs/>
                <w:color w:val="000000"/>
                <w:sz w:val="18"/>
                <w:szCs w:val="18"/>
                <w:lang w:val="es-MX"/>
              </w:rPr>
              <w:t>á</w:t>
            </w:r>
          </w:p>
        </w:tc>
        <w:tc>
          <w:tcPr>
            <w:tcW w:w="572" w:type="dxa"/>
            <w:vMerge w:val="restart"/>
            <w:tcBorders>
              <w:top w:val="nil"/>
              <w:left w:val="single" w:sz="4" w:space="0" w:color="auto"/>
              <w:bottom w:val="single" w:sz="4" w:space="0" w:color="auto"/>
              <w:right w:val="single" w:sz="4" w:space="0" w:color="auto"/>
            </w:tcBorders>
            <w:noWrap/>
            <w:vAlign w:val="center"/>
            <w:hideMark/>
          </w:tcPr>
          <w:p w14:paraId="25A9401A" w14:textId="77777777" w:rsidR="003673CB" w:rsidRPr="003673CB" w:rsidRDefault="003673CB" w:rsidP="003673CB">
            <w:pPr>
              <w:spacing w:after="0" w:line="240" w:lineRule="auto"/>
              <w:jc w:val="center"/>
              <w:rPr>
                <w:rFonts w:eastAsia="Times New Roman"/>
                <w:b/>
                <w:bCs/>
                <w:color w:val="000000"/>
                <w:sz w:val="18"/>
                <w:szCs w:val="18"/>
                <w:lang w:val="es-MX"/>
              </w:rPr>
            </w:pPr>
            <w:r w:rsidRPr="003673CB">
              <w:rPr>
                <w:rFonts w:eastAsia="Times New Roman"/>
                <w:b/>
                <w:bCs/>
                <w:color w:val="000000"/>
                <w:sz w:val="18"/>
                <w:szCs w:val="18"/>
                <w:lang w:val="es-MX"/>
              </w:rPr>
              <w:t>4*</w:t>
            </w:r>
          </w:p>
        </w:tc>
        <w:tc>
          <w:tcPr>
            <w:tcW w:w="1183" w:type="dxa"/>
            <w:vMerge w:val="restart"/>
            <w:tcBorders>
              <w:top w:val="nil"/>
              <w:left w:val="single" w:sz="4" w:space="0" w:color="auto"/>
              <w:bottom w:val="single" w:sz="4" w:space="0" w:color="auto"/>
              <w:right w:val="single" w:sz="4" w:space="0" w:color="auto"/>
            </w:tcBorders>
            <w:noWrap/>
            <w:vAlign w:val="center"/>
            <w:hideMark/>
          </w:tcPr>
          <w:p w14:paraId="690CF278" w14:textId="77777777" w:rsidR="003673CB" w:rsidRPr="003673CB" w:rsidRDefault="003673CB" w:rsidP="003673CB">
            <w:pPr>
              <w:spacing w:after="0" w:line="240" w:lineRule="auto"/>
              <w:jc w:val="center"/>
              <w:rPr>
                <w:rFonts w:eastAsia="Times New Roman"/>
                <w:color w:val="000000"/>
                <w:sz w:val="18"/>
                <w:szCs w:val="18"/>
                <w:lang w:val="es-MX"/>
              </w:rPr>
            </w:pPr>
            <w:r w:rsidRPr="003673CB">
              <w:rPr>
                <w:rFonts w:eastAsia="Times New Roman"/>
                <w:color w:val="000000"/>
                <w:sz w:val="18"/>
                <w:szCs w:val="18"/>
                <w:lang w:val="es-MX"/>
              </w:rPr>
              <w:t>Standard</w:t>
            </w:r>
          </w:p>
        </w:tc>
        <w:tc>
          <w:tcPr>
            <w:tcW w:w="545" w:type="dxa"/>
            <w:tcBorders>
              <w:top w:val="nil"/>
              <w:left w:val="nil"/>
              <w:bottom w:val="single" w:sz="4" w:space="0" w:color="auto"/>
              <w:right w:val="single" w:sz="4" w:space="0" w:color="auto"/>
            </w:tcBorders>
            <w:noWrap/>
            <w:vAlign w:val="center"/>
            <w:hideMark/>
          </w:tcPr>
          <w:p w14:paraId="30BEDB4F" w14:textId="36E596D8" w:rsidR="003673CB" w:rsidRPr="003673CB" w:rsidRDefault="003673CB" w:rsidP="003673CB">
            <w:pPr>
              <w:spacing w:after="0" w:line="240" w:lineRule="auto"/>
              <w:jc w:val="center"/>
              <w:rPr>
                <w:rFonts w:eastAsia="Times New Roman"/>
                <w:color w:val="000000"/>
                <w:sz w:val="18"/>
                <w:szCs w:val="18"/>
                <w:lang w:val="es-MX"/>
              </w:rPr>
            </w:pPr>
            <w:r w:rsidRPr="003673CB">
              <w:rPr>
                <w:color w:val="000000"/>
                <w:sz w:val="18"/>
                <w:szCs w:val="18"/>
              </w:rPr>
              <w:t xml:space="preserve">320 </w:t>
            </w:r>
          </w:p>
        </w:tc>
        <w:tc>
          <w:tcPr>
            <w:tcW w:w="554" w:type="dxa"/>
            <w:tcBorders>
              <w:top w:val="nil"/>
              <w:left w:val="nil"/>
              <w:bottom w:val="single" w:sz="4" w:space="0" w:color="auto"/>
              <w:right w:val="single" w:sz="4" w:space="0" w:color="auto"/>
            </w:tcBorders>
            <w:noWrap/>
            <w:vAlign w:val="center"/>
            <w:hideMark/>
          </w:tcPr>
          <w:p w14:paraId="24F026E4" w14:textId="35CB1B61" w:rsidR="003673CB" w:rsidRPr="003673CB" w:rsidRDefault="003673CB" w:rsidP="003673CB">
            <w:pPr>
              <w:spacing w:after="0" w:line="240" w:lineRule="auto"/>
              <w:jc w:val="center"/>
              <w:rPr>
                <w:rFonts w:eastAsia="Times New Roman"/>
                <w:color w:val="000000"/>
                <w:sz w:val="18"/>
                <w:szCs w:val="18"/>
                <w:lang w:val="es-MX"/>
              </w:rPr>
            </w:pPr>
            <w:r w:rsidRPr="003673CB">
              <w:rPr>
                <w:color w:val="000000"/>
                <w:sz w:val="18"/>
                <w:szCs w:val="18"/>
              </w:rPr>
              <w:t xml:space="preserve">76 </w:t>
            </w:r>
          </w:p>
        </w:tc>
        <w:tc>
          <w:tcPr>
            <w:tcW w:w="521" w:type="dxa"/>
            <w:tcBorders>
              <w:top w:val="nil"/>
              <w:left w:val="nil"/>
              <w:bottom w:val="single" w:sz="4" w:space="0" w:color="auto"/>
              <w:right w:val="single" w:sz="4" w:space="0" w:color="auto"/>
            </w:tcBorders>
            <w:noWrap/>
            <w:vAlign w:val="center"/>
            <w:hideMark/>
          </w:tcPr>
          <w:p w14:paraId="2C10AD5B" w14:textId="584A2461" w:rsidR="003673CB" w:rsidRPr="003673CB" w:rsidRDefault="003673CB" w:rsidP="003673CB">
            <w:pPr>
              <w:spacing w:after="0" w:line="240" w:lineRule="auto"/>
              <w:jc w:val="center"/>
              <w:rPr>
                <w:rFonts w:eastAsia="Times New Roman"/>
                <w:color w:val="000000"/>
                <w:sz w:val="18"/>
                <w:szCs w:val="18"/>
                <w:lang w:val="es-MX"/>
              </w:rPr>
            </w:pPr>
            <w:r w:rsidRPr="003673CB">
              <w:rPr>
                <w:color w:val="000000"/>
                <w:sz w:val="18"/>
                <w:szCs w:val="18"/>
              </w:rPr>
              <w:t>208</w:t>
            </w:r>
          </w:p>
        </w:tc>
        <w:tc>
          <w:tcPr>
            <w:tcW w:w="554" w:type="dxa"/>
            <w:tcBorders>
              <w:top w:val="nil"/>
              <w:left w:val="nil"/>
              <w:bottom w:val="single" w:sz="4" w:space="0" w:color="auto"/>
              <w:right w:val="single" w:sz="4" w:space="0" w:color="auto"/>
            </w:tcBorders>
            <w:noWrap/>
            <w:vAlign w:val="center"/>
            <w:hideMark/>
          </w:tcPr>
          <w:p w14:paraId="16D73C33" w14:textId="6E84F730" w:rsidR="003673CB" w:rsidRPr="003673CB" w:rsidRDefault="003673CB" w:rsidP="003673CB">
            <w:pPr>
              <w:spacing w:after="0" w:line="240" w:lineRule="auto"/>
              <w:jc w:val="center"/>
              <w:rPr>
                <w:rFonts w:eastAsia="Times New Roman"/>
                <w:color w:val="000000"/>
                <w:sz w:val="18"/>
                <w:szCs w:val="18"/>
                <w:lang w:val="es-MX"/>
              </w:rPr>
            </w:pPr>
            <w:r w:rsidRPr="003673CB">
              <w:rPr>
                <w:color w:val="000000"/>
                <w:sz w:val="18"/>
                <w:szCs w:val="18"/>
              </w:rPr>
              <w:t xml:space="preserve">39 </w:t>
            </w:r>
          </w:p>
        </w:tc>
        <w:tc>
          <w:tcPr>
            <w:tcW w:w="504" w:type="dxa"/>
            <w:tcBorders>
              <w:top w:val="nil"/>
              <w:left w:val="nil"/>
              <w:bottom w:val="single" w:sz="4" w:space="0" w:color="auto"/>
              <w:right w:val="single" w:sz="4" w:space="0" w:color="auto"/>
            </w:tcBorders>
            <w:noWrap/>
            <w:vAlign w:val="center"/>
            <w:hideMark/>
          </w:tcPr>
          <w:p w14:paraId="5A2D3696" w14:textId="26ADED80" w:rsidR="003673CB" w:rsidRPr="003673CB" w:rsidRDefault="003673CB" w:rsidP="003673CB">
            <w:pPr>
              <w:spacing w:after="0" w:line="240" w:lineRule="auto"/>
              <w:jc w:val="center"/>
              <w:rPr>
                <w:rFonts w:eastAsia="Times New Roman"/>
                <w:color w:val="000000"/>
                <w:sz w:val="18"/>
                <w:szCs w:val="18"/>
                <w:lang w:val="es-MX"/>
              </w:rPr>
            </w:pPr>
            <w:r w:rsidRPr="003673CB">
              <w:rPr>
                <w:color w:val="000000"/>
                <w:sz w:val="18"/>
                <w:szCs w:val="18"/>
              </w:rPr>
              <w:t>185</w:t>
            </w:r>
          </w:p>
        </w:tc>
        <w:tc>
          <w:tcPr>
            <w:tcW w:w="554" w:type="dxa"/>
            <w:tcBorders>
              <w:top w:val="nil"/>
              <w:left w:val="nil"/>
              <w:bottom w:val="single" w:sz="4" w:space="0" w:color="auto"/>
              <w:right w:val="single" w:sz="4" w:space="0" w:color="auto"/>
            </w:tcBorders>
            <w:noWrap/>
            <w:vAlign w:val="center"/>
            <w:hideMark/>
          </w:tcPr>
          <w:p w14:paraId="1393EBF7" w14:textId="505DD950" w:rsidR="003673CB" w:rsidRPr="003673CB" w:rsidRDefault="003673CB" w:rsidP="003673CB">
            <w:pPr>
              <w:spacing w:after="0" w:line="240" w:lineRule="auto"/>
              <w:jc w:val="center"/>
              <w:rPr>
                <w:rFonts w:eastAsia="Times New Roman"/>
                <w:color w:val="000000"/>
                <w:sz w:val="18"/>
                <w:szCs w:val="18"/>
                <w:lang w:val="es-MX"/>
              </w:rPr>
            </w:pPr>
            <w:r w:rsidRPr="003673CB">
              <w:rPr>
                <w:color w:val="000000"/>
                <w:sz w:val="18"/>
                <w:szCs w:val="18"/>
              </w:rPr>
              <w:t xml:space="preserve">31 </w:t>
            </w:r>
          </w:p>
        </w:tc>
        <w:tc>
          <w:tcPr>
            <w:tcW w:w="552" w:type="dxa"/>
            <w:tcBorders>
              <w:top w:val="nil"/>
              <w:left w:val="nil"/>
              <w:bottom w:val="single" w:sz="4" w:space="0" w:color="auto"/>
              <w:right w:val="single" w:sz="4" w:space="0" w:color="auto"/>
            </w:tcBorders>
            <w:noWrap/>
            <w:vAlign w:val="center"/>
            <w:hideMark/>
          </w:tcPr>
          <w:p w14:paraId="2CD0238C" w14:textId="6C03186B" w:rsidR="003673CB" w:rsidRPr="003673CB" w:rsidRDefault="003673CB" w:rsidP="003673CB">
            <w:pPr>
              <w:spacing w:after="0" w:line="240" w:lineRule="auto"/>
              <w:jc w:val="center"/>
              <w:rPr>
                <w:rFonts w:eastAsia="Times New Roman"/>
                <w:color w:val="000000"/>
                <w:sz w:val="18"/>
                <w:szCs w:val="18"/>
                <w:lang w:val="es-MX"/>
              </w:rPr>
            </w:pPr>
            <w:r w:rsidRPr="003673CB">
              <w:rPr>
                <w:color w:val="000000"/>
                <w:sz w:val="18"/>
                <w:szCs w:val="18"/>
              </w:rPr>
              <w:t>75</w:t>
            </w:r>
          </w:p>
        </w:tc>
        <w:tc>
          <w:tcPr>
            <w:tcW w:w="554" w:type="dxa"/>
            <w:tcBorders>
              <w:top w:val="nil"/>
              <w:left w:val="nil"/>
              <w:bottom w:val="single" w:sz="4" w:space="0" w:color="auto"/>
              <w:right w:val="single" w:sz="4" w:space="0" w:color="auto"/>
            </w:tcBorders>
            <w:noWrap/>
            <w:vAlign w:val="center"/>
            <w:hideMark/>
          </w:tcPr>
          <w:p w14:paraId="47F069E8" w14:textId="3E383FC7" w:rsidR="003673CB" w:rsidRPr="003673CB" w:rsidRDefault="003673CB" w:rsidP="003673CB">
            <w:pPr>
              <w:spacing w:after="0" w:line="240" w:lineRule="auto"/>
              <w:jc w:val="center"/>
              <w:rPr>
                <w:rFonts w:eastAsia="Times New Roman"/>
                <w:color w:val="000000"/>
                <w:sz w:val="18"/>
                <w:szCs w:val="18"/>
                <w:lang w:val="es-MX"/>
              </w:rPr>
            </w:pPr>
            <w:r w:rsidRPr="003673CB">
              <w:rPr>
                <w:color w:val="000000"/>
                <w:sz w:val="18"/>
                <w:szCs w:val="18"/>
              </w:rPr>
              <w:t xml:space="preserve">0 </w:t>
            </w:r>
          </w:p>
        </w:tc>
        <w:tc>
          <w:tcPr>
            <w:tcW w:w="979" w:type="dxa"/>
            <w:tcBorders>
              <w:top w:val="nil"/>
              <w:left w:val="nil"/>
              <w:bottom w:val="single" w:sz="4" w:space="0" w:color="auto"/>
              <w:right w:val="single" w:sz="4" w:space="0" w:color="auto"/>
            </w:tcBorders>
            <w:noWrap/>
            <w:vAlign w:val="center"/>
            <w:hideMark/>
          </w:tcPr>
          <w:p w14:paraId="6D1BBE06" w14:textId="77777777" w:rsidR="003673CB" w:rsidRPr="003673CB" w:rsidRDefault="003673CB" w:rsidP="003673CB">
            <w:pPr>
              <w:spacing w:after="0" w:line="240" w:lineRule="auto"/>
              <w:jc w:val="center"/>
              <w:rPr>
                <w:rFonts w:eastAsia="Times New Roman"/>
                <w:color w:val="000000"/>
                <w:sz w:val="18"/>
                <w:szCs w:val="18"/>
                <w:lang w:val="es-MX"/>
              </w:rPr>
            </w:pPr>
            <w:r w:rsidRPr="003673CB">
              <w:rPr>
                <w:rFonts w:eastAsia="Times New Roman"/>
                <w:color w:val="000000"/>
                <w:sz w:val="18"/>
                <w:szCs w:val="18"/>
                <w:lang w:val="es-MX"/>
              </w:rPr>
              <w:t>15-oct</w:t>
            </w:r>
          </w:p>
        </w:tc>
        <w:tc>
          <w:tcPr>
            <w:tcW w:w="998" w:type="dxa"/>
            <w:tcBorders>
              <w:top w:val="nil"/>
              <w:left w:val="nil"/>
              <w:bottom w:val="single" w:sz="4" w:space="0" w:color="auto"/>
              <w:right w:val="single" w:sz="4" w:space="0" w:color="auto"/>
            </w:tcBorders>
            <w:noWrap/>
            <w:vAlign w:val="center"/>
            <w:hideMark/>
          </w:tcPr>
          <w:p w14:paraId="5C55D6BA" w14:textId="77777777" w:rsidR="003673CB" w:rsidRPr="003673CB" w:rsidRDefault="003673CB" w:rsidP="003673CB">
            <w:pPr>
              <w:spacing w:after="0" w:line="240" w:lineRule="auto"/>
              <w:jc w:val="center"/>
              <w:rPr>
                <w:rFonts w:eastAsia="Times New Roman"/>
                <w:color w:val="000000"/>
                <w:sz w:val="18"/>
                <w:szCs w:val="18"/>
                <w:lang w:val="es-MX"/>
              </w:rPr>
            </w:pPr>
            <w:r w:rsidRPr="003673CB">
              <w:rPr>
                <w:rFonts w:eastAsia="Times New Roman"/>
                <w:color w:val="000000"/>
                <w:sz w:val="18"/>
                <w:szCs w:val="18"/>
                <w:lang w:val="es-MX"/>
              </w:rPr>
              <w:t>31-dic</w:t>
            </w:r>
          </w:p>
        </w:tc>
      </w:tr>
      <w:tr w:rsidR="003673CB" w:rsidRPr="003673CB" w14:paraId="48EA2380" w14:textId="77777777" w:rsidTr="00F854EB">
        <w:trPr>
          <w:trHeight w:val="288"/>
          <w:jc w:val="center"/>
        </w:trPr>
        <w:tc>
          <w:tcPr>
            <w:tcW w:w="1271" w:type="dxa"/>
            <w:vMerge/>
            <w:tcBorders>
              <w:top w:val="nil"/>
              <w:left w:val="single" w:sz="4" w:space="0" w:color="auto"/>
              <w:bottom w:val="single" w:sz="4" w:space="0" w:color="auto"/>
              <w:right w:val="single" w:sz="4" w:space="0" w:color="auto"/>
            </w:tcBorders>
            <w:vAlign w:val="center"/>
            <w:hideMark/>
          </w:tcPr>
          <w:p w14:paraId="0E75B52A" w14:textId="77777777" w:rsidR="003673CB" w:rsidRPr="003673CB" w:rsidRDefault="003673CB" w:rsidP="003673CB">
            <w:pPr>
              <w:spacing w:after="0" w:line="240" w:lineRule="auto"/>
              <w:rPr>
                <w:rFonts w:eastAsia="Times New Roman"/>
                <w:b/>
                <w:bCs/>
                <w:color w:val="000000"/>
                <w:sz w:val="18"/>
                <w:szCs w:val="18"/>
                <w:lang w:val="es-MX"/>
              </w:rPr>
            </w:pPr>
          </w:p>
        </w:tc>
        <w:tc>
          <w:tcPr>
            <w:tcW w:w="572" w:type="dxa"/>
            <w:vMerge/>
            <w:tcBorders>
              <w:top w:val="nil"/>
              <w:left w:val="single" w:sz="4" w:space="0" w:color="auto"/>
              <w:bottom w:val="single" w:sz="4" w:space="0" w:color="auto"/>
              <w:right w:val="single" w:sz="4" w:space="0" w:color="auto"/>
            </w:tcBorders>
            <w:vAlign w:val="center"/>
            <w:hideMark/>
          </w:tcPr>
          <w:p w14:paraId="54B3B2B2" w14:textId="77777777" w:rsidR="003673CB" w:rsidRPr="003673CB" w:rsidRDefault="003673CB" w:rsidP="003673CB">
            <w:pPr>
              <w:spacing w:after="0" w:line="240" w:lineRule="auto"/>
              <w:rPr>
                <w:rFonts w:eastAsia="Times New Roman"/>
                <w:b/>
                <w:bCs/>
                <w:color w:val="000000"/>
                <w:sz w:val="18"/>
                <w:szCs w:val="18"/>
                <w:lang w:val="es-MX"/>
              </w:rPr>
            </w:pPr>
          </w:p>
        </w:tc>
        <w:tc>
          <w:tcPr>
            <w:tcW w:w="1183" w:type="dxa"/>
            <w:vMerge/>
            <w:tcBorders>
              <w:top w:val="nil"/>
              <w:left w:val="single" w:sz="4" w:space="0" w:color="auto"/>
              <w:bottom w:val="single" w:sz="4" w:space="0" w:color="auto"/>
              <w:right w:val="single" w:sz="4" w:space="0" w:color="auto"/>
            </w:tcBorders>
            <w:vAlign w:val="center"/>
            <w:hideMark/>
          </w:tcPr>
          <w:p w14:paraId="0CDB377A" w14:textId="77777777" w:rsidR="003673CB" w:rsidRPr="003673CB" w:rsidRDefault="003673CB" w:rsidP="003673CB">
            <w:pPr>
              <w:spacing w:after="0" w:line="240" w:lineRule="auto"/>
              <w:rPr>
                <w:rFonts w:eastAsia="Times New Roman"/>
                <w:color w:val="000000"/>
                <w:sz w:val="18"/>
                <w:szCs w:val="18"/>
                <w:lang w:val="es-MX"/>
              </w:rPr>
            </w:pPr>
          </w:p>
        </w:tc>
        <w:tc>
          <w:tcPr>
            <w:tcW w:w="545" w:type="dxa"/>
            <w:tcBorders>
              <w:top w:val="nil"/>
              <w:left w:val="nil"/>
              <w:bottom w:val="single" w:sz="4" w:space="0" w:color="auto"/>
              <w:right w:val="single" w:sz="4" w:space="0" w:color="auto"/>
            </w:tcBorders>
            <w:noWrap/>
            <w:vAlign w:val="center"/>
            <w:hideMark/>
          </w:tcPr>
          <w:p w14:paraId="50EBEA82" w14:textId="2F934ADD" w:rsidR="003673CB" w:rsidRPr="003673CB" w:rsidRDefault="003673CB" w:rsidP="003673CB">
            <w:pPr>
              <w:spacing w:after="0" w:line="240" w:lineRule="auto"/>
              <w:jc w:val="center"/>
              <w:rPr>
                <w:rFonts w:eastAsia="Times New Roman"/>
                <w:color w:val="000000"/>
                <w:sz w:val="18"/>
                <w:szCs w:val="18"/>
                <w:lang w:val="es-MX"/>
              </w:rPr>
            </w:pPr>
            <w:r w:rsidRPr="003673CB">
              <w:rPr>
                <w:color w:val="000000"/>
                <w:sz w:val="18"/>
                <w:szCs w:val="18"/>
              </w:rPr>
              <w:t xml:space="preserve">365 </w:t>
            </w:r>
          </w:p>
        </w:tc>
        <w:tc>
          <w:tcPr>
            <w:tcW w:w="554" w:type="dxa"/>
            <w:tcBorders>
              <w:top w:val="nil"/>
              <w:left w:val="nil"/>
              <w:bottom w:val="single" w:sz="4" w:space="0" w:color="auto"/>
              <w:right w:val="single" w:sz="4" w:space="0" w:color="auto"/>
            </w:tcBorders>
            <w:noWrap/>
            <w:vAlign w:val="center"/>
            <w:hideMark/>
          </w:tcPr>
          <w:p w14:paraId="059056FF" w14:textId="18E21192" w:rsidR="003673CB" w:rsidRPr="003673CB" w:rsidRDefault="003673CB" w:rsidP="003673CB">
            <w:pPr>
              <w:spacing w:after="0" w:line="240" w:lineRule="auto"/>
              <w:jc w:val="center"/>
              <w:rPr>
                <w:rFonts w:eastAsia="Times New Roman"/>
                <w:color w:val="000000"/>
                <w:sz w:val="18"/>
                <w:szCs w:val="18"/>
                <w:lang w:val="es-MX"/>
              </w:rPr>
            </w:pPr>
            <w:r w:rsidRPr="003673CB">
              <w:rPr>
                <w:color w:val="000000"/>
                <w:sz w:val="18"/>
                <w:szCs w:val="18"/>
              </w:rPr>
              <w:t xml:space="preserve">91 </w:t>
            </w:r>
          </w:p>
        </w:tc>
        <w:tc>
          <w:tcPr>
            <w:tcW w:w="521" w:type="dxa"/>
            <w:tcBorders>
              <w:top w:val="nil"/>
              <w:left w:val="nil"/>
              <w:bottom w:val="single" w:sz="4" w:space="0" w:color="auto"/>
              <w:right w:val="single" w:sz="4" w:space="0" w:color="auto"/>
            </w:tcBorders>
            <w:noWrap/>
            <w:vAlign w:val="center"/>
            <w:hideMark/>
          </w:tcPr>
          <w:p w14:paraId="0D6618FB" w14:textId="3A52787E" w:rsidR="003673CB" w:rsidRPr="003673CB" w:rsidRDefault="003673CB" w:rsidP="003673CB">
            <w:pPr>
              <w:spacing w:after="0" w:line="240" w:lineRule="auto"/>
              <w:jc w:val="center"/>
              <w:rPr>
                <w:rFonts w:eastAsia="Times New Roman"/>
                <w:color w:val="000000"/>
                <w:sz w:val="18"/>
                <w:szCs w:val="18"/>
                <w:lang w:val="es-MX"/>
              </w:rPr>
            </w:pPr>
            <w:r w:rsidRPr="003673CB">
              <w:rPr>
                <w:color w:val="000000"/>
                <w:sz w:val="18"/>
                <w:szCs w:val="18"/>
              </w:rPr>
              <w:t>230</w:t>
            </w:r>
          </w:p>
        </w:tc>
        <w:tc>
          <w:tcPr>
            <w:tcW w:w="554" w:type="dxa"/>
            <w:tcBorders>
              <w:top w:val="nil"/>
              <w:left w:val="nil"/>
              <w:bottom w:val="single" w:sz="4" w:space="0" w:color="auto"/>
              <w:right w:val="single" w:sz="4" w:space="0" w:color="auto"/>
            </w:tcBorders>
            <w:noWrap/>
            <w:vAlign w:val="center"/>
            <w:hideMark/>
          </w:tcPr>
          <w:p w14:paraId="20D90C55" w14:textId="6089226C" w:rsidR="003673CB" w:rsidRPr="003673CB" w:rsidRDefault="003673CB" w:rsidP="003673CB">
            <w:pPr>
              <w:spacing w:after="0" w:line="240" w:lineRule="auto"/>
              <w:jc w:val="center"/>
              <w:rPr>
                <w:rFonts w:eastAsia="Times New Roman"/>
                <w:color w:val="000000"/>
                <w:sz w:val="18"/>
                <w:szCs w:val="18"/>
                <w:lang w:val="es-MX"/>
              </w:rPr>
            </w:pPr>
            <w:r w:rsidRPr="003673CB">
              <w:rPr>
                <w:color w:val="000000"/>
                <w:sz w:val="18"/>
                <w:szCs w:val="18"/>
              </w:rPr>
              <w:t xml:space="preserve">46 </w:t>
            </w:r>
          </w:p>
        </w:tc>
        <w:tc>
          <w:tcPr>
            <w:tcW w:w="504" w:type="dxa"/>
            <w:tcBorders>
              <w:top w:val="nil"/>
              <w:left w:val="nil"/>
              <w:bottom w:val="single" w:sz="4" w:space="0" w:color="auto"/>
              <w:right w:val="single" w:sz="4" w:space="0" w:color="auto"/>
            </w:tcBorders>
            <w:noWrap/>
            <w:vAlign w:val="center"/>
            <w:hideMark/>
          </w:tcPr>
          <w:p w14:paraId="41BAE6BB" w14:textId="2D1EF169" w:rsidR="003673CB" w:rsidRPr="003673CB" w:rsidRDefault="003673CB" w:rsidP="003673CB">
            <w:pPr>
              <w:spacing w:after="0" w:line="240" w:lineRule="auto"/>
              <w:jc w:val="center"/>
              <w:rPr>
                <w:rFonts w:eastAsia="Times New Roman"/>
                <w:color w:val="000000"/>
                <w:sz w:val="18"/>
                <w:szCs w:val="18"/>
                <w:lang w:val="es-MX"/>
              </w:rPr>
            </w:pPr>
            <w:r w:rsidRPr="003673CB">
              <w:rPr>
                <w:color w:val="000000"/>
                <w:sz w:val="18"/>
                <w:szCs w:val="18"/>
              </w:rPr>
              <w:t>204</w:t>
            </w:r>
          </w:p>
        </w:tc>
        <w:tc>
          <w:tcPr>
            <w:tcW w:w="554" w:type="dxa"/>
            <w:tcBorders>
              <w:top w:val="nil"/>
              <w:left w:val="nil"/>
              <w:bottom w:val="single" w:sz="4" w:space="0" w:color="auto"/>
              <w:right w:val="single" w:sz="4" w:space="0" w:color="auto"/>
            </w:tcBorders>
            <w:noWrap/>
            <w:vAlign w:val="center"/>
            <w:hideMark/>
          </w:tcPr>
          <w:p w14:paraId="3A326335" w14:textId="44642C51" w:rsidR="003673CB" w:rsidRPr="003673CB" w:rsidRDefault="003673CB" w:rsidP="003673CB">
            <w:pPr>
              <w:spacing w:after="0" w:line="240" w:lineRule="auto"/>
              <w:jc w:val="center"/>
              <w:rPr>
                <w:rFonts w:eastAsia="Times New Roman"/>
                <w:color w:val="000000"/>
                <w:sz w:val="18"/>
                <w:szCs w:val="18"/>
                <w:lang w:val="es-MX"/>
              </w:rPr>
            </w:pPr>
            <w:r w:rsidRPr="003673CB">
              <w:rPr>
                <w:color w:val="000000"/>
                <w:sz w:val="18"/>
                <w:szCs w:val="18"/>
              </w:rPr>
              <w:t xml:space="preserve">38 </w:t>
            </w:r>
          </w:p>
        </w:tc>
        <w:tc>
          <w:tcPr>
            <w:tcW w:w="552" w:type="dxa"/>
            <w:tcBorders>
              <w:top w:val="nil"/>
              <w:left w:val="nil"/>
              <w:bottom w:val="single" w:sz="4" w:space="0" w:color="auto"/>
              <w:right w:val="single" w:sz="4" w:space="0" w:color="auto"/>
            </w:tcBorders>
            <w:noWrap/>
            <w:vAlign w:val="center"/>
            <w:hideMark/>
          </w:tcPr>
          <w:p w14:paraId="3A14C8D6" w14:textId="24C44CE7" w:rsidR="003673CB" w:rsidRPr="003673CB" w:rsidRDefault="003673CB" w:rsidP="003673CB">
            <w:pPr>
              <w:spacing w:after="0" w:line="240" w:lineRule="auto"/>
              <w:jc w:val="center"/>
              <w:rPr>
                <w:rFonts w:eastAsia="Times New Roman"/>
                <w:color w:val="000000"/>
                <w:sz w:val="18"/>
                <w:szCs w:val="18"/>
                <w:lang w:val="es-MX"/>
              </w:rPr>
            </w:pPr>
            <w:r w:rsidRPr="003673CB">
              <w:rPr>
                <w:color w:val="000000"/>
                <w:sz w:val="18"/>
                <w:szCs w:val="18"/>
              </w:rPr>
              <w:t>75</w:t>
            </w:r>
          </w:p>
        </w:tc>
        <w:tc>
          <w:tcPr>
            <w:tcW w:w="554" w:type="dxa"/>
            <w:tcBorders>
              <w:top w:val="nil"/>
              <w:left w:val="nil"/>
              <w:bottom w:val="single" w:sz="4" w:space="0" w:color="auto"/>
              <w:right w:val="single" w:sz="4" w:space="0" w:color="auto"/>
            </w:tcBorders>
            <w:noWrap/>
            <w:vAlign w:val="center"/>
            <w:hideMark/>
          </w:tcPr>
          <w:p w14:paraId="4A6998C0" w14:textId="01349A5B" w:rsidR="003673CB" w:rsidRPr="003673CB" w:rsidRDefault="003673CB" w:rsidP="003673CB">
            <w:pPr>
              <w:spacing w:after="0" w:line="240" w:lineRule="auto"/>
              <w:jc w:val="center"/>
              <w:rPr>
                <w:rFonts w:eastAsia="Times New Roman"/>
                <w:color w:val="000000"/>
                <w:sz w:val="18"/>
                <w:szCs w:val="18"/>
                <w:lang w:val="es-MX"/>
              </w:rPr>
            </w:pPr>
            <w:r w:rsidRPr="003673CB">
              <w:rPr>
                <w:color w:val="000000"/>
                <w:sz w:val="18"/>
                <w:szCs w:val="18"/>
              </w:rPr>
              <w:t xml:space="preserve">0 </w:t>
            </w:r>
          </w:p>
        </w:tc>
        <w:tc>
          <w:tcPr>
            <w:tcW w:w="979" w:type="dxa"/>
            <w:tcBorders>
              <w:top w:val="nil"/>
              <w:left w:val="nil"/>
              <w:bottom w:val="single" w:sz="4" w:space="0" w:color="auto"/>
              <w:right w:val="single" w:sz="4" w:space="0" w:color="auto"/>
            </w:tcBorders>
            <w:noWrap/>
            <w:vAlign w:val="center"/>
            <w:hideMark/>
          </w:tcPr>
          <w:p w14:paraId="5015E3E0" w14:textId="77777777" w:rsidR="003673CB" w:rsidRPr="003673CB" w:rsidRDefault="003673CB" w:rsidP="003673CB">
            <w:pPr>
              <w:spacing w:after="0" w:line="240" w:lineRule="auto"/>
              <w:jc w:val="center"/>
              <w:rPr>
                <w:rFonts w:eastAsia="Times New Roman"/>
                <w:color w:val="000000"/>
                <w:sz w:val="18"/>
                <w:szCs w:val="18"/>
                <w:lang w:val="es-MX"/>
              </w:rPr>
            </w:pPr>
            <w:r w:rsidRPr="003673CB">
              <w:rPr>
                <w:rFonts w:eastAsia="Times New Roman"/>
                <w:color w:val="000000"/>
                <w:sz w:val="18"/>
                <w:szCs w:val="18"/>
                <w:lang w:val="es-MX"/>
              </w:rPr>
              <w:t>01-ene-27</w:t>
            </w:r>
          </w:p>
        </w:tc>
        <w:tc>
          <w:tcPr>
            <w:tcW w:w="998" w:type="dxa"/>
            <w:tcBorders>
              <w:top w:val="nil"/>
              <w:left w:val="nil"/>
              <w:bottom w:val="single" w:sz="4" w:space="0" w:color="auto"/>
              <w:right w:val="single" w:sz="4" w:space="0" w:color="auto"/>
            </w:tcBorders>
            <w:noWrap/>
            <w:vAlign w:val="center"/>
            <w:hideMark/>
          </w:tcPr>
          <w:p w14:paraId="72D3F851" w14:textId="77777777" w:rsidR="003673CB" w:rsidRPr="003673CB" w:rsidRDefault="003673CB" w:rsidP="003673CB">
            <w:pPr>
              <w:spacing w:after="0" w:line="240" w:lineRule="auto"/>
              <w:jc w:val="center"/>
              <w:rPr>
                <w:rFonts w:eastAsia="Times New Roman"/>
                <w:color w:val="000000"/>
                <w:sz w:val="18"/>
                <w:szCs w:val="18"/>
                <w:lang w:val="es-MX"/>
              </w:rPr>
            </w:pPr>
            <w:r w:rsidRPr="003673CB">
              <w:rPr>
                <w:rFonts w:eastAsia="Times New Roman"/>
                <w:color w:val="000000"/>
                <w:sz w:val="18"/>
                <w:szCs w:val="18"/>
                <w:lang w:val="es-MX"/>
              </w:rPr>
              <w:t>31-mar-27</w:t>
            </w:r>
          </w:p>
        </w:tc>
      </w:tr>
    </w:tbl>
    <w:p w14:paraId="5960CAE0" w14:textId="77777777" w:rsidR="003673CB" w:rsidRDefault="003673CB" w:rsidP="003673CB">
      <w:pPr>
        <w:spacing w:after="0" w:line="240" w:lineRule="auto"/>
        <w:rPr>
          <w:b/>
          <w:bCs/>
          <w:color w:val="343A40"/>
          <w:sz w:val="20"/>
          <w:szCs w:val="20"/>
        </w:rPr>
      </w:pPr>
    </w:p>
    <w:p w14:paraId="200C7E0D" w14:textId="07A452FC" w:rsidR="0081033B" w:rsidRDefault="00000000">
      <w:pPr>
        <w:spacing w:after="0" w:line="240" w:lineRule="auto"/>
        <w:rPr>
          <w:b/>
          <w:bCs/>
          <w:sz w:val="20"/>
          <w:szCs w:val="20"/>
        </w:rPr>
      </w:pPr>
      <w:r>
        <w:rPr>
          <w:b/>
          <w:bCs/>
          <w:sz w:val="20"/>
          <w:szCs w:val="20"/>
        </w:rPr>
        <w:t>INFORMACIÓN AÉREA</w:t>
      </w:r>
    </w:p>
    <w:p w14:paraId="1A4C80CE" w14:textId="27F27926" w:rsidR="0081033B" w:rsidRDefault="00000000">
      <w:pPr>
        <w:spacing w:after="0" w:line="240" w:lineRule="auto"/>
        <w:ind w:left="284"/>
      </w:pPr>
      <w:r>
        <w:rPr>
          <w:sz w:val="20"/>
          <w:szCs w:val="20"/>
        </w:rPr>
        <w:t xml:space="preserve">Aerolínea: </w:t>
      </w:r>
      <w:r w:rsidR="002C1E72">
        <w:rPr>
          <w:sz w:val="20"/>
          <w:szCs w:val="20"/>
        </w:rPr>
        <w:t>Copa Airlines</w:t>
      </w:r>
      <w:r>
        <w:rPr>
          <w:sz w:val="20"/>
          <w:szCs w:val="20"/>
        </w:rPr>
        <w:t>.</w:t>
      </w:r>
    </w:p>
    <w:p w14:paraId="03F62EA3" w14:textId="46ABDC3E" w:rsidR="0081033B" w:rsidRPr="00607DA1" w:rsidRDefault="00000000">
      <w:pPr>
        <w:spacing w:after="0" w:line="240" w:lineRule="auto"/>
        <w:ind w:left="284"/>
        <w:rPr>
          <w:sz w:val="20"/>
          <w:szCs w:val="20"/>
          <w:lang w:val="en-US"/>
        </w:rPr>
      </w:pPr>
      <w:r w:rsidRPr="00607DA1">
        <w:rPr>
          <w:sz w:val="20"/>
          <w:szCs w:val="20"/>
          <w:lang w:val="en-US"/>
        </w:rPr>
        <w:t xml:space="preserve">Ruta: LIM </w:t>
      </w:r>
      <w:r w:rsidR="00607DA1" w:rsidRPr="00607DA1">
        <w:rPr>
          <w:sz w:val="20"/>
          <w:szCs w:val="20"/>
          <w:lang w:val="en-US"/>
        </w:rPr>
        <w:t>/</w:t>
      </w:r>
      <w:r w:rsidRPr="00607DA1">
        <w:rPr>
          <w:sz w:val="20"/>
          <w:szCs w:val="20"/>
          <w:lang w:val="en-US"/>
        </w:rPr>
        <w:t xml:space="preserve"> PTY </w:t>
      </w:r>
      <w:r w:rsidR="00607DA1" w:rsidRPr="00607DA1">
        <w:rPr>
          <w:sz w:val="20"/>
          <w:szCs w:val="20"/>
          <w:lang w:val="en-US"/>
        </w:rPr>
        <w:t>/</w:t>
      </w:r>
      <w:r w:rsidRPr="00607DA1">
        <w:rPr>
          <w:sz w:val="20"/>
          <w:szCs w:val="20"/>
          <w:lang w:val="en-US"/>
        </w:rPr>
        <w:t xml:space="preserve"> LIM.</w:t>
      </w:r>
    </w:p>
    <w:p w14:paraId="1667E7DA" w14:textId="62F20E20" w:rsidR="0081033B" w:rsidRDefault="00000000">
      <w:pPr>
        <w:spacing w:after="0" w:line="240" w:lineRule="auto"/>
        <w:ind w:left="284"/>
        <w:rPr>
          <w:sz w:val="20"/>
          <w:szCs w:val="20"/>
        </w:rPr>
      </w:pPr>
      <w:r>
        <w:rPr>
          <w:sz w:val="20"/>
          <w:szCs w:val="20"/>
        </w:rPr>
        <w:t xml:space="preserve">Reservas: En clase </w:t>
      </w:r>
      <w:r w:rsidR="006F676C">
        <w:rPr>
          <w:sz w:val="20"/>
          <w:szCs w:val="20"/>
        </w:rPr>
        <w:t>“L”</w:t>
      </w:r>
      <w:r>
        <w:rPr>
          <w:sz w:val="20"/>
          <w:szCs w:val="20"/>
        </w:rPr>
        <w:t>.</w:t>
      </w:r>
    </w:p>
    <w:p w14:paraId="2B36585C" w14:textId="77777777" w:rsidR="0081033B" w:rsidRDefault="00000000">
      <w:pPr>
        <w:spacing w:after="0" w:line="240" w:lineRule="auto"/>
        <w:ind w:left="284"/>
        <w:rPr>
          <w:sz w:val="20"/>
          <w:szCs w:val="20"/>
        </w:rPr>
      </w:pPr>
      <w:r>
        <w:rPr>
          <w:sz w:val="20"/>
          <w:szCs w:val="20"/>
        </w:rPr>
        <w:t>Importante: Para las aerolíneas son considerados CHD desde los 2 hasta los 11 años. A partir de los 12 años cumplidos, pagan tarifa de adulto.</w:t>
      </w:r>
    </w:p>
    <w:p w14:paraId="5EE883CF" w14:textId="77777777" w:rsidR="0081033B" w:rsidRDefault="0081033B">
      <w:pPr>
        <w:spacing w:after="0" w:line="240" w:lineRule="auto"/>
        <w:rPr>
          <w:b/>
          <w:bCs/>
          <w:sz w:val="20"/>
          <w:szCs w:val="20"/>
        </w:rPr>
      </w:pPr>
    </w:p>
    <w:p w14:paraId="1915737E" w14:textId="77777777" w:rsidR="0081033B" w:rsidRDefault="00000000">
      <w:pPr>
        <w:spacing w:after="0" w:line="240" w:lineRule="auto"/>
        <w:jc w:val="center"/>
        <w:rPr>
          <w:b/>
          <w:bCs/>
          <w:sz w:val="20"/>
          <w:szCs w:val="20"/>
        </w:rPr>
      </w:pPr>
      <w:r>
        <w:rPr>
          <w:b/>
          <w:bCs/>
          <w:sz w:val="20"/>
          <w:szCs w:val="20"/>
        </w:rPr>
        <w:t>**ES INDISPENSABLE QUE LAS TARIFAS SEAN GRABADAS PARA SER GARANTIZADAS**</w:t>
      </w:r>
    </w:p>
    <w:p w14:paraId="66FC73B3" w14:textId="77777777" w:rsidR="0081033B" w:rsidRDefault="00000000">
      <w:pPr>
        <w:spacing w:after="0" w:line="240" w:lineRule="auto"/>
        <w:jc w:val="center"/>
        <w:rPr>
          <w:b/>
          <w:bCs/>
          <w:sz w:val="20"/>
          <w:szCs w:val="20"/>
        </w:rPr>
      </w:pPr>
      <w:r>
        <w:rPr>
          <w:b/>
          <w:bCs/>
          <w:sz w:val="20"/>
          <w:szCs w:val="20"/>
        </w:rPr>
        <w:t>LA AEROLÍNEA ESTÁ EN PROCESO DE CAMBIOS EN SUS TARIFAS Y REGULACIONES.</w:t>
      </w:r>
    </w:p>
    <w:p w14:paraId="7DEF8C70" w14:textId="77777777" w:rsidR="0081033B" w:rsidRDefault="0081033B">
      <w:pPr>
        <w:spacing w:after="0" w:line="240" w:lineRule="auto"/>
        <w:jc w:val="both"/>
        <w:rPr>
          <w:b/>
          <w:bCs/>
          <w:sz w:val="20"/>
          <w:szCs w:val="20"/>
        </w:rPr>
      </w:pPr>
    </w:p>
    <w:p w14:paraId="69EBB2E6" w14:textId="77777777" w:rsidR="0081033B" w:rsidRDefault="00000000">
      <w:pPr>
        <w:spacing w:after="0" w:line="240" w:lineRule="auto"/>
        <w:jc w:val="both"/>
        <w:rPr>
          <w:b/>
          <w:bCs/>
          <w:sz w:val="20"/>
          <w:szCs w:val="20"/>
        </w:rPr>
      </w:pPr>
      <w:r>
        <w:rPr>
          <w:b/>
          <w:bCs/>
          <w:sz w:val="20"/>
          <w:szCs w:val="20"/>
        </w:rPr>
        <w:t>INFORMACIÓN SOLO SERVICIOS</w:t>
      </w:r>
    </w:p>
    <w:p w14:paraId="123B1878" w14:textId="77777777" w:rsidR="0081033B" w:rsidRDefault="00000000">
      <w:pPr>
        <w:numPr>
          <w:ilvl w:val="0"/>
          <w:numId w:val="2"/>
        </w:numPr>
        <w:spacing w:after="0" w:line="240" w:lineRule="auto"/>
        <w:jc w:val="both"/>
        <w:rPr>
          <w:sz w:val="20"/>
          <w:szCs w:val="20"/>
        </w:rPr>
      </w:pPr>
      <w:r>
        <w:rPr>
          <w:sz w:val="20"/>
          <w:szCs w:val="20"/>
        </w:rPr>
        <w:t>Tarifa CHD 6 - 11 años.</w:t>
      </w:r>
    </w:p>
    <w:p w14:paraId="00267130" w14:textId="77777777" w:rsidR="0081033B" w:rsidRDefault="00000000">
      <w:pPr>
        <w:numPr>
          <w:ilvl w:val="0"/>
          <w:numId w:val="2"/>
        </w:numPr>
        <w:spacing w:after="0" w:line="240" w:lineRule="auto"/>
        <w:jc w:val="both"/>
        <w:rPr>
          <w:sz w:val="20"/>
          <w:szCs w:val="20"/>
        </w:rPr>
      </w:pPr>
      <w:r>
        <w:rPr>
          <w:sz w:val="20"/>
          <w:szCs w:val="20"/>
        </w:rPr>
        <w:t>Gratis de 2 - 5 años.</w:t>
      </w:r>
    </w:p>
    <w:p w14:paraId="5DD0FDC0" w14:textId="77777777" w:rsidR="0081033B" w:rsidRPr="000B671D" w:rsidRDefault="00000000">
      <w:pPr>
        <w:numPr>
          <w:ilvl w:val="0"/>
          <w:numId w:val="2"/>
        </w:numPr>
        <w:spacing w:after="0" w:line="240" w:lineRule="auto"/>
        <w:jc w:val="both"/>
        <w:rPr>
          <w:b/>
          <w:bCs/>
          <w:sz w:val="20"/>
          <w:szCs w:val="20"/>
        </w:rPr>
      </w:pPr>
      <w:r>
        <w:rPr>
          <w:sz w:val="20"/>
          <w:szCs w:val="20"/>
        </w:rPr>
        <w:t xml:space="preserve">Pasajero viajando solo tiene suplemento de </w:t>
      </w:r>
      <w:r w:rsidRPr="000B671D">
        <w:rPr>
          <w:b/>
          <w:bCs/>
          <w:sz w:val="20"/>
          <w:szCs w:val="20"/>
        </w:rPr>
        <w:t>$56.00.</w:t>
      </w:r>
    </w:p>
    <w:p w14:paraId="35A39B40" w14:textId="77777777" w:rsidR="0081033B" w:rsidRDefault="0081033B">
      <w:pPr>
        <w:spacing w:after="0" w:line="240" w:lineRule="auto"/>
        <w:jc w:val="both"/>
        <w:rPr>
          <w:b/>
          <w:bCs/>
          <w:sz w:val="20"/>
          <w:szCs w:val="20"/>
        </w:rPr>
      </w:pPr>
    </w:p>
    <w:p w14:paraId="4178C824" w14:textId="77777777" w:rsidR="0013711A" w:rsidRDefault="0013711A" w:rsidP="0013711A">
      <w:pPr>
        <w:pBdr>
          <w:top w:val="nil"/>
          <w:left w:val="nil"/>
          <w:bottom w:val="nil"/>
          <w:right w:val="nil"/>
          <w:between w:val="nil"/>
        </w:pBdr>
        <w:spacing w:after="0" w:line="240" w:lineRule="auto"/>
        <w:rPr>
          <w:b/>
          <w:bCs/>
          <w:color w:val="000000"/>
          <w:sz w:val="20"/>
          <w:szCs w:val="20"/>
        </w:rPr>
      </w:pPr>
      <w:r>
        <w:rPr>
          <w:b/>
          <w:bCs/>
          <w:color w:val="000000"/>
          <w:sz w:val="20"/>
          <w:szCs w:val="20"/>
        </w:rPr>
        <w:t xml:space="preserve">TOUR DE COMPRAS &amp; CANAL + COMPRAS </w:t>
      </w:r>
    </w:p>
    <w:p w14:paraId="51A2D409" w14:textId="77777777" w:rsidR="0013711A" w:rsidRDefault="0013711A" w:rsidP="0013711A">
      <w:pPr>
        <w:pBdr>
          <w:top w:val="nil"/>
          <w:left w:val="nil"/>
          <w:bottom w:val="nil"/>
          <w:right w:val="nil"/>
          <w:between w:val="nil"/>
        </w:pBdr>
        <w:spacing w:after="0" w:line="240" w:lineRule="auto"/>
        <w:jc w:val="both"/>
        <w:rPr>
          <w:color w:val="000000"/>
          <w:sz w:val="20"/>
          <w:szCs w:val="20"/>
        </w:rPr>
      </w:pPr>
      <w:r>
        <w:rPr>
          <w:b/>
          <w:bCs/>
          <w:color w:val="000000"/>
          <w:sz w:val="20"/>
          <w:szCs w:val="20"/>
        </w:rPr>
        <w:t>Cinta Costera</w:t>
      </w:r>
      <w:r>
        <w:rPr>
          <w:color w:val="000000"/>
          <w:sz w:val="20"/>
          <w:szCs w:val="20"/>
        </w:rPr>
        <w:t>: Comienza tu aventura en la emblemática Cinta Costera, un oasis verde en el corazón de la urbe panameña. Con más de 35 hectáreas, de las cuales 16 están dedicadas enteramente a áreas verdes, este espacio es ideal para disfrutar del verdor mientras te encuentras rodeado del bullicio de la ciudad. La Cinta Costera bordea la Bahía de Panamá, conectando el sector moderno de Punta Paitilla con el histórico Casco Antiguo. A medida que caminas, observarás cómo se aleja la moderna ciudad y te acercas a la colonial, brindándote una transición única entre lo contemporáneo y lo histórico</w:t>
      </w:r>
    </w:p>
    <w:p w14:paraId="6EAD37A1" w14:textId="77777777" w:rsidR="0013711A" w:rsidRDefault="0013711A" w:rsidP="0013711A">
      <w:pPr>
        <w:pBdr>
          <w:top w:val="nil"/>
          <w:left w:val="nil"/>
          <w:bottom w:val="nil"/>
          <w:right w:val="nil"/>
          <w:between w:val="nil"/>
        </w:pBdr>
        <w:spacing w:after="0" w:line="240" w:lineRule="auto"/>
        <w:jc w:val="both"/>
        <w:rPr>
          <w:color w:val="000000"/>
          <w:sz w:val="20"/>
          <w:szCs w:val="20"/>
        </w:rPr>
      </w:pPr>
      <w:r>
        <w:rPr>
          <w:b/>
          <w:bCs/>
          <w:color w:val="000000"/>
          <w:sz w:val="20"/>
          <w:szCs w:val="20"/>
        </w:rPr>
        <w:t>Canal de Panamá - Esclusas de Miraflores</w:t>
      </w:r>
      <w:r>
        <w:rPr>
          <w:color w:val="000000"/>
          <w:sz w:val="20"/>
          <w:szCs w:val="20"/>
        </w:rPr>
        <w:t>: Continuamos nuestro tour en el icónico Canal de Panamá, específicamente en las Esclusas de Miraflores. El Centro de Visitantes de Miraflores es el lugar perfecto para aprender sobre esta maravilla de la ingeniería. Aquí podrás conocer su historia, funcionamiento y observar de cerca el tránsito de los barcos y el trabajo de las esclusas. El centro cuenta con un teatro completamente equipado, terrazas de observación, refresquerías, un restaurante con vista panorámica, una tienda de recuerdos y salas de exhibición con piezas históricas, módulos interactivos, maquetas y objetos utilizados en las operaciones del canal. La entrada al Centro de Visitantes está incluida</w:t>
      </w:r>
    </w:p>
    <w:p w14:paraId="063C1DF1" w14:textId="77777777" w:rsidR="0013711A" w:rsidRDefault="0013711A" w:rsidP="0013711A">
      <w:pPr>
        <w:spacing w:after="0" w:line="240" w:lineRule="auto"/>
        <w:jc w:val="both"/>
        <w:rPr>
          <w:sz w:val="20"/>
          <w:szCs w:val="20"/>
        </w:rPr>
      </w:pPr>
      <w:r>
        <w:rPr>
          <w:b/>
          <w:bCs/>
          <w:sz w:val="20"/>
          <w:szCs w:val="20"/>
        </w:rPr>
        <w:t>Casco Antiguo</w:t>
      </w:r>
      <w:r>
        <w:rPr>
          <w:sz w:val="20"/>
          <w:szCs w:val="20"/>
        </w:rPr>
        <w:t>: Nuestro siguiente destino es el histórico Casco Antiguo, una joya cultural declarada Patrimonio de la Humanidad por la UNESCO. Este barrio refleja la diversidad cultural de Panamá, combinando estilos caribeños, republicanos, modernos, franceses y coloniales en menos de 800 edificios. Aquí podrás visitar algunos de los principales monumentos de la ciudad, como el Salón Bolívar, la Catedral Metropolitana, el Teatro Nacional (fundado en 1908), el monumento de Las Bóvedas, la Iglesia de La Merced, la Iglesia de San Felipe Neri y la Iglesia de San José con su icónico altar dorado, que fue rescatado de Panamá La Vieja y trasladado a la nueva ciudad. Pasear por sus calles adoquinadas es como viajar en el tiempo, rodeado de la rica historia y la vibrante cultura local.</w:t>
      </w:r>
    </w:p>
    <w:p w14:paraId="4B55632B" w14:textId="77777777" w:rsidR="0013711A" w:rsidRDefault="0013711A" w:rsidP="0013711A">
      <w:pPr>
        <w:spacing w:after="0" w:line="240" w:lineRule="auto"/>
        <w:jc w:val="both"/>
        <w:rPr>
          <w:sz w:val="20"/>
          <w:szCs w:val="20"/>
        </w:rPr>
      </w:pPr>
      <w:r>
        <w:rPr>
          <w:b/>
          <w:bCs/>
          <w:sz w:val="20"/>
          <w:szCs w:val="20"/>
        </w:rPr>
        <w:t>Mercado de Artesanías</w:t>
      </w:r>
      <w:r>
        <w:rPr>
          <w:sz w:val="20"/>
          <w:szCs w:val="20"/>
        </w:rPr>
        <w:t xml:space="preserve"> Continuamos nuestro tour en el vibrante Mercado de Artesanías, un lugar donde se reúnen más de 45 módulos de exhibición atendidos por artesanos Gunas y de otras regiones del país. Aquí podrás apreciar y adquirir una gran variedad de artesanías, incluyendo molas, chaquiras, sombreros pintados, cutarras, tembleques y polleras. Este mercado es un tesoro de recuerdos únicos, donde tendrás la oportunidad de interactuar con los artesanos, aprender sobre sus técnicas tradicionales y llevarte un pedazo de la cultura panameña a casa.</w:t>
      </w:r>
    </w:p>
    <w:p w14:paraId="25CA4070" w14:textId="77777777" w:rsidR="0013711A" w:rsidRDefault="0013711A" w:rsidP="0013711A">
      <w:pPr>
        <w:spacing w:after="0" w:line="240" w:lineRule="auto"/>
        <w:jc w:val="both"/>
        <w:rPr>
          <w:sz w:val="20"/>
          <w:szCs w:val="20"/>
        </w:rPr>
      </w:pPr>
      <w:r>
        <w:rPr>
          <w:b/>
          <w:bCs/>
          <w:sz w:val="20"/>
          <w:szCs w:val="20"/>
        </w:rPr>
        <w:t>Calzada de Amador</w:t>
      </w:r>
      <w:r>
        <w:rPr>
          <w:sz w:val="20"/>
          <w:szCs w:val="20"/>
        </w:rPr>
        <w:t xml:space="preserve"> Luego, nos dirigiremos a la pintoresca Calzada de Amador, formada por las islas Naos, Culebra, Perico y Flamenco. Construida con material extraído durante la construcción del Canal de Panamá, esta calzada ofrece vistas espectaculares del Océano Pacífico y del Puente de las Américas. Es un lugar perfecto para disfrutar de una caminata o un paseo en bicicleta, observando los barcos que esperan su turno para transitar por el canal y la imponente silueta de la moderna ciudad al horizonte. La Calzada de Amador es un excelente destino turístico con diversas opciones de entretenimiento, tiendas y restaurantes que ofrecen delicias locales e internacionales.</w:t>
      </w:r>
    </w:p>
    <w:p w14:paraId="5B16DE08" w14:textId="77777777" w:rsidR="0013711A" w:rsidRDefault="0013711A" w:rsidP="0013711A">
      <w:pPr>
        <w:spacing w:after="0" w:line="240" w:lineRule="auto"/>
        <w:jc w:val="both"/>
        <w:rPr>
          <w:sz w:val="20"/>
          <w:szCs w:val="20"/>
        </w:rPr>
      </w:pPr>
      <w:r>
        <w:rPr>
          <w:b/>
          <w:bCs/>
          <w:sz w:val="20"/>
          <w:szCs w:val="20"/>
        </w:rPr>
        <w:lastRenderedPageBreak/>
        <w:t>Compras en Albrook Mall o Multiplaza</w:t>
      </w:r>
      <w:r>
        <w:rPr>
          <w:sz w:val="20"/>
          <w:szCs w:val="20"/>
        </w:rPr>
        <w:t xml:space="preserve"> Finalizamos el tour con una visita de 4 horas para tus compras en Albrook Mall, uno de los centros comerciales más grandes de Panamá y de Centroamérica, o Multiplaza donde encontrarás una amplia variedad de tiendas, desde boutiques de lujo hasta tiendas de marcas internacionales y locales, además de restaurantes y entretenimiento para todos los gustos</w:t>
      </w:r>
    </w:p>
    <w:p w14:paraId="1750AE7A" w14:textId="77777777" w:rsidR="0013711A" w:rsidRDefault="0013711A" w:rsidP="0013711A">
      <w:pPr>
        <w:numPr>
          <w:ilvl w:val="0"/>
          <w:numId w:val="6"/>
        </w:numPr>
        <w:pBdr>
          <w:top w:val="nil"/>
          <w:left w:val="nil"/>
          <w:bottom w:val="nil"/>
          <w:right w:val="nil"/>
          <w:between w:val="nil"/>
        </w:pBdr>
        <w:spacing w:after="0" w:line="240" w:lineRule="auto"/>
        <w:jc w:val="both"/>
        <w:rPr>
          <w:color w:val="000000"/>
          <w:sz w:val="20"/>
          <w:szCs w:val="20"/>
        </w:rPr>
      </w:pPr>
      <w:r>
        <w:rPr>
          <w:b/>
          <w:bCs/>
          <w:color w:val="000000"/>
          <w:sz w:val="20"/>
          <w:szCs w:val="20"/>
        </w:rPr>
        <w:t>Días de operación</w:t>
      </w:r>
      <w:r>
        <w:rPr>
          <w:color w:val="000000"/>
          <w:sz w:val="20"/>
          <w:szCs w:val="20"/>
        </w:rPr>
        <w:t>: Diario</w:t>
      </w:r>
    </w:p>
    <w:p w14:paraId="0D42426F" w14:textId="77777777" w:rsidR="0013711A" w:rsidRDefault="0013711A" w:rsidP="0013711A">
      <w:pPr>
        <w:numPr>
          <w:ilvl w:val="0"/>
          <w:numId w:val="6"/>
        </w:numPr>
        <w:pBdr>
          <w:top w:val="nil"/>
          <w:left w:val="nil"/>
          <w:bottom w:val="nil"/>
          <w:right w:val="nil"/>
          <w:between w:val="nil"/>
        </w:pBdr>
        <w:spacing w:after="0" w:line="240" w:lineRule="auto"/>
        <w:jc w:val="both"/>
        <w:rPr>
          <w:color w:val="000000"/>
          <w:sz w:val="20"/>
          <w:szCs w:val="20"/>
        </w:rPr>
      </w:pPr>
      <w:r>
        <w:rPr>
          <w:b/>
          <w:bCs/>
          <w:color w:val="000000"/>
          <w:sz w:val="20"/>
          <w:szCs w:val="20"/>
        </w:rPr>
        <w:t>Horario</w:t>
      </w:r>
      <w:r>
        <w:rPr>
          <w:color w:val="000000"/>
          <w:sz w:val="20"/>
          <w:szCs w:val="20"/>
        </w:rPr>
        <w:t xml:space="preserve">: 07:30 am </w:t>
      </w:r>
    </w:p>
    <w:p w14:paraId="41FB5412" w14:textId="77777777" w:rsidR="0013711A" w:rsidRDefault="0013711A" w:rsidP="0013711A">
      <w:pPr>
        <w:numPr>
          <w:ilvl w:val="0"/>
          <w:numId w:val="6"/>
        </w:numPr>
        <w:pBdr>
          <w:top w:val="nil"/>
          <w:left w:val="nil"/>
          <w:bottom w:val="nil"/>
          <w:right w:val="nil"/>
          <w:between w:val="nil"/>
        </w:pBdr>
        <w:spacing w:after="0" w:line="240" w:lineRule="auto"/>
        <w:jc w:val="both"/>
        <w:rPr>
          <w:color w:val="000000"/>
          <w:sz w:val="20"/>
          <w:szCs w:val="20"/>
        </w:rPr>
      </w:pPr>
      <w:r>
        <w:rPr>
          <w:b/>
          <w:bCs/>
          <w:color w:val="000000"/>
          <w:sz w:val="20"/>
          <w:szCs w:val="20"/>
        </w:rPr>
        <w:t>Duración</w:t>
      </w:r>
      <w:r>
        <w:rPr>
          <w:color w:val="000000"/>
          <w:sz w:val="20"/>
          <w:szCs w:val="20"/>
        </w:rPr>
        <w:t>: 08 horas</w:t>
      </w:r>
    </w:p>
    <w:p w14:paraId="3642F333" w14:textId="77777777" w:rsidR="0013711A" w:rsidRDefault="0013711A">
      <w:pPr>
        <w:spacing w:after="0" w:line="240" w:lineRule="auto"/>
        <w:jc w:val="both"/>
        <w:rPr>
          <w:b/>
          <w:bCs/>
          <w:sz w:val="20"/>
          <w:szCs w:val="20"/>
        </w:rPr>
      </w:pPr>
    </w:p>
    <w:p w14:paraId="6087A8B6" w14:textId="77777777" w:rsidR="0081033B" w:rsidRDefault="00000000">
      <w:pPr>
        <w:spacing w:after="0" w:line="240" w:lineRule="auto"/>
        <w:jc w:val="both"/>
        <w:rPr>
          <w:b/>
          <w:bCs/>
          <w:color w:val="000000"/>
          <w:sz w:val="20"/>
          <w:szCs w:val="20"/>
        </w:rPr>
      </w:pPr>
      <w:r>
        <w:rPr>
          <w:b/>
          <w:bCs/>
          <w:color w:val="000000"/>
          <w:sz w:val="20"/>
          <w:szCs w:val="20"/>
        </w:rPr>
        <w:t>IMPORTANTE</w:t>
      </w:r>
    </w:p>
    <w:p w14:paraId="4F602C60" w14:textId="68680060" w:rsidR="0081033B" w:rsidRDefault="00000000">
      <w:pPr>
        <w:widowControl w:val="0"/>
        <w:numPr>
          <w:ilvl w:val="0"/>
          <w:numId w:val="2"/>
        </w:numPr>
        <w:pBdr>
          <w:top w:val="nil"/>
          <w:left w:val="nil"/>
          <w:bottom w:val="nil"/>
          <w:right w:val="nil"/>
          <w:between w:val="nil"/>
        </w:pBdr>
        <w:spacing w:after="0" w:line="240" w:lineRule="auto"/>
        <w:jc w:val="both"/>
        <w:rPr>
          <w:b/>
          <w:bCs/>
          <w:color w:val="000000"/>
          <w:sz w:val="20"/>
          <w:szCs w:val="20"/>
        </w:rPr>
      </w:pPr>
      <w:r>
        <w:rPr>
          <w:b/>
          <w:bCs/>
          <w:color w:val="000000"/>
          <w:sz w:val="20"/>
          <w:szCs w:val="20"/>
        </w:rPr>
        <w:t>Comisión al 10%</w:t>
      </w:r>
      <w:r w:rsidR="000B671D">
        <w:rPr>
          <w:b/>
          <w:bCs/>
          <w:color w:val="000000"/>
          <w:sz w:val="20"/>
          <w:szCs w:val="20"/>
        </w:rPr>
        <w:t>,</w:t>
      </w:r>
      <w:r>
        <w:rPr>
          <w:b/>
          <w:bCs/>
          <w:color w:val="000000"/>
          <w:sz w:val="20"/>
          <w:szCs w:val="20"/>
        </w:rPr>
        <w:t xml:space="preserve"> descontando el aéreo.</w:t>
      </w:r>
    </w:p>
    <w:p w14:paraId="37934C0C" w14:textId="77777777" w:rsidR="0081033B" w:rsidRDefault="00000000">
      <w:pPr>
        <w:widowControl w:val="0"/>
        <w:numPr>
          <w:ilvl w:val="0"/>
          <w:numId w:val="2"/>
        </w:numPr>
        <w:pBdr>
          <w:top w:val="nil"/>
          <w:left w:val="nil"/>
          <w:bottom w:val="nil"/>
          <w:right w:val="nil"/>
          <w:between w:val="nil"/>
        </w:pBdr>
        <w:spacing w:after="0" w:line="240" w:lineRule="auto"/>
        <w:jc w:val="both"/>
        <w:rPr>
          <w:b/>
          <w:bCs/>
          <w:color w:val="000000"/>
          <w:sz w:val="20"/>
          <w:szCs w:val="20"/>
        </w:rPr>
      </w:pPr>
      <w:r>
        <w:rPr>
          <w:b/>
          <w:bCs/>
          <w:color w:val="000000"/>
          <w:sz w:val="20"/>
          <w:szCs w:val="20"/>
        </w:rPr>
        <w:t>Incentivo de $10.00 incluido el IGV.</w:t>
      </w:r>
    </w:p>
    <w:p w14:paraId="28D934CA" w14:textId="77777777" w:rsidR="0081033B" w:rsidRDefault="00000000">
      <w:pPr>
        <w:widowControl w:val="0"/>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t>Precios sujetos a cambios debido a la volatilidad monetaria del país de destino</w:t>
      </w:r>
    </w:p>
    <w:p w14:paraId="2FCAE75A" w14:textId="5C67ACBA" w:rsidR="0081033B" w:rsidRDefault="00000000">
      <w:pPr>
        <w:widowControl w:val="0"/>
        <w:numPr>
          <w:ilvl w:val="0"/>
          <w:numId w:val="2"/>
        </w:numPr>
        <w:pBdr>
          <w:top w:val="nil"/>
          <w:left w:val="nil"/>
          <w:bottom w:val="nil"/>
          <w:right w:val="nil"/>
          <w:between w:val="nil"/>
        </w:pBdr>
        <w:spacing w:after="0" w:line="240" w:lineRule="auto"/>
        <w:rPr>
          <w:b/>
          <w:bCs/>
          <w:color w:val="000000"/>
          <w:sz w:val="20"/>
          <w:szCs w:val="20"/>
        </w:rPr>
      </w:pPr>
      <w:r>
        <w:rPr>
          <w:b/>
          <w:bCs/>
          <w:color w:val="000000"/>
          <w:sz w:val="20"/>
          <w:szCs w:val="20"/>
          <w:shd w:val="clear" w:color="auto" w:fill="FFC000"/>
        </w:rPr>
        <w:t xml:space="preserve">Programa válido para comprar hasta el </w:t>
      </w:r>
      <w:r w:rsidR="003673CB">
        <w:rPr>
          <w:b/>
          <w:bCs/>
          <w:color w:val="000000"/>
          <w:sz w:val="20"/>
          <w:szCs w:val="20"/>
          <w:shd w:val="clear" w:color="auto" w:fill="FFC000"/>
        </w:rPr>
        <w:t xml:space="preserve">15 de enero de 2027 </w:t>
      </w:r>
      <w:r>
        <w:rPr>
          <w:b/>
          <w:bCs/>
          <w:color w:val="000000"/>
          <w:sz w:val="20"/>
          <w:szCs w:val="20"/>
          <w:shd w:val="clear" w:color="auto" w:fill="FFC000"/>
        </w:rPr>
        <w:t xml:space="preserve">y/o hasta agotar el stock. </w:t>
      </w:r>
    </w:p>
    <w:p w14:paraId="161A237E" w14:textId="77777777" w:rsidR="0081033B" w:rsidRDefault="00000000">
      <w:pPr>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t>Tipo de cambio referencial en soles S/ 3.80.</w:t>
      </w:r>
    </w:p>
    <w:p w14:paraId="03D04A4E" w14:textId="77777777" w:rsidR="0081033B" w:rsidRDefault="00000000">
      <w:pPr>
        <w:numPr>
          <w:ilvl w:val="0"/>
          <w:numId w:val="2"/>
        </w:numPr>
        <w:pBdr>
          <w:top w:val="nil"/>
          <w:left w:val="nil"/>
          <w:bottom w:val="nil"/>
          <w:right w:val="nil"/>
          <w:between w:val="nil"/>
        </w:pBdr>
        <w:spacing w:after="0" w:line="240" w:lineRule="auto"/>
        <w:jc w:val="both"/>
        <w:rPr>
          <w:color w:val="000000"/>
          <w:sz w:val="20"/>
          <w:szCs w:val="20"/>
        </w:rPr>
      </w:pPr>
      <w:r>
        <w:rPr>
          <w:b/>
          <w:bCs/>
          <w:color w:val="002060"/>
          <w:sz w:val="20"/>
          <w:szCs w:val="20"/>
        </w:rPr>
        <w:t>Programa aplica con</w:t>
      </w:r>
      <w:r>
        <w:rPr>
          <w:color w:val="002060"/>
          <w:sz w:val="20"/>
          <w:szCs w:val="20"/>
        </w:rPr>
        <w:t xml:space="preserve"> </w:t>
      </w:r>
      <w:r>
        <w:rPr>
          <w:b/>
          <w:bCs/>
          <w:color w:val="002060"/>
          <w:sz w:val="20"/>
          <w:szCs w:val="20"/>
        </w:rPr>
        <w:t>mínimo 02 pasajeros viajando juntos</w:t>
      </w:r>
      <w:r>
        <w:rPr>
          <w:color w:val="000000"/>
          <w:sz w:val="20"/>
          <w:szCs w:val="20"/>
        </w:rPr>
        <w:t>.</w:t>
      </w:r>
    </w:p>
    <w:p w14:paraId="68BF4848" w14:textId="77777777" w:rsidR="0081033B" w:rsidRDefault="00000000">
      <w:pPr>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t>No aplica feriados y/o eventos, consultar.</w:t>
      </w:r>
    </w:p>
    <w:p w14:paraId="0D44E9F8" w14:textId="77777777" w:rsidR="0081033B" w:rsidRDefault="0081033B">
      <w:pPr>
        <w:pBdr>
          <w:top w:val="nil"/>
          <w:left w:val="nil"/>
          <w:bottom w:val="nil"/>
          <w:right w:val="nil"/>
          <w:between w:val="nil"/>
        </w:pBdr>
        <w:spacing w:after="0" w:line="240" w:lineRule="auto"/>
        <w:jc w:val="both"/>
        <w:rPr>
          <w:color w:val="000000"/>
          <w:sz w:val="20"/>
          <w:szCs w:val="20"/>
        </w:rPr>
      </w:pPr>
    </w:p>
    <w:p w14:paraId="27D09394" w14:textId="77777777" w:rsidR="0081033B" w:rsidRDefault="00000000">
      <w:pPr>
        <w:spacing w:after="0" w:line="240" w:lineRule="auto"/>
        <w:jc w:val="both"/>
      </w:pPr>
      <w:r>
        <w:rPr>
          <w:b/>
          <w:bCs/>
          <w:color w:val="000000"/>
          <w:sz w:val="20"/>
          <w:szCs w:val="20"/>
        </w:rPr>
        <w:t>CONDICIONES GENERALES</w:t>
      </w:r>
    </w:p>
    <w:p w14:paraId="07BA6F5C" w14:textId="77777777" w:rsidR="0081033B" w:rsidRDefault="00000000">
      <w:pPr>
        <w:numPr>
          <w:ilvl w:val="0"/>
          <w:numId w:val="3"/>
        </w:numPr>
        <w:spacing w:after="0" w:line="240" w:lineRule="auto"/>
        <w:jc w:val="both"/>
        <w:rPr>
          <w:sz w:val="20"/>
          <w:szCs w:val="20"/>
        </w:rPr>
      </w:pPr>
      <w:r>
        <w:rPr>
          <w:sz w:val="20"/>
          <w:szCs w:val="20"/>
        </w:rPr>
        <w:t>Tarifas sujetas a variación sin previo aviso.</w:t>
      </w:r>
    </w:p>
    <w:p w14:paraId="164EC0B1" w14:textId="77777777" w:rsidR="0081033B" w:rsidRDefault="00000000">
      <w:pPr>
        <w:numPr>
          <w:ilvl w:val="0"/>
          <w:numId w:val="3"/>
        </w:numPr>
        <w:spacing w:after="0" w:line="240" w:lineRule="auto"/>
        <w:jc w:val="both"/>
        <w:rPr>
          <w:sz w:val="20"/>
          <w:szCs w:val="20"/>
        </w:rPr>
      </w:pPr>
      <w:r>
        <w:rPr>
          <w:sz w:val="20"/>
          <w:szCs w:val="20"/>
        </w:rPr>
        <w:t>"El hotel" se reserva el derecho de asignar la ubicación de las habitaciones solicitadas, de acuerdo con la disponibilidad y a la llegada del huésped.</w:t>
      </w:r>
    </w:p>
    <w:p w14:paraId="6642F67A" w14:textId="77777777" w:rsidR="0081033B" w:rsidRDefault="00000000">
      <w:pPr>
        <w:numPr>
          <w:ilvl w:val="0"/>
          <w:numId w:val="3"/>
        </w:numPr>
        <w:spacing w:after="0" w:line="240" w:lineRule="auto"/>
        <w:jc w:val="both"/>
        <w:rPr>
          <w:sz w:val="20"/>
          <w:szCs w:val="20"/>
        </w:rPr>
      </w:pPr>
      <w:r>
        <w:rPr>
          <w:sz w:val="20"/>
          <w:szCs w:val="20"/>
        </w:rPr>
        <w:t>Indicar edades de CHD en la solicitud de reserva, de estar permitidos.</w:t>
      </w:r>
    </w:p>
    <w:p w14:paraId="31F69EA8" w14:textId="77777777" w:rsidR="0081033B" w:rsidRDefault="00000000">
      <w:pPr>
        <w:numPr>
          <w:ilvl w:val="0"/>
          <w:numId w:val="3"/>
        </w:numPr>
        <w:spacing w:after="0" w:line="240" w:lineRule="auto"/>
        <w:jc w:val="both"/>
        <w:rPr>
          <w:sz w:val="20"/>
          <w:szCs w:val="20"/>
        </w:rPr>
      </w:pPr>
      <w:r>
        <w:rPr>
          <w:sz w:val="20"/>
          <w:szCs w:val="20"/>
        </w:rPr>
        <w:t>Servicios están inafectos al IGV por prestarse en el exterior, en caso de desear facturas por los servicios se tendrá que aplicar el IGV correspondiente.</w:t>
      </w:r>
    </w:p>
    <w:p w14:paraId="5D3161EE" w14:textId="77777777" w:rsidR="0081033B" w:rsidRDefault="00000000">
      <w:pPr>
        <w:numPr>
          <w:ilvl w:val="0"/>
          <w:numId w:val="3"/>
        </w:numPr>
        <w:spacing w:after="0" w:line="240" w:lineRule="auto"/>
        <w:jc w:val="both"/>
        <w:rPr>
          <w:sz w:val="20"/>
          <w:szCs w:val="20"/>
        </w:rPr>
      </w:pPr>
      <w:r>
        <w:rPr>
          <w:sz w:val="20"/>
          <w:szCs w:val="20"/>
        </w:rPr>
        <w:t>Los traslados incluidos en los programas son en base a servicio regular, es decir en base a grupos de pasajeros por destino. El pasajero debe de tener en cuenta que todos los traslados de llegada y salida del aeropuerto, hotel y las excursiones, deberá de esperar al transportista, en el lugar indicado y horario establecido (la información de horarios se les comunicará en el destino final). Si esto no sucediera el transportista no está en la obligación de esperar o buscar al pasajero y continuará con su ruta programada. Por lo tanto, si el pasajero no cumple con los horarios establecidos y no accede a su servicio, no es responsabilidad del transportista; ni está sujeto a reclamaciones o reembolsos hacia la entidad prestadora del servicio.</w:t>
      </w:r>
    </w:p>
    <w:p w14:paraId="4A86CB91" w14:textId="77777777" w:rsidR="0081033B" w:rsidRDefault="00000000">
      <w:pPr>
        <w:numPr>
          <w:ilvl w:val="0"/>
          <w:numId w:val="3"/>
        </w:numPr>
        <w:spacing w:after="0" w:line="240" w:lineRule="auto"/>
        <w:jc w:val="both"/>
        <w:rPr>
          <w:sz w:val="20"/>
          <w:szCs w:val="20"/>
        </w:rPr>
      </w:pPr>
      <w:r>
        <w:rPr>
          <w:sz w:val="20"/>
          <w:szCs w:val="20"/>
        </w:rPr>
        <w:t>Las propinas no están incluidas en ningún servicio que ofrecemos. Al requerir servicios de maleteros o cualquier servicio adicional, las propinas son obligatorias.</w:t>
      </w:r>
    </w:p>
    <w:p w14:paraId="303C46EE" w14:textId="77777777" w:rsidR="0081033B" w:rsidRDefault="00000000">
      <w:pPr>
        <w:numPr>
          <w:ilvl w:val="0"/>
          <w:numId w:val="3"/>
        </w:numPr>
        <w:spacing w:after="0" w:line="240" w:lineRule="auto"/>
        <w:jc w:val="both"/>
        <w:rPr>
          <w:sz w:val="20"/>
          <w:szCs w:val="20"/>
        </w:rPr>
      </w:pPr>
      <w:r>
        <w:rPr>
          <w:sz w:val="20"/>
          <w:szCs w:val="20"/>
        </w:rPr>
        <w:t>La empresa no reconocerá derecho de devolución alguno, por el uso de servicios de terceros ajenos al servicio contratado, que no hayan sido autorizados previamente por escrito por la empresa.</w:t>
      </w:r>
    </w:p>
    <w:p w14:paraId="1379D65B" w14:textId="77777777" w:rsidR="0081033B" w:rsidRDefault="00000000">
      <w:pPr>
        <w:numPr>
          <w:ilvl w:val="0"/>
          <w:numId w:val="3"/>
        </w:numPr>
        <w:spacing w:after="0" w:line="240" w:lineRule="auto"/>
        <w:jc w:val="both"/>
        <w:rPr>
          <w:sz w:val="20"/>
          <w:szCs w:val="20"/>
        </w:rPr>
      </w:pPr>
      <w:r>
        <w:rPr>
          <w:sz w:val="20"/>
          <w:szCs w:val="20"/>
        </w:rPr>
        <w:t>Estadía mínima requerida de 03 noches.</w:t>
      </w:r>
    </w:p>
    <w:p w14:paraId="442115E2" w14:textId="77777777" w:rsidR="0081033B" w:rsidRDefault="00000000">
      <w:pPr>
        <w:numPr>
          <w:ilvl w:val="0"/>
          <w:numId w:val="3"/>
        </w:numPr>
        <w:spacing w:after="0" w:line="240" w:lineRule="auto"/>
        <w:jc w:val="both"/>
        <w:rPr>
          <w:sz w:val="20"/>
          <w:szCs w:val="20"/>
        </w:rPr>
      </w:pPr>
      <w:r>
        <w:rPr>
          <w:sz w:val="20"/>
          <w:szCs w:val="20"/>
        </w:rPr>
        <w:t xml:space="preserve">Las reservas aéreas tienen que ser hechas por el counter de </w:t>
      </w:r>
      <w:r>
        <w:rPr>
          <w:b/>
          <w:bCs/>
          <w:color w:val="C00000"/>
          <w:sz w:val="20"/>
          <w:szCs w:val="20"/>
        </w:rPr>
        <w:t>CHECK IN MAYORISTA DE VIAJES</w:t>
      </w:r>
      <w:r>
        <w:rPr>
          <w:sz w:val="20"/>
          <w:szCs w:val="20"/>
        </w:rPr>
        <w:t>, consultar disponibilidad.</w:t>
      </w:r>
    </w:p>
    <w:p w14:paraId="44515B1D" w14:textId="77777777" w:rsidR="0081033B" w:rsidRDefault="00000000">
      <w:pPr>
        <w:numPr>
          <w:ilvl w:val="0"/>
          <w:numId w:val="3"/>
        </w:numPr>
        <w:spacing w:after="0" w:line="240" w:lineRule="auto"/>
        <w:jc w:val="both"/>
        <w:rPr>
          <w:sz w:val="20"/>
          <w:szCs w:val="20"/>
        </w:rPr>
      </w:pPr>
      <w:r>
        <w:rPr>
          <w:sz w:val="20"/>
          <w:szCs w:val="20"/>
        </w:rPr>
        <w:t>Tarifas aplican para peruanos residentes en Perú y extranjeros que no visiten su país de nacimiento.</w:t>
      </w:r>
    </w:p>
    <w:p w14:paraId="0021437A" w14:textId="77777777" w:rsidR="0081033B" w:rsidRDefault="00000000">
      <w:pPr>
        <w:numPr>
          <w:ilvl w:val="0"/>
          <w:numId w:val="3"/>
        </w:numPr>
        <w:spacing w:after="0" w:line="240" w:lineRule="auto"/>
        <w:jc w:val="both"/>
        <w:rPr>
          <w:sz w:val="20"/>
          <w:szCs w:val="20"/>
        </w:rPr>
      </w:pPr>
      <w:r>
        <w:rPr>
          <w:sz w:val="20"/>
          <w:szCs w:val="20"/>
        </w:rPr>
        <w:t>Al momento de tomar la reserva deberán presentar: Copia del DNI, Carné de Extranjería o pasaporte, sin excepciones. Todos los pasajeros extranjeros deben tener un boleto de salida de Perú. En caso no se cumplan los requisitos mencionados, se podrá negar el embarque o se cobrara al pasajero un nuevo boleto ida y vuelta con tarifa publicada y en la clase disponible del día del vuelo.</w:t>
      </w:r>
    </w:p>
    <w:p w14:paraId="17264DEE" w14:textId="77777777" w:rsidR="0081033B" w:rsidRDefault="00000000">
      <w:pPr>
        <w:numPr>
          <w:ilvl w:val="0"/>
          <w:numId w:val="3"/>
        </w:numPr>
        <w:spacing w:after="0" w:line="240" w:lineRule="auto"/>
        <w:jc w:val="both"/>
        <w:rPr>
          <w:sz w:val="20"/>
          <w:szCs w:val="20"/>
        </w:rPr>
      </w:pPr>
      <w:r>
        <w:rPr>
          <w:sz w:val="20"/>
          <w:szCs w:val="20"/>
        </w:rPr>
        <w:t>Es necesario, siempre, verificar el peso de la maleta permitido por la línea aérea y en caso de tener alguna conexión también tomar previsiones.</w:t>
      </w:r>
    </w:p>
    <w:p w14:paraId="33885631" w14:textId="77777777" w:rsidR="0081033B" w:rsidRDefault="00000000">
      <w:pPr>
        <w:numPr>
          <w:ilvl w:val="0"/>
          <w:numId w:val="3"/>
        </w:numPr>
        <w:spacing w:after="0" w:line="240" w:lineRule="auto"/>
        <w:jc w:val="both"/>
        <w:rPr>
          <w:sz w:val="20"/>
          <w:szCs w:val="20"/>
        </w:rPr>
      </w:pPr>
      <w:r>
        <w:rPr>
          <w:sz w:val="20"/>
          <w:szCs w:val="20"/>
        </w:rPr>
        <w:t>Esta oferta no puede ser combinada, ni acumulable con ninguna otra oferta y/o promoción especial.</w:t>
      </w:r>
    </w:p>
    <w:p w14:paraId="105F5686" w14:textId="77777777" w:rsidR="0081033B"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Tarjeta de Asistencia Universal Assistance: Cobertura máxima de $ 40,000. Sujeto a requerimientos gubernamentales de cada destino. Aplica para peruanos y residentes, latinoamericanos que no visiten su país o que residan fuera del mismo. No aplica para estadounidenses ni europeos.</w:t>
      </w:r>
    </w:p>
    <w:p w14:paraId="34870BA0" w14:textId="77777777" w:rsidR="0081033B"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 xml:space="preserve">Precios no válidos para grupos, no reembolsables, no endosables ni transferibles. </w:t>
      </w:r>
    </w:p>
    <w:p w14:paraId="3BD5D4C3" w14:textId="77777777" w:rsidR="0081033B"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t>No aplica para fechas festivas, congresos, ni feriados.</w:t>
      </w:r>
    </w:p>
    <w:p w14:paraId="15501C4D" w14:textId="5EF66B1D" w:rsidR="0081033B" w:rsidRDefault="00000000">
      <w:pPr>
        <w:numPr>
          <w:ilvl w:val="0"/>
          <w:numId w:val="3"/>
        </w:numPr>
        <w:pBdr>
          <w:top w:val="nil"/>
          <w:left w:val="nil"/>
          <w:bottom w:val="nil"/>
          <w:right w:val="nil"/>
          <w:between w:val="nil"/>
        </w:pBdr>
        <w:spacing w:after="0" w:line="240" w:lineRule="auto"/>
        <w:jc w:val="both"/>
        <w:rPr>
          <w:b/>
          <w:bCs/>
          <w:color w:val="000000"/>
          <w:sz w:val="20"/>
          <w:szCs w:val="20"/>
        </w:rPr>
      </w:pPr>
      <w:r>
        <w:rPr>
          <w:b/>
          <w:bCs/>
          <w:color w:val="000000"/>
          <w:sz w:val="20"/>
          <w:szCs w:val="20"/>
        </w:rPr>
        <w:t xml:space="preserve">Programas actualizados al </w:t>
      </w:r>
      <w:r w:rsidR="003673CB">
        <w:rPr>
          <w:b/>
          <w:bCs/>
          <w:color w:val="000000"/>
          <w:sz w:val="20"/>
          <w:szCs w:val="20"/>
        </w:rPr>
        <w:t>15 de octubre de 2026</w:t>
      </w:r>
      <w:r>
        <w:rPr>
          <w:b/>
          <w:bCs/>
          <w:color w:val="000000"/>
          <w:sz w:val="20"/>
          <w:szCs w:val="20"/>
        </w:rPr>
        <w:t>.</w:t>
      </w:r>
    </w:p>
    <w:p w14:paraId="3D5A792F" w14:textId="77777777" w:rsidR="0081033B" w:rsidRDefault="00000000">
      <w:pPr>
        <w:numPr>
          <w:ilvl w:val="0"/>
          <w:numId w:val="3"/>
        </w:numPr>
        <w:pBdr>
          <w:top w:val="nil"/>
          <w:left w:val="nil"/>
          <w:bottom w:val="nil"/>
          <w:right w:val="nil"/>
          <w:between w:val="nil"/>
        </w:pBdr>
        <w:spacing w:after="0" w:line="240" w:lineRule="auto"/>
        <w:jc w:val="both"/>
        <w:rPr>
          <w:color w:val="000000"/>
          <w:sz w:val="20"/>
          <w:szCs w:val="20"/>
        </w:rPr>
      </w:pPr>
      <w:r>
        <w:rPr>
          <w:color w:val="000000"/>
          <w:sz w:val="20"/>
          <w:szCs w:val="20"/>
        </w:rPr>
        <w:lastRenderedPageBreak/>
        <w:t>Material exclusivo para agencias de viajes.</w:t>
      </w:r>
    </w:p>
    <w:sectPr w:rsidR="0081033B">
      <w:headerReference w:type="default" r:id="rId8"/>
      <w:footerReference w:type="default" r:id="rId9"/>
      <w:pgSz w:w="11906" w:h="16838"/>
      <w:pgMar w:top="1417" w:right="1274" w:bottom="2268"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357271" w14:textId="77777777" w:rsidR="003E1965" w:rsidRDefault="003E1965">
      <w:pPr>
        <w:spacing w:after="0" w:line="240" w:lineRule="auto"/>
      </w:pPr>
      <w:r>
        <w:separator/>
      </w:r>
    </w:p>
  </w:endnote>
  <w:endnote w:type="continuationSeparator" w:id="0">
    <w:p w14:paraId="25CE9DA7" w14:textId="77777777" w:rsidR="003E1965" w:rsidRDefault="003E19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83E3116C-09A8-45A1-A473-E3F5082CB1FC}"/>
    <w:embedBold r:id="rId2" w:fontKey="{CC636389-3ADD-4695-A261-AC1F05E8D7CE}"/>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3" w:fontKey="{E83C10D4-1346-430D-B890-764E9A4BC767}"/>
    <w:embedBold r:id="rId4" w:fontKey="{AB2F7B15-681D-4B6F-9490-6C4E0D4174DE}"/>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embedRegular r:id="rId5" w:fontKey="{B5D6C20D-6249-441F-B6D9-640A10715A59}"/>
  </w:font>
  <w:font w:name="Tahoma">
    <w:panose1 w:val="020B0604030504040204"/>
    <w:charset w:val="00"/>
    <w:family w:val="swiss"/>
    <w:pitch w:val="variable"/>
    <w:sig w:usb0="E1002EFF" w:usb1="C000605B" w:usb2="00000029" w:usb3="00000000" w:csb0="000101FF" w:csb1="00000000"/>
    <w:embedRegular r:id="rId6" w:fontKey="{E15D323F-B1AF-4E4D-9703-E58BF9FD02DD}"/>
  </w:font>
  <w:font w:name="Georgia">
    <w:panose1 w:val="02040502050405020303"/>
    <w:charset w:val="00"/>
    <w:family w:val="roman"/>
    <w:pitch w:val="variable"/>
    <w:sig w:usb0="00000287" w:usb1="00000000" w:usb2="00000000" w:usb3="00000000" w:csb0="0000009F" w:csb1="00000000"/>
    <w:embedItalic r:id="rId7" w:fontKey="{B3C6B535-9264-4E19-8460-A2C847D538BC}"/>
  </w:font>
  <w:font w:name="Calibri Light">
    <w:panose1 w:val="020F0302020204030204"/>
    <w:charset w:val="00"/>
    <w:family w:val="swiss"/>
    <w:pitch w:val="variable"/>
    <w:sig w:usb0="E4002EFF" w:usb1="C200247B" w:usb2="00000009" w:usb3="00000000" w:csb0="000001FF" w:csb1="00000000"/>
    <w:embedRegular r:id="rId8" w:fontKey="{EEF60699-234C-4C6B-B785-03E12AD0107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F7B5E5" w14:textId="77777777" w:rsidR="0081033B" w:rsidRDefault="00000000">
    <w:pPr>
      <w:pBdr>
        <w:top w:val="nil"/>
        <w:left w:val="nil"/>
        <w:bottom w:val="nil"/>
        <w:right w:val="nil"/>
        <w:between w:val="nil"/>
      </w:pBdr>
      <w:tabs>
        <w:tab w:val="center" w:pos="4252"/>
        <w:tab w:val="right" w:pos="8504"/>
      </w:tabs>
      <w:spacing w:after="0" w:line="240" w:lineRule="auto"/>
      <w:rPr>
        <w:color w:val="000000"/>
      </w:rPr>
    </w:pPr>
    <w:r>
      <w:rPr>
        <w:color w:val="00000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A3FF51" w14:textId="77777777" w:rsidR="003E1965" w:rsidRDefault="003E1965">
      <w:pPr>
        <w:spacing w:after="0" w:line="240" w:lineRule="auto"/>
      </w:pPr>
      <w:r>
        <w:separator/>
      </w:r>
    </w:p>
  </w:footnote>
  <w:footnote w:type="continuationSeparator" w:id="0">
    <w:p w14:paraId="13D2EA74" w14:textId="77777777" w:rsidR="003E1965" w:rsidRDefault="003E19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A9F8F8" w14:textId="77777777" w:rsidR="0081033B" w:rsidRDefault="00000000">
    <w:pPr>
      <w:pBdr>
        <w:top w:val="nil"/>
        <w:left w:val="nil"/>
        <w:bottom w:val="nil"/>
        <w:right w:val="nil"/>
        <w:between w:val="nil"/>
      </w:pBdr>
      <w:tabs>
        <w:tab w:val="center" w:pos="4252"/>
        <w:tab w:val="right" w:pos="8504"/>
      </w:tabs>
      <w:spacing w:after="0" w:line="240" w:lineRule="auto"/>
      <w:rPr>
        <w:color w:val="000000"/>
      </w:rPr>
    </w:pPr>
    <w:r>
      <w:rPr>
        <w:noProof/>
      </w:rPr>
      <w:drawing>
        <wp:anchor distT="0" distB="0" distL="114300" distR="114300" simplePos="0" relativeHeight="251658240" behindDoc="0" locked="0" layoutInCell="1" hidden="0" allowOverlap="1" wp14:anchorId="203CAB6D" wp14:editId="52893230">
          <wp:simplePos x="0" y="0"/>
          <wp:positionH relativeFrom="column">
            <wp:posOffset>-1242058</wp:posOffset>
          </wp:positionH>
          <wp:positionV relativeFrom="paragraph">
            <wp:posOffset>-663573</wp:posOffset>
          </wp:positionV>
          <wp:extent cx="2895600" cy="1028700"/>
          <wp:effectExtent l="0" t="0" r="0" b="0"/>
          <wp:wrapNone/>
          <wp:docPr id="11" name="image1.jpg" descr="Interfaz de usuario gráfica&#10;&#10;Descripción generada automáticamente con confianza baja"/>
          <wp:cNvGraphicFramePr/>
          <a:graphic xmlns:a="http://schemas.openxmlformats.org/drawingml/2006/main">
            <a:graphicData uri="http://schemas.openxmlformats.org/drawingml/2006/picture">
              <pic:pic xmlns:pic="http://schemas.openxmlformats.org/drawingml/2006/picture">
                <pic:nvPicPr>
                  <pic:cNvPr id="0" name="image1.jpg" descr="Interfaz de usuario gráfica&#10;&#10;Descripción generada automáticamente con confianza baja"/>
                  <pic:cNvPicPr preferRelativeResize="0"/>
                </pic:nvPicPr>
                <pic:blipFill>
                  <a:blip r:embed="rId1"/>
                  <a:srcRect l="252" t="764" r="61409" b="16665"/>
                  <a:stretch>
                    <a:fillRect/>
                  </a:stretch>
                </pic:blipFill>
                <pic:spPr>
                  <a:xfrm>
                    <a:off x="0" y="0"/>
                    <a:ext cx="2895600" cy="102870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5C5312"/>
    <w:multiLevelType w:val="multilevel"/>
    <w:tmpl w:val="324AC2D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9047238"/>
    <w:multiLevelType w:val="multilevel"/>
    <w:tmpl w:val="449451B4"/>
    <w:lvl w:ilvl="0">
      <w:start w:val="1"/>
      <w:numFmt w:val="bullet"/>
      <w:lvlText w:val="●"/>
      <w:lvlJc w:val="left"/>
      <w:pPr>
        <w:ind w:left="720" w:hanging="360"/>
      </w:pPr>
      <w:rPr>
        <w:rFonts w:ascii="Noto Sans Symbols" w:eastAsia="Noto Sans Symbols" w:hAnsi="Noto Sans Symbols" w:cs="Noto Sans Symbols"/>
        <w:b/>
        <w:bC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27E531CC"/>
    <w:multiLevelType w:val="multilevel"/>
    <w:tmpl w:val="333AB1CC"/>
    <w:lvl w:ilvl="0">
      <w:start w:val="1"/>
      <w:numFmt w:val="bullet"/>
      <w:lvlText w:val="●"/>
      <w:lvlJc w:val="left"/>
      <w:pPr>
        <w:ind w:left="720" w:hanging="360"/>
      </w:pPr>
      <w:rPr>
        <w:rFonts w:ascii="Noto Sans Symbols" w:eastAsia="Noto Sans Symbols" w:hAnsi="Noto Sans Symbols" w:cs="Noto Sans Symbols"/>
        <w:b/>
        <w:bC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54481C99"/>
    <w:multiLevelType w:val="multilevel"/>
    <w:tmpl w:val="B6DC893C"/>
    <w:lvl w:ilvl="0">
      <w:start w:val="1"/>
      <w:numFmt w:val="bullet"/>
      <w:lvlText w:val="●"/>
      <w:lvlJc w:val="left"/>
      <w:pPr>
        <w:ind w:left="720" w:hanging="360"/>
      </w:pPr>
      <w:rPr>
        <w:rFonts w:ascii="Noto Sans Symbols" w:eastAsia="Noto Sans Symbols" w:hAnsi="Noto Sans Symbols" w:cs="Noto Sans Symbols"/>
        <w:b/>
        <w:bC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640010C5"/>
    <w:multiLevelType w:val="multilevel"/>
    <w:tmpl w:val="AC9443CE"/>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74941C0B"/>
    <w:multiLevelType w:val="multilevel"/>
    <w:tmpl w:val="191ED66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804739537">
    <w:abstractNumId w:val="4"/>
  </w:num>
  <w:num w:numId="2" w16cid:durableId="134301994">
    <w:abstractNumId w:val="0"/>
  </w:num>
  <w:num w:numId="3" w16cid:durableId="167526332">
    <w:abstractNumId w:val="5"/>
  </w:num>
  <w:num w:numId="4" w16cid:durableId="731274457">
    <w:abstractNumId w:val="1"/>
  </w:num>
  <w:num w:numId="5" w16cid:durableId="898128665">
    <w:abstractNumId w:val="2"/>
  </w:num>
  <w:num w:numId="6" w16cid:durableId="93317394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033B"/>
    <w:rsid w:val="000B671D"/>
    <w:rsid w:val="0013711A"/>
    <w:rsid w:val="00157A1A"/>
    <w:rsid w:val="002C1E72"/>
    <w:rsid w:val="002E3B0E"/>
    <w:rsid w:val="003673CB"/>
    <w:rsid w:val="003E1965"/>
    <w:rsid w:val="004946B4"/>
    <w:rsid w:val="00575854"/>
    <w:rsid w:val="005E6722"/>
    <w:rsid w:val="00607DA1"/>
    <w:rsid w:val="00630DBE"/>
    <w:rsid w:val="00650A66"/>
    <w:rsid w:val="006F676C"/>
    <w:rsid w:val="007A65E6"/>
    <w:rsid w:val="0081033B"/>
    <w:rsid w:val="00990BEB"/>
    <w:rsid w:val="00A1332C"/>
    <w:rsid w:val="00A2044E"/>
    <w:rsid w:val="00B41EC1"/>
    <w:rsid w:val="00D8174D"/>
    <w:rsid w:val="00DE4B61"/>
    <w:rsid w:val="00E011A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69E208"/>
  <w15:docId w15:val="{4A296C15-FB04-4C14-BD13-BC4D152D4F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PE" w:eastAsia="es-MX"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paragraph" w:styleId="Encabezado">
    <w:name w:val="header"/>
    <w:basedOn w:val="Normal"/>
    <w:link w:val="EncabezadoCar"/>
    <w:uiPriority w:val="99"/>
    <w:unhideWhenUsed/>
    <w:rsid w:val="0086744A"/>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86744A"/>
  </w:style>
  <w:style w:type="paragraph" w:styleId="Piedepgina">
    <w:name w:val="footer"/>
    <w:basedOn w:val="Normal"/>
    <w:link w:val="PiedepginaCar"/>
    <w:uiPriority w:val="99"/>
    <w:unhideWhenUsed/>
    <w:rsid w:val="0086744A"/>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86744A"/>
  </w:style>
  <w:style w:type="character" w:customStyle="1" w:styleId="fSubTitle">
    <w:name w:val="fSubTitle"/>
    <w:rsid w:val="0086744A"/>
    <w:rPr>
      <w:rFonts w:ascii="Calibri" w:eastAsia="Calibri" w:hAnsi="Calibri" w:cs="Calibri" w:hint="default"/>
      <w:b/>
      <w:bCs/>
      <w:color w:val="343A40"/>
      <w:sz w:val="20"/>
      <w:szCs w:val="20"/>
    </w:rPr>
  </w:style>
  <w:style w:type="paragraph" w:customStyle="1" w:styleId="pList">
    <w:name w:val="pList"/>
    <w:basedOn w:val="Normal"/>
    <w:rsid w:val="0086744A"/>
    <w:pPr>
      <w:spacing w:after="0" w:line="192" w:lineRule="auto"/>
    </w:pPr>
    <w:rPr>
      <w:sz w:val="20"/>
      <w:szCs w:val="20"/>
    </w:rPr>
  </w:style>
  <w:style w:type="character" w:customStyle="1" w:styleId="fList">
    <w:name w:val="fList"/>
    <w:rsid w:val="0086744A"/>
    <w:rPr>
      <w:rFonts w:ascii="Calibri" w:eastAsia="Calibri" w:hAnsi="Calibri" w:cs="Calibri" w:hint="default"/>
      <w:color w:val="5A5A5A"/>
      <w:sz w:val="20"/>
      <w:szCs w:val="20"/>
    </w:rPr>
  </w:style>
  <w:style w:type="paragraph" w:styleId="Prrafodelista">
    <w:name w:val="List Paragraph"/>
    <w:basedOn w:val="Normal"/>
    <w:uiPriority w:val="34"/>
    <w:qFormat/>
    <w:rsid w:val="0086744A"/>
    <w:pPr>
      <w:spacing w:after="200" w:line="276" w:lineRule="auto"/>
      <w:ind w:left="720"/>
      <w:contextualSpacing/>
    </w:pPr>
    <w:rPr>
      <w:lang w:val="es-ES"/>
    </w:rPr>
  </w:style>
  <w:style w:type="paragraph" w:customStyle="1" w:styleId="ListParagraph2">
    <w:name w:val="List Paragraph2"/>
    <w:basedOn w:val="Normal"/>
    <w:rsid w:val="0086744A"/>
    <w:pPr>
      <w:spacing w:before="100" w:beforeAutospacing="1" w:after="200" w:line="273" w:lineRule="auto"/>
      <w:ind w:left="720"/>
      <w:contextualSpacing/>
    </w:pPr>
    <w:rPr>
      <w:rFonts w:eastAsia="Times New Roman" w:cs="Times New Roman"/>
    </w:rPr>
  </w:style>
  <w:style w:type="paragraph" w:customStyle="1" w:styleId="Prrafodelista21">
    <w:name w:val="Párrafo de lista21"/>
    <w:basedOn w:val="Normal"/>
    <w:rsid w:val="0086744A"/>
    <w:pPr>
      <w:spacing w:before="100" w:beforeAutospacing="1" w:after="0" w:line="240" w:lineRule="auto"/>
      <w:ind w:left="720"/>
      <w:contextualSpacing/>
    </w:pPr>
    <w:rPr>
      <w:rFonts w:ascii="Verdana" w:eastAsia="Times New Roman" w:hAnsi="Verdana" w:cs="Tahoma"/>
      <w:sz w:val="20"/>
      <w:szCs w:val="20"/>
    </w:rPr>
  </w:style>
  <w:style w:type="table" w:customStyle="1" w:styleId="a">
    <w:basedOn w:val="TableNormal0"/>
    <w:tblPr>
      <w:tblStyleRowBandSize w:val="1"/>
      <w:tblStyleColBandSize w:val="1"/>
      <w:tblCellMar>
        <w:top w:w="0" w:type="dxa"/>
        <w:left w:w="70" w:type="dxa"/>
        <w:bottom w:w="0" w:type="dxa"/>
        <w:right w:w="70" w:type="dxa"/>
      </w:tblCellMar>
    </w:tblPr>
  </w:style>
  <w:style w:type="table" w:customStyle="1" w:styleId="a0">
    <w:basedOn w:val="TableNormal0"/>
    <w:tblPr>
      <w:tblStyleRowBandSize w:val="1"/>
      <w:tblStyleColBandSize w:val="1"/>
      <w:tblCellMar>
        <w:top w:w="0" w:type="dxa"/>
        <w:left w:w="70" w:type="dxa"/>
        <w:bottom w:w="0" w:type="dxa"/>
        <w:right w:w="70" w:type="dxa"/>
      </w:tblCellMar>
    </w:tbl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1">
    <w:basedOn w:val="TableNormal0"/>
    <w:tblPr>
      <w:tblStyleRowBandSize w:val="1"/>
      <w:tblStyleColBandSize w:val="1"/>
      <w:tblCellMar>
        <w:top w:w="0" w:type="dxa"/>
        <w:left w:w="70" w:type="dxa"/>
        <w:bottom w:w="0" w:type="dxa"/>
        <w:right w:w="70" w:type="dxa"/>
      </w:tblCellMar>
    </w:tblPr>
  </w:style>
  <w:style w:type="table" w:customStyle="1" w:styleId="a2">
    <w:basedOn w:val="TableNormal0"/>
    <w:tblPr>
      <w:tblStyleRowBandSize w:val="1"/>
      <w:tblStyleColBandSize w:val="1"/>
      <w:tblCellMar>
        <w:top w:w="0" w:type="dxa"/>
        <w:left w:w="70" w:type="dxa"/>
        <w:bottom w:w="0" w:type="dxa"/>
        <w:right w:w="7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RXpxmiwC0gFIBCVTZZYqOD24fA==">CgMxLjA4AHIhMVp3NHZhZ3NaVzhvaGx4MC1DR01qa091WmpKMnRSdDJn</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72</TotalTime>
  <Pages>4</Pages>
  <Words>1524</Words>
  <Characters>8385</Characters>
  <Application>Microsoft Office Word</Application>
  <DocSecurity>0</DocSecurity>
  <Lines>69</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Producto CHECK IN</dc:creator>
  <cp:lastModifiedBy>Producto 2</cp:lastModifiedBy>
  <cp:revision>8</cp:revision>
  <dcterms:created xsi:type="dcterms:W3CDTF">2025-01-20T21:57:00Z</dcterms:created>
  <dcterms:modified xsi:type="dcterms:W3CDTF">2026-10-15T19:12:00Z</dcterms:modified>
</cp:coreProperties>
</file>