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4D2E" w14:textId="77777777" w:rsidR="009B2BC8" w:rsidRDefault="009B2BC8" w:rsidP="009B2BC8">
      <w:pPr>
        <w:rPr>
          <w:rFonts w:asciiTheme="majorHAnsi" w:hAnsiTheme="majorHAnsi" w:cstheme="majorHAnsi"/>
          <w:b/>
          <w:bCs/>
          <w:color w:val="C00000"/>
          <w:sz w:val="40"/>
          <w:lang w:val="es-MX"/>
        </w:rPr>
      </w:pPr>
      <w:r w:rsidRPr="009B2BC8">
        <w:rPr>
          <w:rFonts w:asciiTheme="majorHAnsi" w:hAnsiTheme="majorHAnsi" w:cstheme="majorHAnsi"/>
          <w:b/>
          <w:bCs/>
          <w:color w:val="C00000"/>
          <w:sz w:val="40"/>
          <w:lang w:val="es-MX"/>
        </w:rPr>
        <w:t>VIAJANDO POR EL MUNDO</w:t>
      </w:r>
    </w:p>
    <w:p w14:paraId="60EDB936" w14:textId="17D329C0" w:rsidR="009B2BC8" w:rsidRPr="0066670A" w:rsidRDefault="009B2BC8" w:rsidP="009B2BC8">
      <w:pPr>
        <w:rPr>
          <w:rFonts w:asciiTheme="majorHAnsi" w:hAnsiTheme="majorHAnsi" w:cstheme="majorHAnsi"/>
          <w:b/>
          <w:bCs/>
          <w:color w:val="EE0000"/>
          <w:sz w:val="28"/>
          <w:szCs w:val="28"/>
        </w:rPr>
      </w:pPr>
      <w:r w:rsidRPr="009B2BC8">
        <w:rPr>
          <w:rFonts w:asciiTheme="majorHAnsi" w:hAnsiTheme="majorHAnsi" w:cstheme="majorHAnsi"/>
          <w:b/>
          <w:bCs/>
          <w:color w:val="C00000"/>
          <w:sz w:val="32"/>
          <w:szCs w:val="20"/>
          <w:lang w:val="es-MX"/>
        </w:rPr>
        <w:t xml:space="preserve">TROPITOUR </w:t>
      </w:r>
      <w:r w:rsidRPr="009B2BC8">
        <w:rPr>
          <w:rFonts w:asciiTheme="majorHAnsi" w:hAnsiTheme="majorHAnsi" w:cstheme="majorHAnsi"/>
          <w:b/>
          <w:bCs/>
          <w:color w:val="C00000"/>
          <w:sz w:val="32"/>
          <w:szCs w:val="20"/>
          <w:lang w:val="es-MX"/>
        </w:rPr>
        <w:t xml:space="preserve">- </w:t>
      </w:r>
      <w:r w:rsidR="00000000" w:rsidRPr="009B2BC8">
        <w:rPr>
          <w:rFonts w:asciiTheme="majorHAnsi" w:hAnsiTheme="majorHAnsi" w:cstheme="majorHAnsi"/>
          <w:b/>
          <w:color w:val="C00000"/>
          <w:sz w:val="32"/>
          <w:szCs w:val="20"/>
        </w:rPr>
        <w:t>KAROL G EN BOGOTÁ</w:t>
      </w:r>
      <w:r w:rsidR="00000000" w:rsidRPr="009B2BC8">
        <w:rPr>
          <w:rFonts w:asciiTheme="majorHAnsi" w:hAnsiTheme="majorHAnsi" w:cstheme="majorHAnsi"/>
          <w:b/>
          <w:color w:val="C00000"/>
          <w:sz w:val="40"/>
        </w:rPr>
        <w:br/>
      </w:r>
      <w:r>
        <w:rPr>
          <w:rFonts w:asciiTheme="majorHAnsi" w:hAnsiTheme="majorHAnsi" w:cstheme="majorHAnsi"/>
          <w:b/>
          <w:bCs/>
          <w:color w:val="EE0000"/>
          <w:sz w:val="28"/>
          <w:szCs w:val="28"/>
        </w:rPr>
        <w:t xml:space="preserve">DEL </w:t>
      </w:r>
      <w:r>
        <w:rPr>
          <w:rFonts w:asciiTheme="majorHAnsi" w:hAnsiTheme="majorHAnsi" w:cstheme="majorHAnsi"/>
          <w:b/>
          <w:bCs/>
          <w:color w:val="EE0000"/>
          <w:sz w:val="28"/>
          <w:szCs w:val="28"/>
        </w:rPr>
        <w:t>03 AL 06</w:t>
      </w:r>
      <w:r>
        <w:rPr>
          <w:rFonts w:asciiTheme="majorHAnsi" w:hAnsiTheme="majorHAnsi" w:cstheme="majorHAnsi"/>
          <w:b/>
          <w:bCs/>
          <w:color w:val="EE0000"/>
          <w:sz w:val="28"/>
          <w:szCs w:val="28"/>
        </w:rPr>
        <w:t xml:space="preserve"> DE DICIEMBRE 2026</w:t>
      </w:r>
    </w:p>
    <w:p w14:paraId="320AB1A7" w14:textId="1AE73ECF" w:rsidR="006809DD" w:rsidRPr="007B1282" w:rsidRDefault="007B1282">
      <w:pPr>
        <w:rPr>
          <w:rFonts w:asciiTheme="majorHAnsi" w:hAnsiTheme="majorHAnsi" w:cstheme="majorHAnsi"/>
          <w:b/>
          <w:sz w:val="18"/>
          <w:szCs w:val="18"/>
        </w:rPr>
      </w:pPr>
      <w:r w:rsidRPr="007B1282">
        <w:rPr>
          <w:rFonts w:asciiTheme="majorHAnsi" w:hAnsiTheme="majorHAnsi" w:cstheme="majorHAnsi"/>
          <w:b/>
          <w:szCs w:val="18"/>
        </w:rPr>
        <w:t>04 DÍAS / 03 NOCHES</w:t>
      </w:r>
    </w:p>
    <w:p w14:paraId="5F4E1082" w14:textId="77777777" w:rsidR="006809DD" w:rsidRPr="007B1282" w:rsidRDefault="006809DD">
      <w:pPr>
        <w:rPr>
          <w:rFonts w:asciiTheme="majorHAnsi" w:hAnsiTheme="majorHAnsi" w:cstheme="majorHAnsi"/>
        </w:rPr>
      </w:pPr>
    </w:p>
    <w:p w14:paraId="50DC37F2" w14:textId="77777777"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t>PROGRAMA INCLUYE</w:t>
      </w:r>
    </w:p>
    <w:p w14:paraId="2B5B2E42" w14:textId="7DA823F9"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Boleto aéreo.</w:t>
      </w:r>
    </w:p>
    <w:p w14:paraId="640A70AB" w14:textId="1E12758B"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Traslado aeropuerto / hotel / aeropuerto</w:t>
      </w:r>
      <w:r w:rsidR="007B1282">
        <w:rPr>
          <w:rFonts w:asciiTheme="majorHAnsi" w:hAnsiTheme="majorHAnsi" w:cstheme="majorHAnsi"/>
          <w:color w:val="000000"/>
          <w:sz w:val="20"/>
        </w:rPr>
        <w:t xml:space="preserve"> </w:t>
      </w:r>
      <w:r w:rsidR="007B1282" w:rsidRPr="007B1282">
        <w:rPr>
          <w:rFonts w:asciiTheme="majorHAnsi" w:hAnsiTheme="majorHAnsi" w:cstheme="majorHAnsi"/>
          <w:color w:val="000000"/>
          <w:sz w:val="20"/>
        </w:rPr>
        <w:t>en servicio compartido</w:t>
      </w:r>
      <w:r w:rsidRPr="007B1282">
        <w:rPr>
          <w:rFonts w:asciiTheme="majorHAnsi" w:hAnsiTheme="majorHAnsi" w:cstheme="majorHAnsi"/>
          <w:color w:val="000000"/>
          <w:sz w:val="20"/>
        </w:rPr>
        <w:t>.</w:t>
      </w:r>
    </w:p>
    <w:p w14:paraId="7F913007" w14:textId="597B8EEB"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03 noches de alojamiento.</w:t>
      </w:r>
    </w:p>
    <w:p w14:paraId="7FEC698F" w14:textId="3D5BA985" w:rsidR="006809DD" w:rsidRPr="007B1282" w:rsidRDefault="007B1282" w:rsidP="007B1282">
      <w:pPr>
        <w:pStyle w:val="Prrafodelista"/>
        <w:numPr>
          <w:ilvl w:val="0"/>
          <w:numId w:val="6"/>
        </w:numPr>
        <w:rPr>
          <w:rFonts w:asciiTheme="majorHAnsi" w:hAnsiTheme="majorHAnsi" w:cstheme="majorHAnsi"/>
        </w:rPr>
      </w:pPr>
      <w:r>
        <w:rPr>
          <w:rFonts w:asciiTheme="majorHAnsi" w:hAnsiTheme="majorHAnsi" w:cstheme="majorHAnsi"/>
          <w:color w:val="000000"/>
          <w:sz w:val="20"/>
        </w:rPr>
        <w:t>Desayunos</w:t>
      </w:r>
      <w:r w:rsidR="00000000" w:rsidRPr="007B1282">
        <w:rPr>
          <w:rFonts w:asciiTheme="majorHAnsi" w:hAnsiTheme="majorHAnsi" w:cstheme="majorHAnsi"/>
          <w:color w:val="000000"/>
          <w:sz w:val="20"/>
        </w:rPr>
        <w:t>.</w:t>
      </w:r>
    </w:p>
    <w:p w14:paraId="2B9A9E3E" w14:textId="77777777"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Traslado hotel / Estadio Nemesio Camacho El Campín / hotel en servicio compartido.</w:t>
      </w:r>
    </w:p>
    <w:p w14:paraId="65B57DC6" w14:textId="77777777"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Entrada oficial al concierto de Karol G (04 de diciembre de 2026) en la localidad seleccionada.</w:t>
      </w:r>
    </w:p>
    <w:p w14:paraId="7EA6F92E" w14:textId="453416FC" w:rsidR="006809DD" w:rsidRPr="007B1282" w:rsidRDefault="00000000" w:rsidP="007B1282">
      <w:pPr>
        <w:pStyle w:val="Prrafodelista"/>
        <w:numPr>
          <w:ilvl w:val="0"/>
          <w:numId w:val="6"/>
        </w:numPr>
        <w:rPr>
          <w:rFonts w:asciiTheme="majorHAnsi" w:hAnsiTheme="majorHAnsi" w:cstheme="majorHAnsi"/>
        </w:rPr>
      </w:pPr>
      <w:r w:rsidRPr="007B1282">
        <w:rPr>
          <w:rFonts w:asciiTheme="majorHAnsi" w:hAnsiTheme="majorHAnsi" w:cstheme="majorHAnsi"/>
          <w:color w:val="000000"/>
          <w:sz w:val="20"/>
        </w:rPr>
        <w:t>Tarjeta de asistencia.</w:t>
      </w:r>
    </w:p>
    <w:p w14:paraId="66B25B43" w14:textId="77777777" w:rsidR="006809DD" w:rsidRPr="007B1282" w:rsidRDefault="006809DD">
      <w:pPr>
        <w:rPr>
          <w:rFonts w:asciiTheme="majorHAnsi" w:hAnsiTheme="majorHAnsi" w:cstheme="majorHAnsi"/>
        </w:rPr>
      </w:pPr>
    </w:p>
    <w:p w14:paraId="6363F56D" w14:textId="77777777"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t>PROGRAMA NO INCLUYE</w:t>
      </w:r>
    </w:p>
    <w:p w14:paraId="1A6A8080" w14:textId="77777777" w:rsidR="009B2BC8" w:rsidRDefault="009B2BC8" w:rsidP="009B2BC8">
      <w:pPr>
        <w:pStyle w:val="Prrafodelista"/>
        <w:numPr>
          <w:ilvl w:val="0"/>
          <w:numId w:val="6"/>
        </w:numPr>
        <w:rPr>
          <w:rFonts w:asciiTheme="majorHAnsi" w:hAnsiTheme="majorHAnsi" w:cstheme="majorHAnsi"/>
          <w:color w:val="000000"/>
          <w:sz w:val="20"/>
        </w:rPr>
      </w:pPr>
      <w:r>
        <w:rPr>
          <w:rFonts w:asciiTheme="majorHAnsi" w:hAnsiTheme="majorHAnsi" w:cstheme="majorHAnsi"/>
          <w:color w:val="000000"/>
          <w:sz w:val="20"/>
        </w:rPr>
        <w:t>Equipaje de cabina, ni equipaje de bodega.</w:t>
      </w:r>
    </w:p>
    <w:p w14:paraId="6B69DAB5" w14:textId="2EF8D0AE" w:rsidR="006809DD" w:rsidRPr="009B2BC8" w:rsidRDefault="00000000" w:rsidP="009B2BC8">
      <w:pPr>
        <w:pStyle w:val="Prrafodelista"/>
        <w:numPr>
          <w:ilvl w:val="0"/>
          <w:numId w:val="6"/>
        </w:numPr>
        <w:rPr>
          <w:rFonts w:asciiTheme="majorHAnsi" w:hAnsiTheme="majorHAnsi" w:cstheme="majorHAnsi"/>
          <w:color w:val="000000"/>
          <w:sz w:val="20"/>
        </w:rPr>
      </w:pPr>
      <w:r w:rsidRPr="007B1282">
        <w:rPr>
          <w:rFonts w:asciiTheme="majorHAnsi" w:hAnsiTheme="majorHAnsi" w:cstheme="majorHAnsi"/>
          <w:color w:val="000000"/>
          <w:sz w:val="20"/>
        </w:rPr>
        <w:t>Recargo por servicio de traslados nocturnos si aplicase según horario de vuelo.</w:t>
      </w:r>
    </w:p>
    <w:p w14:paraId="56F85195" w14:textId="77777777" w:rsidR="006809DD" w:rsidRPr="009B2BC8" w:rsidRDefault="00000000" w:rsidP="009B2BC8">
      <w:pPr>
        <w:pStyle w:val="Prrafodelista"/>
        <w:numPr>
          <w:ilvl w:val="0"/>
          <w:numId w:val="6"/>
        </w:numPr>
        <w:rPr>
          <w:rFonts w:asciiTheme="majorHAnsi" w:hAnsiTheme="majorHAnsi" w:cstheme="majorHAnsi"/>
          <w:color w:val="000000"/>
          <w:sz w:val="20"/>
        </w:rPr>
      </w:pPr>
      <w:r w:rsidRPr="007B1282">
        <w:rPr>
          <w:rFonts w:asciiTheme="majorHAnsi" w:hAnsiTheme="majorHAnsi" w:cstheme="majorHAnsi"/>
          <w:color w:val="000000"/>
          <w:sz w:val="20"/>
        </w:rPr>
        <w:t>Gastos personales del pasajero.</w:t>
      </w:r>
    </w:p>
    <w:p w14:paraId="0F5E967A" w14:textId="77777777" w:rsidR="006809DD" w:rsidRPr="009B2BC8" w:rsidRDefault="00000000" w:rsidP="009B2BC8">
      <w:pPr>
        <w:pStyle w:val="Prrafodelista"/>
        <w:numPr>
          <w:ilvl w:val="0"/>
          <w:numId w:val="6"/>
        </w:numPr>
        <w:rPr>
          <w:rFonts w:asciiTheme="majorHAnsi" w:hAnsiTheme="majorHAnsi" w:cstheme="majorHAnsi"/>
          <w:color w:val="000000"/>
          <w:sz w:val="20"/>
        </w:rPr>
      </w:pPr>
      <w:r w:rsidRPr="007B1282">
        <w:rPr>
          <w:rFonts w:asciiTheme="majorHAnsi" w:hAnsiTheme="majorHAnsi" w:cstheme="majorHAnsi"/>
          <w:color w:val="000000"/>
          <w:sz w:val="20"/>
        </w:rPr>
        <w:t>Alimentación no descrita (almuerzos, cenas ni bebidas).</w:t>
      </w:r>
    </w:p>
    <w:p w14:paraId="3ABF7587" w14:textId="77777777" w:rsidR="006809DD" w:rsidRPr="009B2BC8" w:rsidRDefault="00000000" w:rsidP="009B2BC8">
      <w:pPr>
        <w:pStyle w:val="Prrafodelista"/>
        <w:numPr>
          <w:ilvl w:val="0"/>
          <w:numId w:val="6"/>
        </w:numPr>
        <w:rPr>
          <w:rFonts w:asciiTheme="majorHAnsi" w:hAnsiTheme="majorHAnsi" w:cstheme="majorHAnsi"/>
          <w:color w:val="000000"/>
          <w:sz w:val="20"/>
        </w:rPr>
      </w:pPr>
      <w:r w:rsidRPr="007B1282">
        <w:rPr>
          <w:rFonts w:asciiTheme="majorHAnsi" w:hAnsiTheme="majorHAnsi" w:cstheme="majorHAnsi"/>
          <w:color w:val="000000"/>
          <w:sz w:val="20"/>
        </w:rPr>
        <w:t>Todas las propinas durante el viaje (chofer, guía y maleteros).</w:t>
      </w:r>
    </w:p>
    <w:p w14:paraId="5E0C8027" w14:textId="77777777" w:rsidR="006809DD" w:rsidRDefault="00000000" w:rsidP="009B2BC8">
      <w:pPr>
        <w:pStyle w:val="Prrafodelista"/>
        <w:numPr>
          <w:ilvl w:val="0"/>
          <w:numId w:val="6"/>
        </w:numPr>
        <w:rPr>
          <w:rFonts w:asciiTheme="majorHAnsi" w:hAnsiTheme="majorHAnsi" w:cstheme="majorHAnsi"/>
          <w:color w:val="000000"/>
          <w:sz w:val="20"/>
        </w:rPr>
      </w:pPr>
      <w:r w:rsidRPr="007B1282">
        <w:rPr>
          <w:rFonts w:asciiTheme="majorHAnsi" w:hAnsiTheme="majorHAnsi" w:cstheme="majorHAnsi"/>
          <w:color w:val="000000"/>
          <w:sz w:val="20"/>
        </w:rPr>
        <w:t>Cualquier servicio que no esté mencionado como incluido.</w:t>
      </w:r>
    </w:p>
    <w:p w14:paraId="5101E339" w14:textId="77777777" w:rsidR="009B2BC8" w:rsidRDefault="009B2BC8" w:rsidP="009B2BC8">
      <w:pPr>
        <w:rPr>
          <w:rFonts w:asciiTheme="majorHAnsi" w:hAnsiTheme="majorHAnsi" w:cstheme="majorHAnsi"/>
          <w:color w:val="000000"/>
          <w:sz w:val="20"/>
        </w:rPr>
      </w:pPr>
    </w:p>
    <w:p w14:paraId="71C5A874" w14:textId="600593BF" w:rsidR="006809DD" w:rsidRPr="007B1282" w:rsidRDefault="00000000" w:rsidP="009B2BC8">
      <w:pPr>
        <w:ind w:firstLine="360"/>
        <w:rPr>
          <w:rFonts w:asciiTheme="majorHAnsi" w:hAnsiTheme="majorHAnsi" w:cstheme="majorHAnsi"/>
        </w:rPr>
      </w:pPr>
      <w:r w:rsidRPr="007B1282">
        <w:rPr>
          <w:rFonts w:asciiTheme="majorHAnsi" w:hAnsiTheme="majorHAnsi" w:cstheme="majorHAnsi"/>
          <w:b/>
          <w:color w:val="000000"/>
          <w:sz w:val="20"/>
        </w:rPr>
        <w:t>Precios por persona en dólares en acomodación seleccionada: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4"/>
        <w:gridCol w:w="576"/>
        <w:gridCol w:w="2748"/>
        <w:gridCol w:w="572"/>
        <w:gridCol w:w="720"/>
        <w:gridCol w:w="720"/>
        <w:gridCol w:w="10"/>
      </w:tblGrid>
      <w:tr w:rsidR="009B2BC8" w:rsidRPr="009B2BC8" w14:paraId="4F742513" w14:textId="77777777" w:rsidTr="009B2BC8">
        <w:trPr>
          <w:cantSplit/>
          <w:tblHeader/>
          <w:jc w:val="center"/>
        </w:trPr>
        <w:tc>
          <w:tcPr>
            <w:tcW w:w="8220" w:type="dxa"/>
            <w:gridSpan w:val="7"/>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46DC5391" w14:textId="77777777" w:rsidR="009B2BC8" w:rsidRPr="009B2BC8" w:rsidRDefault="009B2BC8">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PROGRAMA CON AÉREO Y ENTRADA AL CONCIERTO</w:t>
            </w:r>
          </w:p>
        </w:tc>
      </w:tr>
      <w:tr w:rsidR="00E878BD" w:rsidRPr="009B2BC8" w14:paraId="2865F09E" w14:textId="77777777" w:rsidTr="009B2BC8">
        <w:trPr>
          <w:gridAfter w:val="1"/>
          <w:wAfter w:w="10" w:type="dxa"/>
          <w:cantSplit/>
          <w:tblHeader/>
          <w:jc w:val="center"/>
        </w:trPr>
        <w:tc>
          <w:tcPr>
            <w:tcW w:w="2874"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35BF3B92" w14:textId="77777777"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HOTEL</w:t>
            </w:r>
          </w:p>
        </w:tc>
        <w:tc>
          <w:tcPr>
            <w:tcW w:w="576"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045D1893" w14:textId="77777777"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CAT.</w:t>
            </w:r>
          </w:p>
        </w:tc>
        <w:tc>
          <w:tcPr>
            <w:tcW w:w="2748"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02846C4A" w14:textId="77777777"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LOCALIDAD</w:t>
            </w:r>
          </w:p>
        </w:tc>
        <w:tc>
          <w:tcPr>
            <w:tcW w:w="572"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2D3AFECB" w14:textId="0BBFF81F"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SGL</w:t>
            </w:r>
          </w:p>
        </w:tc>
        <w:tc>
          <w:tcPr>
            <w:tcW w:w="720"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4B4D7628" w14:textId="77777777"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DBL</w:t>
            </w:r>
          </w:p>
        </w:tc>
        <w:tc>
          <w:tcPr>
            <w:tcW w:w="720" w:type="dxa"/>
            <w:tcBorders>
              <w:top w:val="single" w:sz="4" w:space="0" w:color="auto"/>
              <w:left w:val="single" w:sz="4" w:space="0" w:color="auto"/>
              <w:bottom w:val="single" w:sz="4" w:space="0" w:color="auto"/>
              <w:right w:val="single" w:sz="4" w:space="0" w:color="auto"/>
            </w:tcBorders>
            <w:shd w:val="clear" w:color="auto" w:fill="C00000"/>
            <w:tcMar>
              <w:top w:w="40" w:type="dxa"/>
              <w:left w:w="80" w:type="dxa"/>
              <w:bottom w:w="40" w:type="dxa"/>
              <w:right w:w="80" w:type="dxa"/>
            </w:tcMar>
            <w:vAlign w:val="center"/>
          </w:tcPr>
          <w:p w14:paraId="75BAC727" w14:textId="2C5028D9" w:rsidR="00E878BD" w:rsidRPr="009B2BC8" w:rsidRDefault="00E878BD" w:rsidP="00E878BD">
            <w:pPr>
              <w:keepNext/>
              <w:spacing w:before="20" w:after="20"/>
              <w:jc w:val="center"/>
              <w:rPr>
                <w:rFonts w:asciiTheme="majorHAnsi" w:hAnsiTheme="majorHAnsi" w:cstheme="majorHAnsi"/>
                <w:sz w:val="18"/>
                <w:szCs w:val="18"/>
              </w:rPr>
            </w:pPr>
            <w:r w:rsidRPr="009B2BC8">
              <w:rPr>
                <w:rFonts w:asciiTheme="majorHAnsi" w:hAnsiTheme="majorHAnsi" w:cstheme="majorHAnsi"/>
                <w:b/>
                <w:color w:val="FFFFFF"/>
                <w:sz w:val="18"/>
                <w:szCs w:val="18"/>
              </w:rPr>
              <w:t>TPL</w:t>
            </w:r>
          </w:p>
        </w:tc>
      </w:tr>
      <w:tr w:rsidR="00E878BD" w:rsidRPr="009B2BC8" w14:paraId="07264FA9" w14:textId="77777777" w:rsidTr="00E878BD">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9CCB1B1" w14:textId="77777777" w:rsidR="00E878BD" w:rsidRPr="009B2BC8" w:rsidRDefault="00E878BD" w:rsidP="00E878BD">
            <w:pPr>
              <w:spacing w:before="20" w:after="20"/>
              <w:rPr>
                <w:rFonts w:asciiTheme="majorHAnsi" w:hAnsiTheme="majorHAnsi" w:cstheme="majorHAnsi"/>
                <w:sz w:val="18"/>
                <w:szCs w:val="18"/>
                <w:lang w:val="en-US"/>
              </w:rPr>
            </w:pPr>
            <w:r w:rsidRPr="009B2BC8">
              <w:rPr>
                <w:rFonts w:asciiTheme="majorHAnsi" w:hAnsiTheme="majorHAnsi" w:cstheme="majorHAnsi"/>
                <w:b/>
                <w:color w:val="000000"/>
                <w:sz w:val="18"/>
                <w:szCs w:val="18"/>
                <w:lang w:val="en-US"/>
              </w:rPr>
              <w:t xml:space="preserve">Bogotá 100 Design Hotel </w:t>
            </w:r>
            <w:proofErr w:type="gramStart"/>
            <w:r w:rsidRPr="009B2BC8">
              <w:rPr>
                <w:rFonts w:asciiTheme="majorHAnsi" w:hAnsiTheme="majorHAnsi" w:cstheme="majorHAnsi"/>
                <w:b/>
                <w:color w:val="000000"/>
                <w:sz w:val="18"/>
                <w:szCs w:val="18"/>
                <w:lang w:val="en-US"/>
              </w:rPr>
              <w:t>By</w:t>
            </w:r>
            <w:proofErr w:type="gramEnd"/>
            <w:r w:rsidRPr="009B2BC8">
              <w:rPr>
                <w:rFonts w:asciiTheme="majorHAnsi" w:hAnsiTheme="majorHAnsi" w:cstheme="majorHAnsi"/>
                <w:b/>
                <w:color w:val="000000"/>
                <w:sz w:val="18"/>
                <w:szCs w:val="18"/>
                <w:lang w:val="en-US"/>
              </w:rPr>
              <w:t xml:space="preserve"> </w:t>
            </w:r>
            <w:proofErr w:type="spellStart"/>
            <w:r w:rsidRPr="009B2BC8">
              <w:rPr>
                <w:rFonts w:asciiTheme="majorHAnsi" w:hAnsiTheme="majorHAnsi" w:cstheme="majorHAnsi"/>
                <w:b/>
                <w:color w:val="000000"/>
                <w:sz w:val="18"/>
                <w:szCs w:val="18"/>
                <w:lang w:val="en-US"/>
              </w:rPr>
              <w:t>Sarasti</w:t>
            </w:r>
            <w:proofErr w:type="spellEnd"/>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CC9BA66"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3*</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200D8DD"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58C48DD" w14:textId="46A57A87"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Pr="00CC3672">
              <w:rPr>
                <w:rFonts w:asciiTheme="majorHAnsi" w:hAnsiTheme="majorHAnsi" w:cstheme="majorHAnsi"/>
                <w:sz w:val="18"/>
                <w:szCs w:val="18"/>
              </w:rPr>
              <w:t>351</w:t>
            </w:r>
          </w:p>
        </w:tc>
        <w:tc>
          <w:tcPr>
            <w:tcW w:w="720" w:type="dxa"/>
            <w:tcBorders>
              <w:top w:val="single" w:sz="4" w:space="0" w:color="auto"/>
              <w:left w:val="single" w:sz="4" w:space="0" w:color="auto"/>
              <w:bottom w:val="single" w:sz="4" w:space="0" w:color="auto"/>
              <w:right w:val="single" w:sz="4" w:space="0" w:color="auto"/>
            </w:tcBorders>
            <w:shd w:val="clear" w:color="auto" w:fill="FFC000"/>
            <w:tcMar>
              <w:top w:w="40" w:type="dxa"/>
              <w:left w:w="80" w:type="dxa"/>
              <w:bottom w:w="40" w:type="dxa"/>
              <w:right w:w="80" w:type="dxa"/>
            </w:tcMar>
            <w:vAlign w:val="center"/>
          </w:tcPr>
          <w:p w14:paraId="31D41111" w14:textId="11B6F6F7" w:rsidR="00E878BD" w:rsidRPr="00C70C16" w:rsidRDefault="00E878BD" w:rsidP="00E878BD">
            <w:pPr>
              <w:spacing w:before="20" w:after="20"/>
              <w:jc w:val="center"/>
              <w:rPr>
                <w:rFonts w:asciiTheme="majorHAnsi" w:hAnsiTheme="majorHAnsi" w:cstheme="majorHAnsi"/>
                <w:b/>
                <w:bCs/>
                <w:sz w:val="18"/>
                <w:szCs w:val="18"/>
              </w:rPr>
            </w:pPr>
            <w:r w:rsidRPr="00C70C16">
              <w:rPr>
                <w:rFonts w:asciiTheme="majorHAnsi" w:hAnsiTheme="majorHAnsi" w:cstheme="majorHAnsi"/>
                <w:b/>
                <w:bCs/>
                <w:sz w:val="18"/>
                <w:szCs w:val="18"/>
              </w:rPr>
              <w:t>1,131</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F9F774B" w14:textId="7A8BE457" w:rsidR="00E878BD" w:rsidRPr="00CC3672" w:rsidRDefault="00E878BD" w:rsidP="00E878BD">
            <w:pPr>
              <w:spacing w:before="20" w:after="20"/>
              <w:jc w:val="center"/>
              <w:rPr>
                <w:rFonts w:asciiTheme="majorHAnsi" w:hAnsiTheme="majorHAnsi" w:cstheme="majorHAnsi"/>
                <w:bCs/>
                <w:sz w:val="18"/>
                <w:szCs w:val="18"/>
              </w:rPr>
            </w:pPr>
            <w:r w:rsidRPr="00CC3672">
              <w:rPr>
                <w:rFonts w:asciiTheme="majorHAnsi" w:hAnsiTheme="majorHAnsi" w:cstheme="majorHAnsi"/>
                <w:bCs/>
                <w:sz w:val="18"/>
                <w:szCs w:val="18"/>
              </w:rPr>
              <w:t>1,09</w:t>
            </w:r>
            <w:r w:rsidR="00CC3672" w:rsidRPr="00CC3672">
              <w:rPr>
                <w:rFonts w:asciiTheme="majorHAnsi" w:hAnsiTheme="majorHAnsi" w:cstheme="majorHAnsi"/>
                <w:bCs/>
                <w:sz w:val="18"/>
                <w:szCs w:val="18"/>
              </w:rPr>
              <w:t>7</w:t>
            </w:r>
          </w:p>
        </w:tc>
      </w:tr>
      <w:tr w:rsidR="00E878BD" w:rsidRPr="009B2BC8" w14:paraId="298A5FB6"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3CAAA95" w14:textId="77777777" w:rsidR="00E878BD" w:rsidRPr="009B2BC8" w:rsidRDefault="00E878BD" w:rsidP="00E878BD">
            <w:pPr>
              <w:spacing w:before="20" w:after="20"/>
              <w:rPr>
                <w:rFonts w:asciiTheme="majorHAnsi" w:hAnsiTheme="majorHAnsi" w:cstheme="majorHAnsi"/>
                <w:sz w:val="18"/>
                <w:szCs w:val="18"/>
                <w:lang w:val="en-US"/>
              </w:rPr>
            </w:pPr>
            <w:r w:rsidRPr="009B2BC8">
              <w:rPr>
                <w:rFonts w:asciiTheme="majorHAnsi" w:hAnsiTheme="majorHAnsi" w:cstheme="majorHAnsi"/>
                <w:b/>
                <w:color w:val="000000"/>
                <w:sz w:val="18"/>
                <w:szCs w:val="18"/>
                <w:lang w:val="en-US"/>
              </w:rPr>
              <w:t xml:space="preserve">Bogotá 100 Design Hotel </w:t>
            </w:r>
            <w:proofErr w:type="gramStart"/>
            <w:r w:rsidRPr="009B2BC8">
              <w:rPr>
                <w:rFonts w:asciiTheme="majorHAnsi" w:hAnsiTheme="majorHAnsi" w:cstheme="majorHAnsi"/>
                <w:b/>
                <w:color w:val="000000"/>
                <w:sz w:val="18"/>
                <w:szCs w:val="18"/>
                <w:lang w:val="en-US"/>
              </w:rPr>
              <w:t>By</w:t>
            </w:r>
            <w:proofErr w:type="gramEnd"/>
            <w:r w:rsidRPr="009B2BC8">
              <w:rPr>
                <w:rFonts w:asciiTheme="majorHAnsi" w:hAnsiTheme="majorHAnsi" w:cstheme="majorHAnsi"/>
                <w:b/>
                <w:color w:val="000000"/>
                <w:sz w:val="18"/>
                <w:szCs w:val="18"/>
                <w:lang w:val="en-US"/>
              </w:rPr>
              <w:t xml:space="preserve"> </w:t>
            </w:r>
            <w:proofErr w:type="spellStart"/>
            <w:r w:rsidRPr="009B2BC8">
              <w:rPr>
                <w:rFonts w:asciiTheme="majorHAnsi" w:hAnsiTheme="majorHAnsi" w:cstheme="majorHAnsi"/>
                <w:b/>
                <w:color w:val="000000"/>
                <w:sz w:val="18"/>
                <w:szCs w:val="18"/>
                <w:lang w:val="en-US"/>
              </w:rPr>
              <w:t>Sarasti</w:t>
            </w:r>
            <w:proofErr w:type="spellEnd"/>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0FF0C10"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3*</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37EBE46"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0562BAB" w14:textId="421BEBDD"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7B2FA6" w:rsidRPr="00CC3672">
              <w:rPr>
                <w:rFonts w:asciiTheme="majorHAnsi" w:hAnsiTheme="majorHAnsi" w:cstheme="majorHAnsi"/>
                <w:sz w:val="18"/>
                <w:szCs w:val="18"/>
              </w:rPr>
              <w:t>604</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4D60759" w14:textId="0E7CAC77"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C3672" w:rsidRPr="00C70C16">
              <w:rPr>
                <w:rFonts w:asciiTheme="majorHAnsi" w:hAnsiTheme="majorHAnsi" w:cstheme="majorHAnsi"/>
                <w:sz w:val="18"/>
                <w:szCs w:val="18"/>
              </w:rPr>
              <w:t>386</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1E4E56E" w14:textId="1C538D66"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350</w:t>
            </w:r>
          </w:p>
        </w:tc>
      </w:tr>
      <w:tr w:rsidR="00CC3672" w:rsidRPr="009B2BC8" w14:paraId="226FB9DA"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C869E03" w14:textId="77777777" w:rsidR="00CC3672" w:rsidRPr="009B2BC8" w:rsidRDefault="00CC3672" w:rsidP="00CC3672">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Hotel Parque 97 Suites</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368AB37" w14:textId="77777777" w:rsidR="00CC3672" w:rsidRPr="009B2BC8" w:rsidRDefault="00CC3672" w:rsidP="00CC3672">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17D1374" w14:textId="77777777" w:rsidR="00CC3672" w:rsidRPr="009B2BC8" w:rsidRDefault="00CC3672" w:rsidP="00CC3672">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6602501" w14:textId="07907F60" w:rsidR="00CC3672" w:rsidRPr="00CC3672" w:rsidRDefault="00CC3672" w:rsidP="00CC3672">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Pr="00CC3672">
              <w:rPr>
                <w:rFonts w:asciiTheme="majorHAnsi" w:hAnsiTheme="majorHAnsi" w:cstheme="majorHAnsi"/>
                <w:sz w:val="18"/>
                <w:szCs w:val="18"/>
              </w:rPr>
              <w:t>443</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178655D" w14:textId="59509489" w:rsidR="00CC3672" w:rsidRPr="00C70C16" w:rsidRDefault="00CC3672" w:rsidP="00CC3672">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1,178</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2D57E00" w14:textId="620DFE94" w:rsidR="00CC3672" w:rsidRPr="00CC3672" w:rsidRDefault="00CC3672" w:rsidP="00CC3672">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1,1</w:t>
            </w:r>
            <w:r w:rsidRPr="00CC3672">
              <w:rPr>
                <w:rFonts w:asciiTheme="majorHAnsi" w:hAnsiTheme="majorHAnsi" w:cstheme="majorHAnsi"/>
                <w:sz w:val="18"/>
                <w:szCs w:val="18"/>
              </w:rPr>
              <w:t>34</w:t>
            </w:r>
          </w:p>
        </w:tc>
      </w:tr>
      <w:tr w:rsidR="00E878BD" w:rsidRPr="009B2BC8" w14:paraId="59E875A3"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339A6EE" w14:textId="77777777" w:rsidR="00E878BD" w:rsidRPr="009B2BC8" w:rsidRDefault="00E878BD" w:rsidP="00E878BD">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Hotel Parque 97 Suites</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5C5BDEB"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E13C8D2"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80C0212" w14:textId="52B5C3CF" w:rsidR="00E878BD" w:rsidRPr="00CC3672" w:rsidRDefault="007B2FA6"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1,6</w:t>
            </w:r>
            <w:r w:rsidR="00CC3672" w:rsidRPr="00CC3672">
              <w:rPr>
                <w:rFonts w:asciiTheme="majorHAnsi" w:hAnsiTheme="majorHAnsi" w:cstheme="majorHAnsi"/>
                <w:sz w:val="18"/>
                <w:szCs w:val="18"/>
              </w:rPr>
              <w:t>96</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FB847F4" w14:textId="76925ACB"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70C16" w:rsidRPr="00C70C16">
              <w:rPr>
                <w:rFonts w:asciiTheme="majorHAnsi" w:hAnsiTheme="majorHAnsi" w:cstheme="majorHAnsi"/>
                <w:sz w:val="18"/>
                <w:szCs w:val="18"/>
              </w:rPr>
              <w:t>432</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BAD2632" w14:textId="496C0853"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388</w:t>
            </w:r>
          </w:p>
        </w:tc>
      </w:tr>
      <w:tr w:rsidR="00E878BD" w:rsidRPr="009B2BC8" w14:paraId="3B61108C"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5F5D5D7" w14:textId="77777777" w:rsidR="00E878BD" w:rsidRPr="009B2BC8" w:rsidRDefault="00E878BD" w:rsidP="00E878BD">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Radisson Bogota Metrotel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3197AF7"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38F11C1"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2A8B930" w14:textId="6CDED5D9"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7B2FA6" w:rsidRPr="00CC3672">
              <w:rPr>
                <w:rFonts w:asciiTheme="majorHAnsi" w:hAnsiTheme="majorHAnsi" w:cstheme="majorHAnsi"/>
                <w:sz w:val="18"/>
                <w:szCs w:val="18"/>
              </w:rPr>
              <w:t>476</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DD52704" w14:textId="6BB4A952"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1,2</w:t>
            </w:r>
            <w:r w:rsidR="00CC3672" w:rsidRPr="00C70C16">
              <w:rPr>
                <w:rFonts w:asciiTheme="majorHAnsi" w:hAnsiTheme="majorHAnsi" w:cstheme="majorHAnsi"/>
                <w:sz w:val="18"/>
                <w:szCs w:val="18"/>
              </w:rPr>
              <w:t>24</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546A513" w14:textId="38348486"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1,1</w:t>
            </w:r>
            <w:r w:rsidR="00CC3672" w:rsidRPr="00CC3672">
              <w:rPr>
                <w:rFonts w:asciiTheme="majorHAnsi" w:hAnsiTheme="majorHAnsi" w:cstheme="majorHAnsi"/>
                <w:sz w:val="18"/>
                <w:szCs w:val="18"/>
              </w:rPr>
              <w:t>59</w:t>
            </w:r>
          </w:p>
        </w:tc>
      </w:tr>
      <w:tr w:rsidR="00E878BD" w:rsidRPr="009B2BC8" w14:paraId="345F7A8E"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5C49198" w14:textId="77777777" w:rsidR="00E878BD" w:rsidRPr="009B2BC8" w:rsidRDefault="00E878BD" w:rsidP="00E878BD">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Radisson Bogota Metrotel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11239AE"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33B8A4D"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E356764" w14:textId="57129858"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729</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1CC42BE" w14:textId="635A2E43"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70C16" w:rsidRPr="00C70C16">
              <w:rPr>
                <w:rFonts w:asciiTheme="majorHAnsi" w:hAnsiTheme="majorHAnsi" w:cstheme="majorHAnsi"/>
                <w:sz w:val="18"/>
                <w:szCs w:val="18"/>
              </w:rPr>
              <w:t>478</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4293D94" w14:textId="3B9B5F5F"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413</w:t>
            </w:r>
          </w:p>
        </w:tc>
      </w:tr>
      <w:tr w:rsidR="00E878BD" w:rsidRPr="009B2BC8" w14:paraId="66A2E649"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DED5AD9" w14:textId="77777777" w:rsidR="00E878BD" w:rsidRPr="009B2BC8" w:rsidRDefault="00E878BD" w:rsidP="00E878BD">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Cosmos 100 Hotel &amp; Convenciones</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5C318B1"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896FA51"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30DE238" w14:textId="36820038" w:rsidR="00E878BD" w:rsidRPr="00CC3672" w:rsidRDefault="007B2FA6"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1,443</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6AC74A8" w14:textId="1423D3B5"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C3672" w:rsidRPr="00C70C16">
              <w:rPr>
                <w:rFonts w:asciiTheme="majorHAnsi" w:hAnsiTheme="majorHAnsi" w:cstheme="majorHAnsi"/>
                <w:sz w:val="18"/>
                <w:szCs w:val="18"/>
              </w:rPr>
              <w:t>178</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104239A" w14:textId="7C783B81"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134</w:t>
            </w:r>
          </w:p>
        </w:tc>
      </w:tr>
      <w:tr w:rsidR="00E878BD" w:rsidRPr="009B2BC8" w14:paraId="701528ED"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2696CF8" w14:textId="77777777" w:rsidR="00E878BD" w:rsidRPr="009B2BC8" w:rsidRDefault="00E878BD" w:rsidP="00E878BD">
            <w:pPr>
              <w:spacing w:before="20" w:after="20"/>
              <w:rPr>
                <w:rFonts w:asciiTheme="majorHAnsi" w:hAnsiTheme="majorHAnsi" w:cstheme="majorHAnsi"/>
                <w:sz w:val="18"/>
                <w:szCs w:val="18"/>
              </w:rPr>
            </w:pPr>
            <w:r w:rsidRPr="009B2BC8">
              <w:rPr>
                <w:rFonts w:asciiTheme="majorHAnsi" w:hAnsiTheme="majorHAnsi" w:cstheme="majorHAnsi"/>
                <w:b/>
                <w:color w:val="000000"/>
                <w:sz w:val="18"/>
                <w:szCs w:val="18"/>
              </w:rPr>
              <w:t>Cosmos 100 Hotel &amp; Convenciones</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1860F87"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F0E990A"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E11FD29" w14:textId="63F87741"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696</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329D049" w14:textId="3761C2F5" w:rsidR="00E878BD" w:rsidRPr="00C70C16" w:rsidRDefault="00C70C16"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1,43</w:t>
            </w:r>
            <w:r w:rsidRPr="00C70C16">
              <w:rPr>
                <w:rFonts w:asciiTheme="majorHAnsi" w:hAnsiTheme="majorHAnsi" w:cstheme="majorHAnsi"/>
                <w:sz w:val="18"/>
                <w:szCs w:val="18"/>
              </w:rPr>
              <w:t>2</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6283172" w14:textId="3EA7E131"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1,3</w:t>
            </w:r>
            <w:r w:rsidR="00CC3672" w:rsidRPr="00CC3672">
              <w:rPr>
                <w:rFonts w:asciiTheme="majorHAnsi" w:hAnsiTheme="majorHAnsi" w:cstheme="majorHAnsi"/>
                <w:sz w:val="18"/>
                <w:szCs w:val="18"/>
              </w:rPr>
              <w:t>88</w:t>
            </w:r>
          </w:p>
        </w:tc>
      </w:tr>
      <w:tr w:rsidR="00E878BD" w:rsidRPr="009B2BC8" w14:paraId="084B746C"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6D00687" w14:textId="77777777" w:rsidR="00E878BD" w:rsidRPr="009B2BC8" w:rsidRDefault="00E878BD" w:rsidP="00E878BD">
            <w:pPr>
              <w:spacing w:before="20" w:after="20"/>
              <w:rPr>
                <w:rFonts w:asciiTheme="majorHAnsi" w:hAnsiTheme="majorHAnsi" w:cstheme="majorHAnsi"/>
                <w:sz w:val="18"/>
                <w:szCs w:val="18"/>
                <w:lang w:val="en-US"/>
              </w:rPr>
            </w:pPr>
            <w:r w:rsidRPr="009B2BC8">
              <w:rPr>
                <w:rFonts w:asciiTheme="majorHAnsi" w:hAnsiTheme="majorHAnsi" w:cstheme="majorHAnsi"/>
                <w:b/>
                <w:color w:val="000000"/>
                <w:sz w:val="18"/>
                <w:szCs w:val="18"/>
                <w:lang w:val="en-US"/>
              </w:rPr>
              <w:t>Best Western Plus 93 Park Hotel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59761C1"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B8DF491"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FEC3524" w14:textId="54A2EAAE"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1,4</w:t>
            </w:r>
            <w:r w:rsidR="007B2FA6" w:rsidRPr="00CC3672">
              <w:rPr>
                <w:rFonts w:asciiTheme="majorHAnsi" w:hAnsiTheme="majorHAnsi" w:cstheme="majorHAnsi"/>
                <w:sz w:val="18"/>
                <w:szCs w:val="18"/>
              </w:rPr>
              <w:t>76</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33BF9772" w14:textId="3849FD35"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1,2</w:t>
            </w:r>
            <w:r w:rsidR="00CC3672" w:rsidRPr="00C70C16">
              <w:rPr>
                <w:rFonts w:asciiTheme="majorHAnsi" w:hAnsiTheme="majorHAnsi" w:cstheme="majorHAnsi"/>
                <w:sz w:val="18"/>
                <w:szCs w:val="18"/>
              </w:rPr>
              <w:t>24</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821C36F" w14:textId="5248A7E1"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159</w:t>
            </w:r>
          </w:p>
        </w:tc>
      </w:tr>
      <w:tr w:rsidR="00E878BD" w:rsidRPr="009B2BC8" w14:paraId="5A77DA6B"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1BE0643" w14:textId="77777777" w:rsidR="00E878BD" w:rsidRPr="009B2BC8" w:rsidRDefault="00E878BD" w:rsidP="00E878BD">
            <w:pPr>
              <w:spacing w:before="20" w:after="20"/>
              <w:rPr>
                <w:rFonts w:asciiTheme="majorHAnsi" w:hAnsiTheme="majorHAnsi" w:cstheme="majorHAnsi"/>
                <w:sz w:val="18"/>
                <w:szCs w:val="18"/>
                <w:lang w:val="en-US"/>
              </w:rPr>
            </w:pPr>
            <w:r w:rsidRPr="009B2BC8">
              <w:rPr>
                <w:rFonts w:asciiTheme="majorHAnsi" w:hAnsiTheme="majorHAnsi" w:cstheme="majorHAnsi"/>
                <w:b/>
                <w:color w:val="000000"/>
                <w:sz w:val="18"/>
                <w:szCs w:val="18"/>
                <w:lang w:val="en-US"/>
              </w:rPr>
              <w:t>Best Western Plus 93 Park Hotel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2030692"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4*</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91FB46E"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059ABF0" w14:textId="4BF4F692"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729</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B260E12" w14:textId="6C3D6A6A"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70C16" w:rsidRPr="00C70C16">
              <w:rPr>
                <w:rFonts w:asciiTheme="majorHAnsi" w:hAnsiTheme="majorHAnsi" w:cstheme="majorHAnsi"/>
                <w:sz w:val="18"/>
                <w:szCs w:val="18"/>
              </w:rPr>
              <w:t>478</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DF6BA5B" w14:textId="7B1BA5EF"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413</w:t>
            </w:r>
          </w:p>
        </w:tc>
      </w:tr>
      <w:tr w:rsidR="00E878BD" w:rsidRPr="009B2BC8" w14:paraId="1536B57A"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3032CE9" w14:textId="77777777" w:rsidR="00E878BD" w:rsidRPr="009B2BC8" w:rsidRDefault="00E878BD" w:rsidP="00E878BD">
            <w:pPr>
              <w:spacing w:before="20" w:after="20"/>
              <w:rPr>
                <w:rFonts w:asciiTheme="majorHAnsi" w:hAnsiTheme="majorHAnsi" w:cstheme="majorHAnsi"/>
                <w:sz w:val="18"/>
                <w:szCs w:val="18"/>
              </w:rPr>
            </w:pPr>
            <w:proofErr w:type="spellStart"/>
            <w:r w:rsidRPr="009B2BC8">
              <w:rPr>
                <w:rFonts w:asciiTheme="majorHAnsi" w:hAnsiTheme="majorHAnsi" w:cstheme="majorHAnsi"/>
                <w:b/>
                <w:color w:val="000000"/>
                <w:sz w:val="18"/>
                <w:szCs w:val="18"/>
              </w:rPr>
              <w:t>Bogota</w:t>
            </w:r>
            <w:proofErr w:type="spellEnd"/>
            <w:r w:rsidRPr="009B2BC8">
              <w:rPr>
                <w:rFonts w:asciiTheme="majorHAnsi" w:hAnsiTheme="majorHAnsi" w:cstheme="majorHAnsi"/>
                <w:b/>
                <w:color w:val="000000"/>
                <w:sz w:val="18"/>
                <w:szCs w:val="18"/>
              </w:rPr>
              <w:t xml:space="preserve"> Plaza Hotel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BDED204"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5*</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E2BC874"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Oriental Alta Familiar (+10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50B604A6" w14:textId="4783A804"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1,5</w:t>
            </w:r>
            <w:r w:rsidR="007B2FA6" w:rsidRPr="00CC3672">
              <w:rPr>
                <w:rFonts w:asciiTheme="majorHAnsi" w:hAnsiTheme="majorHAnsi" w:cstheme="majorHAnsi"/>
                <w:sz w:val="18"/>
                <w:szCs w:val="18"/>
              </w:rPr>
              <w:t>13</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71DD2D77" w14:textId="67FCEA98"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w:t>
            </w:r>
            <w:r w:rsidR="00CC3672" w:rsidRPr="00C70C16">
              <w:rPr>
                <w:rFonts w:asciiTheme="majorHAnsi" w:hAnsiTheme="majorHAnsi" w:cstheme="majorHAnsi"/>
                <w:sz w:val="18"/>
                <w:szCs w:val="18"/>
              </w:rPr>
              <w:t>212</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4D263447" w14:textId="54AB8B0D"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168</w:t>
            </w:r>
          </w:p>
        </w:tc>
      </w:tr>
      <w:tr w:rsidR="00E878BD" w:rsidRPr="009B2BC8" w14:paraId="4283B82E" w14:textId="77777777" w:rsidTr="009B2BC8">
        <w:trPr>
          <w:gridAfter w:val="1"/>
          <w:wAfter w:w="10" w:type="dxa"/>
          <w:cantSplit/>
          <w:jc w:val="center"/>
        </w:trPr>
        <w:tc>
          <w:tcPr>
            <w:tcW w:w="2874"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EDCCF4E" w14:textId="77777777" w:rsidR="00E878BD" w:rsidRPr="009B2BC8" w:rsidRDefault="00E878BD" w:rsidP="00E878BD">
            <w:pPr>
              <w:spacing w:before="20" w:after="20"/>
              <w:rPr>
                <w:rFonts w:asciiTheme="majorHAnsi" w:hAnsiTheme="majorHAnsi" w:cstheme="majorHAnsi"/>
                <w:sz w:val="18"/>
                <w:szCs w:val="18"/>
              </w:rPr>
            </w:pPr>
            <w:proofErr w:type="spellStart"/>
            <w:r w:rsidRPr="009B2BC8">
              <w:rPr>
                <w:rFonts w:asciiTheme="majorHAnsi" w:hAnsiTheme="majorHAnsi" w:cstheme="majorHAnsi"/>
                <w:b/>
                <w:color w:val="000000"/>
                <w:sz w:val="18"/>
                <w:szCs w:val="18"/>
              </w:rPr>
              <w:t>Bogota</w:t>
            </w:r>
            <w:proofErr w:type="spellEnd"/>
            <w:r w:rsidRPr="009B2BC8">
              <w:rPr>
                <w:rFonts w:asciiTheme="majorHAnsi" w:hAnsiTheme="majorHAnsi" w:cstheme="majorHAnsi"/>
                <w:b/>
                <w:color w:val="000000"/>
                <w:sz w:val="18"/>
                <w:szCs w:val="18"/>
              </w:rPr>
              <w:t xml:space="preserve"> Plaza Hotel</w:t>
            </w:r>
          </w:p>
        </w:tc>
        <w:tc>
          <w:tcPr>
            <w:tcW w:w="576"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2809C6D8"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5*</w:t>
            </w:r>
          </w:p>
        </w:tc>
        <w:tc>
          <w:tcPr>
            <w:tcW w:w="2748"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1A1E0857" w14:textId="77777777" w:rsidR="00E878BD" w:rsidRPr="009B2BC8" w:rsidRDefault="00E878BD" w:rsidP="00E878BD">
            <w:pPr>
              <w:spacing w:before="20" w:after="20"/>
              <w:jc w:val="center"/>
              <w:rPr>
                <w:rFonts w:asciiTheme="majorHAnsi" w:hAnsiTheme="majorHAnsi" w:cstheme="majorHAnsi"/>
                <w:sz w:val="18"/>
                <w:szCs w:val="18"/>
              </w:rPr>
            </w:pPr>
            <w:r w:rsidRPr="009B2BC8">
              <w:rPr>
                <w:rFonts w:asciiTheme="majorHAnsi" w:hAnsiTheme="majorHAnsi" w:cstheme="majorHAnsi"/>
                <w:b/>
                <w:color w:val="000000"/>
                <w:sz w:val="18"/>
                <w:szCs w:val="18"/>
              </w:rPr>
              <w:t>Occidental Baja (+18 Años)</w:t>
            </w:r>
          </w:p>
        </w:tc>
        <w:tc>
          <w:tcPr>
            <w:tcW w:w="572"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D32AA1B" w14:textId="5E5DCD20"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767</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6BB47FA2" w14:textId="77777777" w:rsidR="00E878BD" w:rsidRPr="00C70C16" w:rsidRDefault="00E878BD" w:rsidP="00E878BD">
            <w:pPr>
              <w:spacing w:before="20" w:after="20"/>
              <w:jc w:val="center"/>
              <w:rPr>
                <w:rFonts w:asciiTheme="majorHAnsi" w:hAnsiTheme="majorHAnsi" w:cstheme="majorHAnsi"/>
                <w:sz w:val="18"/>
                <w:szCs w:val="18"/>
              </w:rPr>
            </w:pPr>
            <w:r w:rsidRPr="00C70C16">
              <w:rPr>
                <w:rFonts w:asciiTheme="majorHAnsi" w:hAnsiTheme="majorHAnsi" w:cstheme="majorHAnsi"/>
                <w:sz w:val="18"/>
                <w:szCs w:val="18"/>
              </w:rPr>
              <w:t>1,465</w:t>
            </w:r>
          </w:p>
        </w:tc>
        <w:tc>
          <w:tcPr>
            <w:tcW w:w="72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vAlign w:val="center"/>
          </w:tcPr>
          <w:p w14:paraId="0691620A" w14:textId="6854558C" w:rsidR="00E878BD" w:rsidRPr="00CC3672" w:rsidRDefault="00E878BD" w:rsidP="00E878BD">
            <w:pPr>
              <w:spacing w:before="20" w:after="20"/>
              <w:jc w:val="center"/>
              <w:rPr>
                <w:rFonts w:asciiTheme="majorHAnsi" w:hAnsiTheme="majorHAnsi" w:cstheme="majorHAnsi"/>
                <w:sz w:val="18"/>
                <w:szCs w:val="18"/>
              </w:rPr>
            </w:pPr>
            <w:r w:rsidRPr="00CC3672">
              <w:rPr>
                <w:rFonts w:asciiTheme="majorHAnsi" w:hAnsiTheme="majorHAnsi" w:cstheme="majorHAnsi"/>
                <w:sz w:val="18"/>
                <w:szCs w:val="18"/>
              </w:rPr>
              <w:t>1,</w:t>
            </w:r>
            <w:r w:rsidR="00CC3672" w:rsidRPr="00CC3672">
              <w:rPr>
                <w:rFonts w:asciiTheme="majorHAnsi" w:hAnsiTheme="majorHAnsi" w:cstheme="majorHAnsi"/>
                <w:sz w:val="18"/>
                <w:szCs w:val="18"/>
              </w:rPr>
              <w:t>421</w:t>
            </w:r>
          </w:p>
        </w:tc>
      </w:tr>
    </w:tbl>
    <w:p w14:paraId="523D81A5" w14:textId="2E299709" w:rsidR="006809DD" w:rsidRPr="007B1282" w:rsidRDefault="009B2BC8" w:rsidP="009B2BC8">
      <w:pPr>
        <w:spacing w:before="60" w:after="80"/>
        <w:ind w:left="4320" w:firstLine="720"/>
        <w:jc w:val="center"/>
        <w:rPr>
          <w:rFonts w:asciiTheme="majorHAnsi" w:hAnsiTheme="majorHAnsi" w:cstheme="majorHAnsi"/>
        </w:rPr>
      </w:pPr>
      <w:r>
        <w:rPr>
          <w:rFonts w:asciiTheme="majorHAnsi" w:hAnsiTheme="majorHAnsi" w:cstheme="majorHAnsi"/>
          <w:b/>
          <w:color w:val="C00000"/>
          <w:sz w:val="19"/>
        </w:rPr>
        <w:t xml:space="preserve">     </w:t>
      </w:r>
      <w:r w:rsidR="00000000" w:rsidRPr="007B1282">
        <w:rPr>
          <w:rFonts w:asciiTheme="majorHAnsi" w:hAnsiTheme="majorHAnsi" w:cstheme="majorHAnsi"/>
          <w:b/>
          <w:color w:val="C00000"/>
          <w:sz w:val="19"/>
        </w:rPr>
        <w:t>MÍNIMO 02 PAX VIAJANDO JUNTOS</w:t>
      </w:r>
    </w:p>
    <w:p w14:paraId="1CA374FB" w14:textId="77777777" w:rsidR="006809DD" w:rsidRDefault="006809DD">
      <w:pPr>
        <w:rPr>
          <w:rFonts w:asciiTheme="majorHAnsi" w:hAnsiTheme="majorHAnsi" w:cstheme="majorHAnsi"/>
        </w:rPr>
      </w:pPr>
    </w:p>
    <w:p w14:paraId="6D9106E3" w14:textId="77777777" w:rsidR="001479D2" w:rsidRDefault="001479D2">
      <w:pPr>
        <w:rPr>
          <w:rFonts w:asciiTheme="majorHAnsi" w:hAnsiTheme="majorHAnsi" w:cstheme="majorHAnsi"/>
        </w:rPr>
      </w:pPr>
    </w:p>
    <w:p w14:paraId="0704E88C" w14:textId="77777777" w:rsidR="001479D2" w:rsidRDefault="001479D2">
      <w:pPr>
        <w:rPr>
          <w:rFonts w:asciiTheme="majorHAnsi" w:hAnsiTheme="majorHAnsi" w:cstheme="majorHAnsi"/>
        </w:rPr>
      </w:pPr>
    </w:p>
    <w:p w14:paraId="2E9166D5" w14:textId="77777777" w:rsidR="001479D2" w:rsidRPr="007B1282" w:rsidRDefault="001479D2">
      <w:pPr>
        <w:rPr>
          <w:rFonts w:asciiTheme="majorHAnsi" w:hAnsiTheme="majorHAnsi" w:cstheme="majorHAnsi"/>
        </w:rPr>
      </w:pPr>
    </w:p>
    <w:p w14:paraId="45CB7316" w14:textId="1B22C13D"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lastRenderedPageBreak/>
        <w:t>ITINERARIO</w:t>
      </w:r>
    </w:p>
    <w:p w14:paraId="730ABE95" w14:textId="77777777" w:rsidR="001479D2" w:rsidRDefault="001479D2">
      <w:pPr>
        <w:rPr>
          <w:rFonts w:asciiTheme="majorHAnsi" w:hAnsiTheme="majorHAnsi" w:cstheme="majorHAnsi"/>
          <w:color w:val="000000"/>
          <w:sz w:val="20"/>
        </w:rPr>
      </w:pPr>
    </w:p>
    <w:p w14:paraId="327BEB08" w14:textId="524D1AD2" w:rsidR="001479D2" w:rsidRPr="001479D2" w:rsidRDefault="00000000">
      <w:pPr>
        <w:rPr>
          <w:rFonts w:asciiTheme="majorHAnsi" w:hAnsiTheme="majorHAnsi" w:cstheme="majorHAnsi"/>
          <w:b/>
          <w:bCs/>
          <w:color w:val="000000"/>
          <w:sz w:val="20"/>
        </w:rPr>
      </w:pPr>
      <w:r w:rsidRPr="001479D2">
        <w:rPr>
          <w:rFonts w:asciiTheme="majorHAnsi" w:hAnsiTheme="majorHAnsi" w:cstheme="majorHAnsi"/>
          <w:b/>
          <w:bCs/>
          <w:color w:val="000000"/>
          <w:sz w:val="20"/>
        </w:rPr>
        <w:t>DÍA 1</w:t>
      </w:r>
      <w:r w:rsidR="001479D2" w:rsidRPr="001479D2">
        <w:rPr>
          <w:rFonts w:asciiTheme="majorHAnsi" w:hAnsiTheme="majorHAnsi" w:cstheme="majorHAnsi"/>
          <w:b/>
          <w:bCs/>
          <w:color w:val="000000"/>
          <w:sz w:val="20"/>
        </w:rPr>
        <w:tab/>
      </w:r>
      <w:r w:rsidRPr="001479D2">
        <w:rPr>
          <w:rFonts w:asciiTheme="majorHAnsi" w:hAnsiTheme="majorHAnsi" w:cstheme="majorHAnsi"/>
          <w:b/>
          <w:bCs/>
          <w:color w:val="000000"/>
          <w:sz w:val="20"/>
        </w:rPr>
        <w:t>0</w:t>
      </w:r>
      <w:r w:rsidR="001479D2" w:rsidRPr="001479D2">
        <w:rPr>
          <w:rFonts w:asciiTheme="majorHAnsi" w:hAnsiTheme="majorHAnsi" w:cstheme="majorHAnsi"/>
          <w:b/>
          <w:bCs/>
          <w:color w:val="000000"/>
          <w:sz w:val="20"/>
        </w:rPr>
        <w:t>3DIC</w:t>
      </w:r>
      <w:r w:rsidRPr="001479D2">
        <w:rPr>
          <w:rFonts w:asciiTheme="majorHAnsi" w:hAnsiTheme="majorHAnsi" w:cstheme="majorHAnsi"/>
          <w:b/>
          <w:bCs/>
          <w:color w:val="000000"/>
          <w:sz w:val="20"/>
        </w:rPr>
        <w:t xml:space="preserve">: </w:t>
      </w:r>
      <w:r w:rsidR="001479D2" w:rsidRPr="001479D2">
        <w:rPr>
          <w:rFonts w:asciiTheme="majorHAnsi" w:hAnsiTheme="majorHAnsi" w:cstheme="majorHAnsi"/>
          <w:b/>
          <w:bCs/>
          <w:color w:val="000000"/>
          <w:sz w:val="20"/>
        </w:rPr>
        <w:t>BOGOTÁ</w:t>
      </w:r>
    </w:p>
    <w:p w14:paraId="290AEBC9" w14:textId="7E3E413A" w:rsidR="006809DD" w:rsidRPr="007B1282" w:rsidRDefault="00000000">
      <w:pPr>
        <w:rPr>
          <w:rFonts w:asciiTheme="majorHAnsi" w:hAnsiTheme="majorHAnsi" w:cstheme="majorHAnsi"/>
        </w:rPr>
      </w:pPr>
      <w:r w:rsidRPr="007B1282">
        <w:rPr>
          <w:rFonts w:asciiTheme="majorHAnsi" w:hAnsiTheme="majorHAnsi" w:cstheme="majorHAnsi"/>
          <w:color w:val="000000"/>
          <w:sz w:val="20"/>
        </w:rPr>
        <w:t>Recepción en el Aeropuerto Internacional El Dorado y traslado compartido al hotel. Check-in y descanso. Alojamiento.</w:t>
      </w:r>
    </w:p>
    <w:p w14:paraId="3DC0A951" w14:textId="77777777" w:rsidR="001479D2" w:rsidRDefault="001479D2">
      <w:pPr>
        <w:rPr>
          <w:rFonts w:asciiTheme="majorHAnsi" w:hAnsiTheme="majorHAnsi" w:cstheme="majorHAnsi"/>
          <w:color w:val="000000"/>
          <w:sz w:val="20"/>
        </w:rPr>
      </w:pPr>
    </w:p>
    <w:p w14:paraId="731EEF7E" w14:textId="3A01028E" w:rsidR="001479D2" w:rsidRPr="001479D2" w:rsidRDefault="00000000">
      <w:pPr>
        <w:rPr>
          <w:rFonts w:asciiTheme="majorHAnsi" w:hAnsiTheme="majorHAnsi" w:cstheme="majorHAnsi"/>
          <w:b/>
          <w:bCs/>
          <w:color w:val="000000"/>
          <w:sz w:val="20"/>
        </w:rPr>
      </w:pPr>
      <w:r w:rsidRPr="001479D2">
        <w:rPr>
          <w:rFonts w:asciiTheme="majorHAnsi" w:hAnsiTheme="majorHAnsi" w:cstheme="majorHAnsi"/>
          <w:b/>
          <w:bCs/>
          <w:color w:val="000000"/>
          <w:sz w:val="20"/>
        </w:rPr>
        <w:t>DÍA 2</w:t>
      </w:r>
      <w:r w:rsidR="001479D2" w:rsidRPr="001479D2">
        <w:rPr>
          <w:rFonts w:asciiTheme="majorHAnsi" w:hAnsiTheme="majorHAnsi" w:cstheme="majorHAnsi"/>
          <w:b/>
          <w:bCs/>
          <w:color w:val="000000"/>
          <w:sz w:val="20"/>
        </w:rPr>
        <w:tab/>
      </w:r>
      <w:r w:rsidRPr="001479D2">
        <w:rPr>
          <w:rFonts w:asciiTheme="majorHAnsi" w:hAnsiTheme="majorHAnsi" w:cstheme="majorHAnsi"/>
          <w:b/>
          <w:bCs/>
          <w:color w:val="000000"/>
          <w:sz w:val="20"/>
        </w:rPr>
        <w:t>04</w:t>
      </w:r>
      <w:r w:rsidR="001479D2" w:rsidRPr="001479D2">
        <w:rPr>
          <w:rFonts w:asciiTheme="majorHAnsi" w:hAnsiTheme="majorHAnsi" w:cstheme="majorHAnsi"/>
          <w:b/>
          <w:bCs/>
          <w:color w:val="000000"/>
          <w:sz w:val="20"/>
        </w:rPr>
        <w:t>DIC: BOGOTÁ</w:t>
      </w:r>
    </w:p>
    <w:p w14:paraId="23043ADD" w14:textId="05AA58D7" w:rsidR="006809DD" w:rsidRPr="007B1282" w:rsidRDefault="00000000">
      <w:pPr>
        <w:rPr>
          <w:rFonts w:asciiTheme="majorHAnsi" w:hAnsiTheme="majorHAnsi" w:cstheme="majorHAnsi"/>
        </w:rPr>
      </w:pPr>
      <w:r w:rsidRPr="007B1282">
        <w:rPr>
          <w:rFonts w:asciiTheme="majorHAnsi" w:hAnsiTheme="majorHAnsi" w:cstheme="majorHAnsi"/>
          <w:color w:val="000000"/>
          <w:sz w:val="20"/>
        </w:rPr>
        <w:t>Desayuno buffet. En la tarde, traslado en servicio compartido hacia el Estadio Nemesio Camacho El Campín para asistir al concierto de Karol G. Al término del evento, traslado de regreso al hotel. Alojamiento.</w:t>
      </w:r>
    </w:p>
    <w:p w14:paraId="4B693BE7" w14:textId="77777777" w:rsidR="001479D2" w:rsidRDefault="001479D2">
      <w:pPr>
        <w:rPr>
          <w:rFonts w:asciiTheme="majorHAnsi" w:hAnsiTheme="majorHAnsi" w:cstheme="majorHAnsi"/>
          <w:color w:val="000000"/>
          <w:sz w:val="20"/>
        </w:rPr>
      </w:pPr>
    </w:p>
    <w:p w14:paraId="7990D787" w14:textId="77777777" w:rsidR="001479D2" w:rsidRPr="001479D2" w:rsidRDefault="00000000">
      <w:pPr>
        <w:rPr>
          <w:rFonts w:asciiTheme="majorHAnsi" w:hAnsiTheme="majorHAnsi" w:cstheme="majorHAnsi"/>
          <w:b/>
          <w:bCs/>
          <w:color w:val="000000"/>
          <w:sz w:val="20"/>
        </w:rPr>
      </w:pPr>
      <w:r w:rsidRPr="001479D2">
        <w:rPr>
          <w:rFonts w:asciiTheme="majorHAnsi" w:hAnsiTheme="majorHAnsi" w:cstheme="majorHAnsi"/>
          <w:b/>
          <w:bCs/>
          <w:color w:val="000000"/>
          <w:sz w:val="20"/>
        </w:rPr>
        <w:t>DÍA 3</w:t>
      </w:r>
      <w:r w:rsidR="001479D2" w:rsidRPr="001479D2">
        <w:rPr>
          <w:rFonts w:asciiTheme="majorHAnsi" w:hAnsiTheme="majorHAnsi" w:cstheme="majorHAnsi"/>
          <w:b/>
          <w:bCs/>
          <w:color w:val="000000"/>
          <w:sz w:val="20"/>
        </w:rPr>
        <w:tab/>
      </w:r>
      <w:r w:rsidRPr="001479D2">
        <w:rPr>
          <w:rFonts w:asciiTheme="majorHAnsi" w:hAnsiTheme="majorHAnsi" w:cstheme="majorHAnsi"/>
          <w:b/>
          <w:bCs/>
          <w:color w:val="000000"/>
          <w:sz w:val="20"/>
        </w:rPr>
        <w:t>05</w:t>
      </w:r>
      <w:r w:rsidR="001479D2" w:rsidRPr="001479D2">
        <w:rPr>
          <w:rFonts w:asciiTheme="majorHAnsi" w:hAnsiTheme="majorHAnsi" w:cstheme="majorHAnsi"/>
          <w:b/>
          <w:bCs/>
          <w:color w:val="000000"/>
          <w:sz w:val="20"/>
        </w:rPr>
        <w:t>DIC: BOGOTÁ</w:t>
      </w:r>
    </w:p>
    <w:p w14:paraId="7452F6A4" w14:textId="58957AB2" w:rsidR="006809DD" w:rsidRPr="007B1282" w:rsidRDefault="00000000">
      <w:pPr>
        <w:rPr>
          <w:rFonts w:asciiTheme="majorHAnsi" w:hAnsiTheme="majorHAnsi" w:cstheme="majorHAnsi"/>
        </w:rPr>
      </w:pPr>
      <w:r w:rsidRPr="007B1282">
        <w:rPr>
          <w:rFonts w:asciiTheme="majorHAnsi" w:hAnsiTheme="majorHAnsi" w:cstheme="majorHAnsi"/>
          <w:color w:val="000000"/>
          <w:sz w:val="20"/>
        </w:rPr>
        <w:t>Desayuno buffet. Día completo libre para actividades personales o excursiones opcionales recomendadas (Monserrate, La Candelaria, Zipaquirá). Alojamiento.</w:t>
      </w:r>
    </w:p>
    <w:p w14:paraId="2C1166A8" w14:textId="77777777" w:rsidR="001479D2" w:rsidRDefault="001479D2">
      <w:pPr>
        <w:rPr>
          <w:rFonts w:asciiTheme="majorHAnsi" w:hAnsiTheme="majorHAnsi" w:cstheme="majorHAnsi"/>
          <w:color w:val="000000"/>
          <w:sz w:val="20"/>
        </w:rPr>
      </w:pPr>
    </w:p>
    <w:p w14:paraId="14280E5B" w14:textId="77777777" w:rsidR="001479D2" w:rsidRPr="001479D2" w:rsidRDefault="00000000">
      <w:pPr>
        <w:rPr>
          <w:rFonts w:asciiTheme="majorHAnsi" w:hAnsiTheme="majorHAnsi" w:cstheme="majorHAnsi"/>
          <w:b/>
          <w:bCs/>
          <w:color w:val="000000"/>
          <w:sz w:val="20"/>
        </w:rPr>
      </w:pPr>
      <w:r w:rsidRPr="001479D2">
        <w:rPr>
          <w:rFonts w:asciiTheme="majorHAnsi" w:hAnsiTheme="majorHAnsi" w:cstheme="majorHAnsi"/>
          <w:b/>
          <w:bCs/>
          <w:color w:val="000000"/>
          <w:sz w:val="20"/>
        </w:rPr>
        <w:t>DÍA 4</w:t>
      </w:r>
      <w:r w:rsidR="001479D2" w:rsidRPr="001479D2">
        <w:rPr>
          <w:rFonts w:asciiTheme="majorHAnsi" w:hAnsiTheme="majorHAnsi" w:cstheme="majorHAnsi"/>
          <w:b/>
          <w:bCs/>
          <w:color w:val="000000"/>
          <w:sz w:val="20"/>
        </w:rPr>
        <w:tab/>
      </w:r>
      <w:r w:rsidRPr="001479D2">
        <w:rPr>
          <w:rFonts w:asciiTheme="majorHAnsi" w:hAnsiTheme="majorHAnsi" w:cstheme="majorHAnsi"/>
          <w:b/>
          <w:bCs/>
          <w:color w:val="000000"/>
          <w:sz w:val="20"/>
        </w:rPr>
        <w:t>06</w:t>
      </w:r>
      <w:r w:rsidR="001479D2" w:rsidRPr="001479D2">
        <w:rPr>
          <w:rFonts w:asciiTheme="majorHAnsi" w:hAnsiTheme="majorHAnsi" w:cstheme="majorHAnsi"/>
          <w:b/>
          <w:bCs/>
          <w:color w:val="000000"/>
          <w:sz w:val="20"/>
        </w:rPr>
        <w:t>DIC: BOGOTÁ</w:t>
      </w:r>
    </w:p>
    <w:p w14:paraId="2DCCE0EC" w14:textId="1F448ADE" w:rsidR="006809DD" w:rsidRPr="007B1282" w:rsidRDefault="00000000">
      <w:pPr>
        <w:rPr>
          <w:rFonts w:asciiTheme="majorHAnsi" w:hAnsiTheme="majorHAnsi" w:cstheme="majorHAnsi"/>
        </w:rPr>
      </w:pPr>
      <w:r w:rsidRPr="007B1282">
        <w:rPr>
          <w:rFonts w:asciiTheme="majorHAnsi" w:hAnsiTheme="majorHAnsi" w:cstheme="majorHAnsi"/>
          <w:color w:val="000000"/>
          <w:sz w:val="20"/>
        </w:rPr>
        <w:t xml:space="preserve">Desayuno buffet. Mañana libre. Check-out al mediodía y traslado compartido hacia el Aeropuerto El Dorado. </w:t>
      </w:r>
      <w:r w:rsidR="001479D2" w:rsidRPr="001479D2">
        <w:rPr>
          <w:rFonts w:asciiTheme="majorHAnsi" w:hAnsiTheme="majorHAnsi" w:cstheme="majorHAnsi"/>
          <w:b/>
          <w:bCs/>
          <w:color w:val="000000"/>
          <w:sz w:val="20"/>
        </w:rPr>
        <w:t>FIN DE NUESTROS SERVICIOS</w:t>
      </w:r>
    </w:p>
    <w:p w14:paraId="27DD9494" w14:textId="77777777" w:rsidR="006809DD" w:rsidRPr="007B1282" w:rsidRDefault="006809DD">
      <w:pPr>
        <w:rPr>
          <w:rFonts w:asciiTheme="majorHAnsi" w:hAnsiTheme="majorHAnsi" w:cstheme="majorHAnsi"/>
        </w:rPr>
      </w:pPr>
    </w:p>
    <w:p w14:paraId="7A99B93E" w14:textId="5E3DB011"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t>INFORMACIÓN HOTELERA</w:t>
      </w:r>
    </w:p>
    <w:p w14:paraId="76648AAA" w14:textId="77777777" w:rsidR="006809DD" w:rsidRPr="001479D2" w:rsidRDefault="00000000" w:rsidP="001479D2">
      <w:pPr>
        <w:pStyle w:val="Prrafodelista"/>
        <w:numPr>
          <w:ilvl w:val="0"/>
          <w:numId w:val="8"/>
        </w:numPr>
        <w:rPr>
          <w:rFonts w:asciiTheme="majorHAnsi" w:hAnsiTheme="majorHAnsi" w:cstheme="majorHAnsi"/>
          <w:lang w:val="en-US"/>
        </w:rPr>
      </w:pPr>
      <w:r w:rsidRPr="001479D2">
        <w:rPr>
          <w:rFonts w:asciiTheme="majorHAnsi" w:hAnsiTheme="majorHAnsi" w:cstheme="majorHAnsi"/>
          <w:b/>
          <w:color w:val="000000"/>
          <w:sz w:val="20"/>
          <w:lang w:val="en-US"/>
        </w:rPr>
        <w:t xml:space="preserve">Bogotá 100 Design Hotel </w:t>
      </w:r>
      <w:proofErr w:type="gramStart"/>
      <w:r w:rsidRPr="001479D2">
        <w:rPr>
          <w:rFonts w:asciiTheme="majorHAnsi" w:hAnsiTheme="majorHAnsi" w:cstheme="majorHAnsi"/>
          <w:b/>
          <w:color w:val="000000"/>
          <w:sz w:val="20"/>
          <w:lang w:val="en-US"/>
        </w:rPr>
        <w:t>By</w:t>
      </w:r>
      <w:proofErr w:type="gramEnd"/>
      <w:r w:rsidRPr="001479D2">
        <w:rPr>
          <w:rFonts w:asciiTheme="majorHAnsi" w:hAnsiTheme="majorHAnsi" w:cstheme="majorHAnsi"/>
          <w:b/>
          <w:color w:val="000000"/>
          <w:sz w:val="20"/>
          <w:lang w:val="en-US"/>
        </w:rPr>
        <w:t xml:space="preserve"> </w:t>
      </w:r>
      <w:proofErr w:type="spellStart"/>
      <w:r w:rsidRPr="001479D2">
        <w:rPr>
          <w:rFonts w:asciiTheme="majorHAnsi" w:hAnsiTheme="majorHAnsi" w:cstheme="majorHAnsi"/>
          <w:b/>
          <w:color w:val="000000"/>
          <w:sz w:val="20"/>
          <w:lang w:val="en-US"/>
        </w:rPr>
        <w:t>Sarasti</w:t>
      </w:r>
      <w:proofErr w:type="spellEnd"/>
      <w:r w:rsidRPr="001479D2">
        <w:rPr>
          <w:rFonts w:asciiTheme="majorHAnsi" w:hAnsiTheme="majorHAnsi" w:cstheme="majorHAnsi"/>
          <w:b/>
          <w:color w:val="000000"/>
          <w:sz w:val="20"/>
          <w:lang w:val="en-US"/>
        </w:rPr>
        <w:t xml:space="preserve"> 3*</w:t>
      </w:r>
    </w:p>
    <w:p w14:paraId="0A288170" w14:textId="77777777" w:rsidR="006809DD" w:rsidRPr="007B1282" w:rsidRDefault="00000000" w:rsidP="001479D2">
      <w:pPr>
        <w:ind w:left="720"/>
        <w:rPr>
          <w:rFonts w:asciiTheme="majorHAnsi" w:hAnsiTheme="majorHAnsi" w:cstheme="majorHAnsi"/>
        </w:rPr>
      </w:pPr>
      <w:r w:rsidRPr="007B1282">
        <w:rPr>
          <w:rFonts w:asciiTheme="majorHAnsi" w:hAnsiTheme="majorHAnsi" w:cstheme="majorHAnsi"/>
          <w:color w:val="000000"/>
          <w:sz w:val="20"/>
        </w:rPr>
        <w:t>Habitación Superior Twin: 02 ADT + 01 CHD / 03 ADT.</w:t>
      </w:r>
    </w:p>
    <w:p w14:paraId="4EFA6BE5" w14:textId="77777777" w:rsidR="006809DD" w:rsidRPr="007B1282" w:rsidRDefault="00000000" w:rsidP="001479D2">
      <w:pPr>
        <w:ind w:left="720"/>
        <w:rPr>
          <w:rFonts w:asciiTheme="majorHAnsi" w:hAnsiTheme="majorHAnsi" w:cstheme="majorHAnsi"/>
        </w:rPr>
      </w:pPr>
      <w:r w:rsidRPr="007B1282">
        <w:rPr>
          <w:rFonts w:asciiTheme="majorHAnsi" w:hAnsiTheme="majorHAnsi" w:cstheme="majorHAnsi"/>
          <w:color w:val="000000"/>
          <w:sz w:val="20"/>
        </w:rPr>
        <w:t>Desayuno buffet incluido. Ubicación: Calle 100 - Chicó Norte. Valoración: 8.6 / 10.</w:t>
      </w:r>
    </w:p>
    <w:p w14:paraId="780A1198" w14:textId="77777777" w:rsidR="006809DD" w:rsidRPr="001479D2" w:rsidRDefault="00000000" w:rsidP="001479D2">
      <w:pPr>
        <w:pStyle w:val="Prrafodelista"/>
        <w:numPr>
          <w:ilvl w:val="0"/>
          <w:numId w:val="8"/>
        </w:numPr>
        <w:rPr>
          <w:rFonts w:asciiTheme="majorHAnsi" w:hAnsiTheme="majorHAnsi" w:cstheme="majorHAnsi"/>
          <w:b/>
          <w:color w:val="000000"/>
          <w:sz w:val="20"/>
        </w:rPr>
      </w:pPr>
      <w:r w:rsidRPr="007B1282">
        <w:rPr>
          <w:rFonts w:asciiTheme="majorHAnsi" w:hAnsiTheme="majorHAnsi" w:cstheme="majorHAnsi"/>
          <w:b/>
          <w:color w:val="000000"/>
          <w:sz w:val="20"/>
        </w:rPr>
        <w:t>Hotel Parque 97 Suites 4*</w:t>
      </w:r>
    </w:p>
    <w:p w14:paraId="3551F984"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Habitación Estándar: 02 ADT + 01 CHD / 03 ADT.</w:t>
      </w:r>
    </w:p>
    <w:p w14:paraId="24DE1C30"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Desayuno buffet incluido. Ubicación: Parque 97 - Chicó.</w:t>
      </w:r>
    </w:p>
    <w:p w14:paraId="77EC321A" w14:textId="77777777" w:rsidR="006809DD" w:rsidRPr="001479D2" w:rsidRDefault="00000000" w:rsidP="001479D2">
      <w:pPr>
        <w:pStyle w:val="Prrafodelista"/>
        <w:numPr>
          <w:ilvl w:val="0"/>
          <w:numId w:val="8"/>
        </w:numPr>
        <w:rPr>
          <w:rFonts w:asciiTheme="majorHAnsi" w:hAnsiTheme="majorHAnsi" w:cstheme="majorHAnsi"/>
          <w:b/>
          <w:color w:val="000000"/>
          <w:sz w:val="20"/>
        </w:rPr>
      </w:pPr>
      <w:r w:rsidRPr="007B1282">
        <w:rPr>
          <w:rFonts w:asciiTheme="majorHAnsi" w:hAnsiTheme="majorHAnsi" w:cstheme="majorHAnsi"/>
          <w:b/>
          <w:color w:val="000000"/>
          <w:sz w:val="20"/>
        </w:rPr>
        <w:t>Radisson Bogota Metrotel 4*</w:t>
      </w:r>
    </w:p>
    <w:p w14:paraId="3B4B1964"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Habitación Estándar: 02 ADT + 01 CHD / 03 ADT.</w:t>
      </w:r>
    </w:p>
    <w:p w14:paraId="4B19D43D"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Desayuno buffet incluido. Ubicación: Calle 74 - Zona Financiera. Valoración: 8.4 / 10.</w:t>
      </w:r>
    </w:p>
    <w:p w14:paraId="38F009DE" w14:textId="77777777" w:rsidR="006809DD" w:rsidRPr="001479D2" w:rsidRDefault="00000000" w:rsidP="001479D2">
      <w:pPr>
        <w:pStyle w:val="Prrafodelista"/>
        <w:numPr>
          <w:ilvl w:val="0"/>
          <w:numId w:val="8"/>
        </w:numPr>
        <w:rPr>
          <w:rFonts w:asciiTheme="majorHAnsi" w:hAnsiTheme="majorHAnsi" w:cstheme="majorHAnsi"/>
          <w:b/>
          <w:color w:val="000000"/>
          <w:sz w:val="20"/>
        </w:rPr>
      </w:pPr>
      <w:r w:rsidRPr="007B1282">
        <w:rPr>
          <w:rFonts w:asciiTheme="majorHAnsi" w:hAnsiTheme="majorHAnsi" w:cstheme="majorHAnsi"/>
          <w:b/>
          <w:color w:val="000000"/>
          <w:sz w:val="20"/>
        </w:rPr>
        <w:t>Cosmos 100 Hotel &amp; Centro de Convenciones 4*</w:t>
      </w:r>
    </w:p>
    <w:p w14:paraId="6BB75E17"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Habitación Superior: 02 ADT + 01 CHD / 03 ADT.</w:t>
      </w:r>
    </w:p>
    <w:p w14:paraId="74A18D64"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 xml:space="preserve">Desayuno buffet incluido. Ubicación: Calle 100 - Zona Norte. </w:t>
      </w:r>
      <w:proofErr w:type="spellStart"/>
      <w:r w:rsidRPr="001479D2">
        <w:rPr>
          <w:rFonts w:asciiTheme="majorHAnsi" w:hAnsiTheme="majorHAnsi" w:cstheme="majorHAnsi"/>
          <w:color w:val="000000"/>
          <w:sz w:val="20"/>
        </w:rPr>
        <w:t>Valoración</w:t>
      </w:r>
      <w:proofErr w:type="spellEnd"/>
      <w:r w:rsidRPr="001479D2">
        <w:rPr>
          <w:rFonts w:asciiTheme="majorHAnsi" w:hAnsiTheme="majorHAnsi" w:cstheme="majorHAnsi"/>
          <w:color w:val="000000"/>
          <w:sz w:val="20"/>
        </w:rPr>
        <w:t>: 8.5 / 10.</w:t>
      </w:r>
    </w:p>
    <w:p w14:paraId="74BA2B0A" w14:textId="77777777" w:rsidR="006809DD" w:rsidRPr="001479D2" w:rsidRDefault="00000000" w:rsidP="001479D2">
      <w:pPr>
        <w:pStyle w:val="Prrafodelista"/>
        <w:numPr>
          <w:ilvl w:val="0"/>
          <w:numId w:val="8"/>
        </w:numPr>
        <w:rPr>
          <w:rFonts w:asciiTheme="majorHAnsi" w:hAnsiTheme="majorHAnsi" w:cstheme="majorHAnsi"/>
          <w:b/>
          <w:color w:val="000000"/>
          <w:sz w:val="20"/>
        </w:rPr>
      </w:pPr>
      <w:r w:rsidRPr="001479D2">
        <w:rPr>
          <w:rFonts w:asciiTheme="majorHAnsi" w:hAnsiTheme="majorHAnsi" w:cstheme="majorHAnsi"/>
          <w:b/>
          <w:color w:val="000000"/>
          <w:sz w:val="20"/>
        </w:rPr>
        <w:t>Best Western Plus 93 Park Hotel 4*</w:t>
      </w:r>
    </w:p>
    <w:p w14:paraId="25120643"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Habitación Superior: 02 ADT + 01 CHD / 03 ADT.</w:t>
      </w:r>
    </w:p>
    <w:p w14:paraId="3F86F3E8"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Desayuno buffet incluido. Ubicación: Parque de la 93 - Chicó. Valoración: 9.0 / 10.</w:t>
      </w:r>
    </w:p>
    <w:p w14:paraId="3747F4A2" w14:textId="77777777" w:rsidR="006809DD" w:rsidRPr="001479D2" w:rsidRDefault="00000000" w:rsidP="001479D2">
      <w:pPr>
        <w:pStyle w:val="Prrafodelista"/>
        <w:numPr>
          <w:ilvl w:val="0"/>
          <w:numId w:val="8"/>
        </w:numPr>
        <w:rPr>
          <w:rFonts w:asciiTheme="majorHAnsi" w:hAnsiTheme="majorHAnsi" w:cstheme="majorHAnsi"/>
          <w:b/>
          <w:color w:val="000000"/>
          <w:sz w:val="20"/>
        </w:rPr>
      </w:pPr>
      <w:r w:rsidRPr="007B1282">
        <w:rPr>
          <w:rFonts w:asciiTheme="majorHAnsi" w:hAnsiTheme="majorHAnsi" w:cstheme="majorHAnsi"/>
          <w:b/>
          <w:color w:val="000000"/>
          <w:sz w:val="20"/>
        </w:rPr>
        <w:t>Bogota Plaza Hotel 5*</w:t>
      </w:r>
    </w:p>
    <w:p w14:paraId="5E80AD29"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Habitación de Lujo: 02 ADT + 01 CHD / 03 ADT.</w:t>
      </w:r>
    </w:p>
    <w:p w14:paraId="097FF496" w14:textId="77777777" w:rsidR="006809DD" w:rsidRPr="001479D2" w:rsidRDefault="00000000" w:rsidP="001479D2">
      <w:pPr>
        <w:ind w:left="720"/>
        <w:rPr>
          <w:rFonts w:asciiTheme="majorHAnsi" w:hAnsiTheme="majorHAnsi" w:cstheme="majorHAnsi"/>
          <w:color w:val="000000"/>
          <w:sz w:val="20"/>
        </w:rPr>
      </w:pPr>
      <w:r w:rsidRPr="007B1282">
        <w:rPr>
          <w:rFonts w:asciiTheme="majorHAnsi" w:hAnsiTheme="majorHAnsi" w:cstheme="majorHAnsi"/>
          <w:color w:val="000000"/>
          <w:sz w:val="20"/>
        </w:rPr>
        <w:t>Desayuno buffet incluido. Ubicación: Calle 100 - Suba / Usaquén. Valoración: 9.0 / 10.</w:t>
      </w:r>
    </w:p>
    <w:p w14:paraId="0CD6C72F" w14:textId="77777777" w:rsidR="006809DD" w:rsidRPr="007B1282" w:rsidRDefault="00000000">
      <w:pPr>
        <w:jc w:val="both"/>
        <w:rPr>
          <w:rFonts w:asciiTheme="majorHAnsi" w:hAnsiTheme="majorHAnsi" w:cstheme="majorHAnsi"/>
        </w:rPr>
      </w:pPr>
      <w:r w:rsidRPr="007B1282">
        <w:rPr>
          <w:rFonts w:asciiTheme="majorHAnsi" w:hAnsiTheme="majorHAnsi" w:cstheme="majorHAnsi"/>
          <w:color w:val="000000"/>
          <w:sz w:val="20"/>
        </w:rPr>
        <w:t>El check-in es a las 3:00 pm y el check-out es a la 12:00 p.m.</w:t>
      </w:r>
    </w:p>
    <w:p w14:paraId="26A3FB64" w14:textId="77777777" w:rsidR="006809DD" w:rsidRPr="007B1282" w:rsidRDefault="006809DD">
      <w:pPr>
        <w:rPr>
          <w:rFonts w:asciiTheme="majorHAnsi" w:hAnsiTheme="majorHAnsi" w:cstheme="majorHAnsi"/>
        </w:rPr>
      </w:pPr>
    </w:p>
    <w:p w14:paraId="7BEFF055" w14:textId="7F985590"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t>INFORMACIÓN DEL CONCIERTO Y LOCALIDADES</w:t>
      </w:r>
    </w:p>
    <w:p w14:paraId="6CD7F2F5" w14:textId="77777777" w:rsidR="001479D2" w:rsidRPr="001479D2" w:rsidRDefault="00000000" w:rsidP="001479D2">
      <w:pPr>
        <w:pStyle w:val="Prrafodelista"/>
        <w:numPr>
          <w:ilvl w:val="0"/>
          <w:numId w:val="7"/>
        </w:numPr>
        <w:jc w:val="both"/>
        <w:rPr>
          <w:rFonts w:asciiTheme="majorHAnsi" w:hAnsiTheme="majorHAnsi" w:cstheme="majorHAnsi"/>
        </w:rPr>
      </w:pPr>
      <w:r w:rsidRPr="001479D2">
        <w:rPr>
          <w:rFonts w:asciiTheme="majorHAnsi" w:hAnsiTheme="majorHAnsi" w:cstheme="majorHAnsi"/>
          <w:b/>
          <w:bCs/>
          <w:color w:val="000000"/>
          <w:sz w:val="20"/>
        </w:rPr>
        <w:t>Fech</w:t>
      </w:r>
      <w:r w:rsidR="001479D2" w:rsidRPr="001479D2">
        <w:rPr>
          <w:rFonts w:asciiTheme="majorHAnsi" w:hAnsiTheme="majorHAnsi" w:cstheme="majorHAnsi"/>
          <w:b/>
          <w:bCs/>
          <w:color w:val="000000"/>
          <w:sz w:val="20"/>
        </w:rPr>
        <w:t>a</w:t>
      </w:r>
      <w:r w:rsidRPr="001479D2">
        <w:rPr>
          <w:rFonts w:asciiTheme="majorHAnsi" w:hAnsiTheme="majorHAnsi" w:cstheme="majorHAnsi"/>
          <w:b/>
          <w:bCs/>
          <w:color w:val="000000"/>
          <w:sz w:val="20"/>
        </w:rPr>
        <w:t>:</w:t>
      </w:r>
      <w:r w:rsidRPr="001479D2">
        <w:rPr>
          <w:rFonts w:asciiTheme="majorHAnsi" w:hAnsiTheme="majorHAnsi" w:cstheme="majorHAnsi"/>
          <w:color w:val="000000"/>
          <w:sz w:val="20"/>
        </w:rPr>
        <w:t xml:space="preserve"> 04 de diciembre de 2026</w:t>
      </w:r>
      <w:r w:rsidR="001479D2">
        <w:rPr>
          <w:rFonts w:asciiTheme="majorHAnsi" w:hAnsiTheme="majorHAnsi" w:cstheme="majorHAnsi"/>
          <w:color w:val="000000"/>
          <w:sz w:val="20"/>
        </w:rPr>
        <w:t>.</w:t>
      </w:r>
    </w:p>
    <w:p w14:paraId="3EE3F83F" w14:textId="0AFDDCF2" w:rsidR="006809DD" w:rsidRPr="001479D2" w:rsidRDefault="001479D2" w:rsidP="001479D2">
      <w:pPr>
        <w:pStyle w:val="Prrafodelista"/>
        <w:numPr>
          <w:ilvl w:val="0"/>
          <w:numId w:val="7"/>
        </w:numPr>
        <w:jc w:val="both"/>
        <w:rPr>
          <w:rFonts w:asciiTheme="majorHAnsi" w:hAnsiTheme="majorHAnsi" w:cstheme="majorHAnsi"/>
        </w:rPr>
      </w:pPr>
      <w:r w:rsidRPr="001479D2">
        <w:rPr>
          <w:rFonts w:asciiTheme="majorHAnsi" w:hAnsiTheme="majorHAnsi" w:cstheme="majorHAnsi"/>
          <w:b/>
          <w:bCs/>
          <w:color w:val="000000"/>
          <w:sz w:val="20"/>
        </w:rPr>
        <w:t>Lugar del Evento</w:t>
      </w:r>
      <w:r w:rsidRPr="001479D2">
        <w:rPr>
          <w:rFonts w:asciiTheme="majorHAnsi" w:hAnsiTheme="majorHAnsi" w:cstheme="majorHAnsi"/>
          <w:b/>
          <w:bCs/>
          <w:color w:val="000000"/>
          <w:sz w:val="20"/>
        </w:rPr>
        <w:t>:</w:t>
      </w:r>
      <w:r w:rsidR="00000000" w:rsidRPr="001479D2">
        <w:rPr>
          <w:rFonts w:asciiTheme="majorHAnsi" w:hAnsiTheme="majorHAnsi" w:cstheme="majorHAnsi"/>
          <w:color w:val="000000"/>
          <w:sz w:val="20"/>
        </w:rPr>
        <w:t xml:space="preserve"> Estadio Nemesio Camacho EL CAMPÍN, Bogotá, Colombia.</w:t>
      </w:r>
    </w:p>
    <w:p w14:paraId="4AB75D08" w14:textId="77777777" w:rsidR="006809DD" w:rsidRPr="001479D2" w:rsidRDefault="00000000" w:rsidP="001479D2">
      <w:pPr>
        <w:pStyle w:val="Prrafodelista"/>
        <w:numPr>
          <w:ilvl w:val="0"/>
          <w:numId w:val="7"/>
        </w:numPr>
        <w:jc w:val="both"/>
        <w:rPr>
          <w:rFonts w:asciiTheme="majorHAnsi" w:hAnsiTheme="majorHAnsi" w:cstheme="majorHAnsi"/>
        </w:rPr>
      </w:pPr>
      <w:r w:rsidRPr="001479D2">
        <w:rPr>
          <w:rFonts w:asciiTheme="majorHAnsi" w:hAnsiTheme="majorHAnsi" w:cstheme="majorHAnsi"/>
          <w:b/>
          <w:bCs/>
          <w:color w:val="000000"/>
          <w:sz w:val="20"/>
        </w:rPr>
        <w:t>Oriental Alta Familiar (+10 Años):</w:t>
      </w:r>
      <w:r w:rsidRPr="001479D2">
        <w:rPr>
          <w:rFonts w:asciiTheme="majorHAnsi" w:hAnsiTheme="majorHAnsi" w:cstheme="majorHAnsi"/>
          <w:color w:val="000000"/>
          <w:sz w:val="20"/>
        </w:rPr>
        <w:t xml:space="preserve"> Sector permitido para menores desde los 10 años acompañados de un adulto responsable. En esta zona está prohibida la venta y consumo de bebidas alcohólicas.</w:t>
      </w:r>
    </w:p>
    <w:p w14:paraId="7778D511" w14:textId="77777777" w:rsidR="006809DD" w:rsidRPr="001479D2" w:rsidRDefault="00000000" w:rsidP="001479D2">
      <w:pPr>
        <w:pStyle w:val="Prrafodelista"/>
        <w:numPr>
          <w:ilvl w:val="0"/>
          <w:numId w:val="7"/>
        </w:numPr>
        <w:jc w:val="both"/>
        <w:rPr>
          <w:rFonts w:asciiTheme="majorHAnsi" w:hAnsiTheme="majorHAnsi" w:cstheme="majorHAnsi"/>
        </w:rPr>
      </w:pPr>
      <w:r w:rsidRPr="001479D2">
        <w:rPr>
          <w:rFonts w:asciiTheme="majorHAnsi" w:hAnsiTheme="majorHAnsi" w:cstheme="majorHAnsi"/>
          <w:b/>
          <w:bCs/>
          <w:color w:val="000000"/>
          <w:sz w:val="20"/>
        </w:rPr>
        <w:t>Occidental Baja (+18 Años):</w:t>
      </w:r>
      <w:r w:rsidRPr="001479D2">
        <w:rPr>
          <w:rFonts w:asciiTheme="majorHAnsi" w:hAnsiTheme="majorHAnsi" w:cstheme="majorHAnsi"/>
          <w:color w:val="000000"/>
          <w:sz w:val="20"/>
        </w:rPr>
        <w:t xml:space="preserve"> Localidad exclusiva para mayores de 18 años. Se requiere presentar documento de identidad original para el ingreso.</w:t>
      </w:r>
    </w:p>
    <w:p w14:paraId="7192F338" w14:textId="77777777" w:rsidR="006809DD" w:rsidRPr="001479D2" w:rsidRDefault="00000000" w:rsidP="001479D2">
      <w:pPr>
        <w:pStyle w:val="Prrafodelista"/>
        <w:numPr>
          <w:ilvl w:val="0"/>
          <w:numId w:val="7"/>
        </w:numPr>
        <w:jc w:val="both"/>
        <w:rPr>
          <w:rFonts w:asciiTheme="majorHAnsi" w:hAnsiTheme="majorHAnsi" w:cstheme="majorHAnsi"/>
        </w:rPr>
      </w:pPr>
      <w:r w:rsidRPr="001479D2">
        <w:rPr>
          <w:rFonts w:asciiTheme="majorHAnsi" w:hAnsiTheme="majorHAnsi" w:cstheme="majorHAnsi"/>
          <w:b/>
          <w:bCs/>
          <w:color w:val="000000"/>
          <w:sz w:val="20"/>
        </w:rPr>
        <w:t>Logística de Entradas:</w:t>
      </w:r>
      <w:r w:rsidRPr="001479D2">
        <w:rPr>
          <w:rFonts w:asciiTheme="majorHAnsi" w:hAnsiTheme="majorHAnsi" w:cstheme="majorHAnsi"/>
          <w:color w:val="000000"/>
          <w:sz w:val="20"/>
        </w:rPr>
        <w:t xml:space="preserve"> Boletos asignados según disposición oficial de la productora del concierto. Checkin Mayorista y Destino Colombia actúan como intermediarios comerciales; no son responsables por reprogramaciones o cambios en el evento.</w:t>
      </w:r>
    </w:p>
    <w:p w14:paraId="2D89A9E6" w14:textId="77777777" w:rsidR="006809DD" w:rsidRDefault="006809DD">
      <w:pPr>
        <w:rPr>
          <w:rFonts w:asciiTheme="majorHAnsi" w:hAnsiTheme="majorHAnsi" w:cstheme="majorHAnsi"/>
        </w:rPr>
      </w:pPr>
    </w:p>
    <w:p w14:paraId="27468EAC" w14:textId="77777777" w:rsidR="001479D2" w:rsidRDefault="001479D2">
      <w:pPr>
        <w:rPr>
          <w:rFonts w:asciiTheme="majorHAnsi" w:hAnsiTheme="majorHAnsi" w:cstheme="majorHAnsi"/>
        </w:rPr>
      </w:pPr>
    </w:p>
    <w:p w14:paraId="110917C1" w14:textId="77777777" w:rsidR="001479D2" w:rsidRPr="007B1282" w:rsidRDefault="001479D2">
      <w:pPr>
        <w:rPr>
          <w:rFonts w:asciiTheme="majorHAnsi" w:hAnsiTheme="majorHAnsi" w:cstheme="majorHAnsi"/>
        </w:rPr>
      </w:pPr>
    </w:p>
    <w:p w14:paraId="1547AE74" w14:textId="77777777" w:rsidR="006809DD" w:rsidRPr="007B1282" w:rsidRDefault="00000000">
      <w:pPr>
        <w:jc w:val="both"/>
        <w:rPr>
          <w:rFonts w:asciiTheme="majorHAnsi" w:hAnsiTheme="majorHAnsi" w:cstheme="majorHAnsi"/>
        </w:rPr>
      </w:pPr>
      <w:r w:rsidRPr="007B1282">
        <w:rPr>
          <w:rFonts w:asciiTheme="majorHAnsi" w:hAnsiTheme="majorHAnsi" w:cstheme="majorHAnsi"/>
          <w:b/>
          <w:color w:val="000000"/>
          <w:sz w:val="20"/>
        </w:rPr>
        <w:lastRenderedPageBreak/>
        <w:t>IMPORTANTE</w:t>
      </w:r>
    </w:p>
    <w:p w14:paraId="79FC6012" w14:textId="77777777" w:rsidR="006809DD" w:rsidRPr="001479D2" w:rsidRDefault="00000000" w:rsidP="001479D2">
      <w:pPr>
        <w:pStyle w:val="Prrafodelista"/>
        <w:numPr>
          <w:ilvl w:val="0"/>
          <w:numId w:val="9"/>
        </w:numPr>
        <w:jc w:val="both"/>
        <w:rPr>
          <w:rFonts w:asciiTheme="majorHAnsi" w:hAnsiTheme="majorHAnsi" w:cstheme="majorHAnsi"/>
        </w:rPr>
      </w:pPr>
      <w:r w:rsidRPr="001479D2">
        <w:rPr>
          <w:rFonts w:asciiTheme="majorHAnsi" w:hAnsiTheme="majorHAnsi" w:cstheme="majorHAnsi"/>
          <w:b/>
          <w:color w:val="000000"/>
          <w:sz w:val="20"/>
        </w:rPr>
        <w:t>Programa comisionable al 10%, descontando el aéreo.</w:t>
      </w:r>
    </w:p>
    <w:p w14:paraId="61FE7AC3" w14:textId="77777777" w:rsidR="006809DD" w:rsidRPr="001479D2" w:rsidRDefault="00000000" w:rsidP="001479D2">
      <w:pPr>
        <w:pStyle w:val="Prrafodelista"/>
        <w:numPr>
          <w:ilvl w:val="0"/>
          <w:numId w:val="9"/>
        </w:numPr>
        <w:jc w:val="both"/>
        <w:rPr>
          <w:rFonts w:asciiTheme="majorHAnsi" w:hAnsiTheme="majorHAnsi" w:cstheme="majorHAnsi"/>
        </w:rPr>
      </w:pPr>
      <w:r w:rsidRPr="001479D2">
        <w:rPr>
          <w:rFonts w:asciiTheme="majorHAnsi" w:hAnsiTheme="majorHAnsi" w:cstheme="majorHAnsi"/>
          <w:b/>
          <w:color w:val="000000"/>
          <w:sz w:val="20"/>
        </w:rPr>
        <w:t>Incentivo de USD 10.00 incluido el IGV.</w:t>
      </w:r>
    </w:p>
    <w:p w14:paraId="7AB87E27" w14:textId="77777777" w:rsidR="006809DD" w:rsidRPr="001479D2" w:rsidRDefault="00000000" w:rsidP="001479D2">
      <w:pPr>
        <w:pStyle w:val="Prrafodelista"/>
        <w:numPr>
          <w:ilvl w:val="0"/>
          <w:numId w:val="9"/>
        </w:numPr>
        <w:jc w:val="both"/>
        <w:rPr>
          <w:rFonts w:asciiTheme="majorHAnsi" w:hAnsiTheme="majorHAnsi" w:cstheme="majorHAnsi"/>
        </w:rPr>
      </w:pPr>
      <w:r w:rsidRPr="001479D2">
        <w:rPr>
          <w:rFonts w:asciiTheme="majorHAnsi" w:hAnsiTheme="majorHAnsi" w:cstheme="majorHAnsi"/>
          <w:color w:val="000000"/>
          <w:sz w:val="20"/>
        </w:rPr>
        <w:t>Precios sujetos a cambios debido a la volatilidad monetaria del país de destino.</w:t>
      </w:r>
    </w:p>
    <w:p w14:paraId="12CC8CEA" w14:textId="7CAFE2BB" w:rsidR="006809DD" w:rsidRPr="001479D2" w:rsidRDefault="00000000" w:rsidP="001479D2">
      <w:pPr>
        <w:pStyle w:val="Prrafodelista"/>
        <w:numPr>
          <w:ilvl w:val="0"/>
          <w:numId w:val="9"/>
        </w:numPr>
        <w:rPr>
          <w:rFonts w:asciiTheme="majorHAnsi" w:hAnsiTheme="majorHAnsi" w:cstheme="majorHAnsi"/>
        </w:rPr>
      </w:pPr>
      <w:r w:rsidRPr="001479D2">
        <w:rPr>
          <w:rFonts w:asciiTheme="majorHAnsi" w:hAnsiTheme="majorHAnsi" w:cstheme="majorHAnsi"/>
          <w:b/>
          <w:color w:val="000000"/>
          <w:sz w:val="20"/>
          <w:shd w:val="clear" w:color="auto" w:fill="FFC000"/>
        </w:rPr>
        <w:t xml:space="preserve">Programa válido para comprar hasta el </w:t>
      </w:r>
      <w:r w:rsidR="001479D2" w:rsidRPr="001479D2">
        <w:rPr>
          <w:rFonts w:asciiTheme="majorHAnsi" w:hAnsiTheme="majorHAnsi" w:cstheme="majorHAnsi"/>
          <w:b/>
          <w:color w:val="000000"/>
          <w:sz w:val="20"/>
          <w:shd w:val="clear" w:color="auto" w:fill="FFC000"/>
        </w:rPr>
        <w:t>30</w:t>
      </w:r>
      <w:r w:rsidRPr="001479D2">
        <w:rPr>
          <w:rFonts w:asciiTheme="majorHAnsi" w:hAnsiTheme="majorHAnsi" w:cstheme="majorHAnsi"/>
          <w:b/>
          <w:color w:val="000000"/>
          <w:sz w:val="20"/>
          <w:shd w:val="clear" w:color="auto" w:fill="FFC000"/>
        </w:rPr>
        <w:t xml:space="preserve"> de noviembre del 2026 y/o hasta agotar el stock.</w:t>
      </w:r>
    </w:p>
    <w:p w14:paraId="4C46B277" w14:textId="77777777" w:rsidR="006809DD" w:rsidRPr="001479D2" w:rsidRDefault="00000000" w:rsidP="001479D2">
      <w:pPr>
        <w:pStyle w:val="Prrafodelista"/>
        <w:numPr>
          <w:ilvl w:val="0"/>
          <w:numId w:val="9"/>
        </w:numPr>
        <w:jc w:val="both"/>
        <w:rPr>
          <w:rFonts w:asciiTheme="majorHAnsi" w:hAnsiTheme="majorHAnsi" w:cstheme="majorHAnsi"/>
        </w:rPr>
      </w:pPr>
      <w:r w:rsidRPr="001479D2">
        <w:rPr>
          <w:rFonts w:asciiTheme="majorHAnsi" w:hAnsiTheme="majorHAnsi" w:cstheme="majorHAnsi"/>
          <w:color w:val="000000"/>
          <w:sz w:val="20"/>
        </w:rPr>
        <w:t>Tipo de cambio referencial en soles S/ 3.80.</w:t>
      </w:r>
    </w:p>
    <w:p w14:paraId="4F3967AE" w14:textId="77777777" w:rsidR="006809DD" w:rsidRPr="001479D2" w:rsidRDefault="00000000" w:rsidP="001479D2">
      <w:pPr>
        <w:pStyle w:val="Prrafodelista"/>
        <w:numPr>
          <w:ilvl w:val="0"/>
          <w:numId w:val="9"/>
        </w:numPr>
        <w:jc w:val="both"/>
        <w:rPr>
          <w:rFonts w:asciiTheme="majorHAnsi" w:hAnsiTheme="majorHAnsi" w:cstheme="majorHAnsi"/>
        </w:rPr>
      </w:pPr>
      <w:r w:rsidRPr="001479D2">
        <w:rPr>
          <w:rFonts w:asciiTheme="majorHAnsi" w:hAnsiTheme="majorHAnsi" w:cstheme="majorHAnsi"/>
          <w:color w:val="000000"/>
          <w:sz w:val="20"/>
        </w:rPr>
        <w:t>Tarifas sujetas a disponibilidad aérea y aforo del concierto, consultar.</w:t>
      </w:r>
    </w:p>
    <w:p w14:paraId="684B5FFD" w14:textId="77777777" w:rsidR="006809DD" w:rsidRPr="007B1282" w:rsidRDefault="006809DD">
      <w:pPr>
        <w:rPr>
          <w:rFonts w:asciiTheme="majorHAnsi" w:hAnsiTheme="majorHAnsi" w:cstheme="majorHAnsi"/>
        </w:rPr>
      </w:pPr>
    </w:p>
    <w:p w14:paraId="2EAE6EB0" w14:textId="77777777" w:rsidR="006809DD" w:rsidRPr="007B1282" w:rsidRDefault="00000000">
      <w:pPr>
        <w:rPr>
          <w:rFonts w:asciiTheme="majorHAnsi" w:hAnsiTheme="majorHAnsi" w:cstheme="majorHAnsi"/>
        </w:rPr>
      </w:pPr>
      <w:r w:rsidRPr="007B1282">
        <w:rPr>
          <w:rFonts w:asciiTheme="majorHAnsi" w:hAnsiTheme="majorHAnsi" w:cstheme="majorHAnsi"/>
          <w:b/>
          <w:color w:val="000000"/>
          <w:sz w:val="20"/>
        </w:rPr>
        <w:t>CONDICIONES GENERALES</w:t>
      </w:r>
    </w:p>
    <w:p w14:paraId="74D9207D"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Tarifas sujetas a variación sin previo aviso.</w:t>
      </w:r>
    </w:p>
    <w:p w14:paraId="48C05159"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"El hotel" se reserva el derecho de asignar la ubicación de las habitaciones solicitadas, de acuerdo con la disponibilidad y a la llegada del huésped.</w:t>
      </w:r>
    </w:p>
    <w:p w14:paraId="14FD9994"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Indicar edades de CHD en la solicitud de reserva, de estar permitidos.</w:t>
      </w:r>
    </w:p>
    <w:p w14:paraId="5FF978DD"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Servicios están inafectos al IGV por prestarse en el exterior, en caso de desear facturas por los servicios se tendrá que aplicar el IGV correspondiente.</w:t>
      </w:r>
    </w:p>
    <w:p w14:paraId="009E95AC"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5EE0A3BA"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Las propinas no están incluidas en ningún servicio que ofrecemos. Al requerir servicios de maleteros o cualquier servicio adicional, las propinas son obligatorias.</w:t>
      </w:r>
    </w:p>
    <w:p w14:paraId="6AF5F1E8"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La empresa no reconocerá derecho de devolución alguno, por el uso de servicios de terceros ajenos al servicio contratado, que no hayan sido autorizados previamente por escrito por la empresa.</w:t>
      </w:r>
    </w:p>
    <w:p w14:paraId="784E46B1"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Estadía mínima requerida de 03 noches.</w:t>
      </w:r>
    </w:p>
    <w:p w14:paraId="6DFAE66A"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 xml:space="preserve">Las reservas aéreas tienen que ser hechas por el counter de </w:t>
      </w:r>
      <w:r w:rsidRPr="001479D2">
        <w:rPr>
          <w:rFonts w:asciiTheme="majorHAnsi" w:hAnsiTheme="majorHAnsi" w:cstheme="majorHAnsi"/>
          <w:b/>
          <w:color w:val="C00000"/>
          <w:sz w:val="20"/>
        </w:rPr>
        <w:t>CHECK IN MAYORISTA DE VIAJES</w:t>
      </w:r>
      <w:r w:rsidRPr="001479D2">
        <w:rPr>
          <w:rFonts w:asciiTheme="majorHAnsi" w:hAnsiTheme="majorHAnsi" w:cstheme="majorHAnsi"/>
          <w:sz w:val="20"/>
        </w:rPr>
        <w:t>, consultar disponibilidad.</w:t>
      </w:r>
    </w:p>
    <w:p w14:paraId="4D6662EC"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Tarifas aplican solo para peruanos residentes en Perú y extranjeros que no visiten su país de nacimiento.</w:t>
      </w:r>
    </w:p>
    <w:p w14:paraId="6BEDDFA8"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1FAA2DC3"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Es necesario, siempre, verificar el peso de la maleta permitido por la línea aérea y en caso de tener alguna conexión también tomar previsiones.</w:t>
      </w:r>
    </w:p>
    <w:p w14:paraId="5EAA63E3"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sz w:val="20"/>
        </w:rPr>
        <w:t>Esta oferta no puede ser combinada, ni acumulable con ninguna otra oferta y/o promoción especial.</w:t>
      </w:r>
    </w:p>
    <w:p w14:paraId="49C6D155"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color w:val="000000"/>
          <w:sz w:val="20"/>
        </w:rPr>
        <w:t>Tarjeta de Asistencia Universal Assistance: Cobertura máxima de $ 40,000. Sujeto a requerimientos gubernamentales de cada destino. Aplica para peruanos y residentes, latinoamericanos que no visiten su país o que residan fuera del mismo. No aplica para estadounidenses ni europeos.</w:t>
      </w:r>
    </w:p>
    <w:p w14:paraId="6B5989DC"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color w:val="000000"/>
          <w:sz w:val="20"/>
        </w:rPr>
        <w:t>Precios no válidos para grupos, 100% no reembolsables, no endosables ni transferibles debido a la naturaleza de las entradas del concierto y tarifas aéreas promocionales.</w:t>
      </w:r>
    </w:p>
    <w:p w14:paraId="650AB0E9"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color w:val="000000"/>
          <w:sz w:val="20"/>
        </w:rPr>
        <w:t>No aplica para fechas festivas, congresos, ni feriados.</w:t>
      </w:r>
    </w:p>
    <w:p w14:paraId="6631BB60"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b/>
          <w:color w:val="000000"/>
          <w:sz w:val="20"/>
        </w:rPr>
        <w:t>Programas actualizados al 29 de octubre del 2026.</w:t>
      </w:r>
    </w:p>
    <w:p w14:paraId="1CEE3ED3" w14:textId="77777777" w:rsidR="006809DD" w:rsidRPr="001479D2" w:rsidRDefault="00000000" w:rsidP="001479D2">
      <w:pPr>
        <w:pStyle w:val="Prrafodelista"/>
        <w:numPr>
          <w:ilvl w:val="0"/>
          <w:numId w:val="10"/>
        </w:numPr>
        <w:jc w:val="both"/>
        <w:rPr>
          <w:rFonts w:asciiTheme="majorHAnsi" w:hAnsiTheme="majorHAnsi" w:cstheme="majorHAnsi"/>
        </w:rPr>
      </w:pPr>
      <w:r w:rsidRPr="001479D2">
        <w:rPr>
          <w:rFonts w:asciiTheme="majorHAnsi" w:hAnsiTheme="majorHAnsi" w:cstheme="majorHAnsi"/>
          <w:color w:val="000000"/>
          <w:sz w:val="20"/>
        </w:rPr>
        <w:t>Material exclusivo para agencias de viajes.</w:t>
      </w:r>
    </w:p>
    <w:sectPr w:rsidR="006809DD" w:rsidRPr="001479D2">
      <w:headerReference w:type="default" r:id="rId8"/>
      <w:footerReference w:type="default" r:id="rId9"/>
      <w:pgSz w:w="11906" w:h="16838"/>
      <w:pgMar w:top="1276" w:right="1274" w:bottom="226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FF17" w14:textId="77777777" w:rsidR="001642CB" w:rsidRDefault="001642CB">
      <w:r>
        <w:separator/>
      </w:r>
    </w:p>
  </w:endnote>
  <w:endnote w:type="continuationSeparator" w:id="0">
    <w:p w14:paraId="43DD2E37" w14:textId="77777777" w:rsidR="001642CB" w:rsidRDefault="0016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13327D3-7277-40F9-8D8B-17714F2944E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3E674D7-B9DC-4374-94A4-C52628F85113}"/>
    <w:embedBold r:id="rId3" w:fontKey="{68D969DF-287D-4CE0-8F37-EAB8F45E49F9}"/>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C6C3C59D-3921-4290-B301-4B94DA2678DC}"/>
  </w:font>
  <w:font w:name="Cambria">
    <w:panose1 w:val="02040503050406030204"/>
    <w:charset w:val="00"/>
    <w:family w:val="roman"/>
    <w:pitch w:val="variable"/>
    <w:sig w:usb0="E00006FF" w:usb1="420024FF" w:usb2="02000000" w:usb3="00000000" w:csb0="0000019F" w:csb1="00000000"/>
    <w:embedRegular r:id="rId5" w:fontKey="{3E1B0E29-7093-4CF3-B1A8-08A503AFFE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000D" w14:textId="77777777" w:rsidR="00AE728C" w:rsidRDefault="00000000">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84B5" w14:textId="77777777" w:rsidR="001642CB" w:rsidRDefault="001642CB">
      <w:r>
        <w:separator/>
      </w:r>
    </w:p>
  </w:footnote>
  <w:footnote w:type="continuationSeparator" w:id="0">
    <w:p w14:paraId="40009B04" w14:textId="77777777" w:rsidR="001642CB" w:rsidRDefault="0016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569E" w14:textId="77777777" w:rsidR="00AE728C" w:rsidRDefault="0000000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003A036C" wp14:editId="4CA200C1">
          <wp:simplePos x="0" y="0"/>
          <wp:positionH relativeFrom="column">
            <wp:posOffset>-1196338</wp:posOffset>
          </wp:positionH>
          <wp:positionV relativeFrom="paragraph">
            <wp:posOffset>-633093</wp:posOffset>
          </wp:positionV>
          <wp:extent cx="2522220" cy="896052"/>
          <wp:effectExtent l="0" t="0" r="0" b="0"/>
          <wp:wrapNone/>
          <wp:docPr id="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6"/>
                  <a:stretch>
                    <a:fillRect/>
                  </a:stretch>
                </pic:blipFill>
                <pic:spPr>
                  <a:xfrm>
                    <a:off x="0" y="0"/>
                    <a:ext cx="2522220" cy="89605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1AFA"/>
    <w:multiLevelType w:val="multilevel"/>
    <w:tmpl w:val="20526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B293081"/>
    <w:multiLevelType w:val="multilevel"/>
    <w:tmpl w:val="1272FA38"/>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146BA3"/>
    <w:multiLevelType w:val="hybridMultilevel"/>
    <w:tmpl w:val="30EA059A"/>
    <w:lvl w:ilvl="0" w:tplc="C2FA92D0">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9400A9C"/>
    <w:multiLevelType w:val="hybridMultilevel"/>
    <w:tmpl w:val="A44A53FE"/>
    <w:lvl w:ilvl="0" w:tplc="C2FA92D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C3334A9"/>
    <w:multiLevelType w:val="multilevel"/>
    <w:tmpl w:val="010C7BF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A73C8C"/>
    <w:multiLevelType w:val="hybridMultilevel"/>
    <w:tmpl w:val="8CD2CCCC"/>
    <w:lvl w:ilvl="0" w:tplc="02CEFBB4">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5D640EF"/>
    <w:multiLevelType w:val="multilevel"/>
    <w:tmpl w:val="C4EC3ED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BA77019"/>
    <w:multiLevelType w:val="hybridMultilevel"/>
    <w:tmpl w:val="94D2EAF8"/>
    <w:lvl w:ilvl="0" w:tplc="C2FA92D0">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266AF8"/>
    <w:multiLevelType w:val="multilevel"/>
    <w:tmpl w:val="EA5E9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B3A5C6F"/>
    <w:multiLevelType w:val="hybridMultilevel"/>
    <w:tmpl w:val="C49E747A"/>
    <w:lvl w:ilvl="0" w:tplc="C2FA92D0">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85563893">
    <w:abstractNumId w:val="6"/>
  </w:num>
  <w:num w:numId="2" w16cid:durableId="1553468764">
    <w:abstractNumId w:val="0"/>
  </w:num>
  <w:num w:numId="3" w16cid:durableId="997268512">
    <w:abstractNumId w:val="8"/>
  </w:num>
  <w:num w:numId="4" w16cid:durableId="2110664426">
    <w:abstractNumId w:val="1"/>
  </w:num>
  <w:num w:numId="5" w16cid:durableId="2120640040">
    <w:abstractNumId w:val="4"/>
  </w:num>
  <w:num w:numId="6" w16cid:durableId="1896045813">
    <w:abstractNumId w:val="9"/>
  </w:num>
  <w:num w:numId="7" w16cid:durableId="2035691291">
    <w:abstractNumId w:val="7"/>
  </w:num>
  <w:num w:numId="8" w16cid:durableId="508906111">
    <w:abstractNumId w:val="5"/>
  </w:num>
  <w:num w:numId="9" w16cid:durableId="921598422">
    <w:abstractNumId w:val="3"/>
  </w:num>
  <w:num w:numId="10" w16cid:durableId="1361123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28C"/>
    <w:rsid w:val="00013EB7"/>
    <w:rsid w:val="0010768C"/>
    <w:rsid w:val="001177B7"/>
    <w:rsid w:val="001479D2"/>
    <w:rsid w:val="001642CB"/>
    <w:rsid w:val="001C55F6"/>
    <w:rsid w:val="00224453"/>
    <w:rsid w:val="00262AE8"/>
    <w:rsid w:val="002A25F4"/>
    <w:rsid w:val="0043119E"/>
    <w:rsid w:val="004F76EB"/>
    <w:rsid w:val="006505BC"/>
    <w:rsid w:val="006809DD"/>
    <w:rsid w:val="006C54AD"/>
    <w:rsid w:val="006F6AD7"/>
    <w:rsid w:val="007A50BE"/>
    <w:rsid w:val="007B1282"/>
    <w:rsid w:val="007B2FA6"/>
    <w:rsid w:val="007E0AE5"/>
    <w:rsid w:val="008E56BF"/>
    <w:rsid w:val="00920E4F"/>
    <w:rsid w:val="009B2BC8"/>
    <w:rsid w:val="009E0C1E"/>
    <w:rsid w:val="00AE728C"/>
    <w:rsid w:val="00B42EC2"/>
    <w:rsid w:val="00B50CF9"/>
    <w:rsid w:val="00C00C7D"/>
    <w:rsid w:val="00C70C16"/>
    <w:rsid w:val="00CB4288"/>
    <w:rsid w:val="00CC3672"/>
    <w:rsid w:val="00D20D63"/>
    <w:rsid w:val="00DE5A6D"/>
    <w:rsid w:val="00E878BD"/>
    <w:rsid w:val="00FC2F5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0C69B"/>
  <w15:docId w15:val="{ED36AE6D-CFB4-4191-A999-E328F73D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AE8"/>
    <w:pPr>
      <w:spacing w:after="0" w:line="240" w:lineRule="auto"/>
    </w:pPr>
    <w:rPr>
      <w:sz w:val="24"/>
      <w:szCs w:val="24"/>
    </w:rPr>
  </w:style>
  <w:style w:type="paragraph" w:styleId="Ttulo1">
    <w:name w:val="heading 1"/>
    <w:basedOn w:val="Normal"/>
    <w:next w:val="Normal"/>
    <w:uiPriority w:val="9"/>
    <w:qFormat/>
    <w:pPr>
      <w:keepNext/>
      <w:keepLines/>
      <w:spacing w:before="480" w:after="120" w:line="259" w:lineRule="auto"/>
      <w:outlineLvl w:val="0"/>
    </w:pPr>
    <w:rPr>
      <w:b/>
      <w:bCs/>
      <w:sz w:val="48"/>
      <w:szCs w:val="48"/>
    </w:rPr>
  </w:style>
  <w:style w:type="paragraph" w:styleId="Ttulo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Ttulo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Ttulo4">
    <w:name w:val="heading 4"/>
    <w:basedOn w:val="Normal"/>
    <w:next w:val="Normal"/>
    <w:uiPriority w:val="9"/>
    <w:semiHidden/>
    <w:unhideWhenUsed/>
    <w:qFormat/>
    <w:pPr>
      <w:keepNext/>
      <w:keepLines/>
      <w:spacing w:before="240" w:after="40" w:line="259" w:lineRule="auto"/>
      <w:outlineLvl w:val="3"/>
    </w:pPr>
    <w:rPr>
      <w:b/>
      <w:bCs/>
    </w:rPr>
  </w:style>
  <w:style w:type="paragraph" w:styleId="Ttulo5">
    <w:name w:val="heading 5"/>
    <w:basedOn w:val="Normal"/>
    <w:next w:val="Normal"/>
    <w:uiPriority w:val="9"/>
    <w:semiHidden/>
    <w:unhideWhenUsed/>
    <w:qFormat/>
    <w:pPr>
      <w:keepNext/>
      <w:keepLines/>
      <w:spacing w:before="220" w:after="40" w:line="259" w:lineRule="auto"/>
      <w:outlineLvl w:val="4"/>
    </w:pPr>
    <w:rPr>
      <w:b/>
      <w:bCs/>
      <w:sz w:val="22"/>
      <w:szCs w:val="22"/>
    </w:rPr>
  </w:style>
  <w:style w:type="paragraph" w:styleId="Ttulo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59" w:lineRule="auto"/>
    </w:pPr>
    <w:rPr>
      <w:b/>
      <w:bCs/>
      <w:sz w:val="72"/>
      <w:szCs w:val="72"/>
    </w:rPr>
  </w:style>
  <w:style w:type="paragraph" w:styleId="Subttulo">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12">
    <w:name w:val="12"/>
    <w:basedOn w:val="TableNormal"/>
    <w:tblPr>
      <w:tblStyleRowBandSize w:val="1"/>
      <w:tblStyleColBandSize w:val="1"/>
      <w:tblCellMar>
        <w:top w:w="0" w:type="dxa"/>
        <w:left w:w="70" w:type="dxa"/>
        <w:bottom w:w="0" w:type="dxa"/>
        <w:right w:w="70" w:type="dxa"/>
      </w:tblCellMar>
    </w:tblPr>
  </w:style>
  <w:style w:type="table" w:customStyle="1" w:styleId="11">
    <w:name w:val="11"/>
    <w:basedOn w:val="TableNormal"/>
    <w:tblPr>
      <w:tblStyleRowBandSize w:val="1"/>
      <w:tblStyleColBandSize w:val="1"/>
      <w:tblCellMar>
        <w:top w:w="0" w:type="dxa"/>
        <w:left w:w="70" w:type="dxa"/>
        <w:bottom w:w="0" w:type="dxa"/>
        <w:right w:w="70" w:type="dxa"/>
      </w:tblCellMar>
    </w:tblPr>
  </w:style>
  <w:style w:type="table" w:customStyle="1" w:styleId="10">
    <w:name w:val="10"/>
    <w:basedOn w:val="TableNormal"/>
    <w:tblPr>
      <w:tblStyleRowBandSize w:val="1"/>
      <w:tblStyleColBandSize w:val="1"/>
      <w:tblCellMar>
        <w:top w:w="0" w:type="dxa"/>
        <w:left w:w="70" w:type="dxa"/>
        <w:bottom w:w="0" w:type="dxa"/>
        <w:right w:w="70" w:type="dxa"/>
      </w:tblCellMar>
    </w:tblPr>
  </w:style>
  <w:style w:type="table" w:customStyle="1" w:styleId="9">
    <w:name w:val="9"/>
    <w:basedOn w:val="TableNormal"/>
    <w:tblPr>
      <w:tblStyleRowBandSize w:val="1"/>
      <w:tblStyleColBandSize w:val="1"/>
      <w:tblCellMar>
        <w:top w:w="0" w:type="dxa"/>
        <w:left w:w="70" w:type="dxa"/>
        <w:bottom w:w="0" w:type="dxa"/>
        <w:right w:w="70" w:type="dxa"/>
      </w:tblCellMar>
    </w:tblPr>
  </w:style>
  <w:style w:type="table" w:customStyle="1" w:styleId="8">
    <w:name w:val="8"/>
    <w:basedOn w:val="TableNormal"/>
    <w:tblPr>
      <w:tblStyleRowBandSize w:val="1"/>
      <w:tblStyleColBandSize w:val="1"/>
      <w:tblCellMar>
        <w:top w:w="0" w:type="dxa"/>
        <w:left w:w="70" w:type="dxa"/>
        <w:bottom w:w="0" w:type="dxa"/>
        <w:right w:w="70" w:type="dxa"/>
      </w:tblCellMar>
    </w:tblPr>
  </w:style>
  <w:style w:type="table" w:customStyle="1" w:styleId="7">
    <w:name w:val="7"/>
    <w:basedOn w:val="TableNormal"/>
    <w:tblPr>
      <w:tblStyleRowBandSize w:val="1"/>
      <w:tblStyleColBandSize w:val="1"/>
      <w:tblCellMar>
        <w:top w:w="0" w:type="dxa"/>
        <w:left w:w="70" w:type="dxa"/>
        <w:bottom w:w="0" w:type="dxa"/>
        <w:right w:w="70" w:type="dxa"/>
      </w:tblCellMar>
    </w:tblPr>
  </w:style>
  <w:style w:type="table" w:customStyle="1" w:styleId="6">
    <w:name w:val="6"/>
    <w:basedOn w:val="TableNormal"/>
    <w:tblPr>
      <w:tblStyleRowBandSize w:val="1"/>
      <w:tblStyleColBandSize w:val="1"/>
      <w:tblCellMar>
        <w:top w:w="0" w:type="dxa"/>
        <w:left w:w="70" w:type="dxa"/>
        <w:bottom w:w="0" w:type="dxa"/>
        <w:right w:w="70" w:type="dxa"/>
      </w:tblCellMar>
    </w:tblPr>
  </w:style>
  <w:style w:type="table" w:customStyle="1" w:styleId="5">
    <w:name w:val="5"/>
    <w:basedOn w:val="TableNormal"/>
    <w:tblPr>
      <w:tblStyleRowBandSize w:val="1"/>
      <w:tblStyleColBandSize w:val="1"/>
      <w:tblCellMar>
        <w:top w:w="0" w:type="dxa"/>
        <w:left w:w="70" w:type="dxa"/>
        <w:bottom w:w="0" w:type="dxa"/>
        <w:right w:w="70" w:type="dxa"/>
      </w:tblCellMar>
    </w:tblPr>
  </w:style>
  <w:style w:type="table" w:customStyle="1" w:styleId="4">
    <w:name w:val="4"/>
    <w:basedOn w:val="TableNormal"/>
    <w:tblPr>
      <w:tblStyleRowBandSize w:val="1"/>
      <w:tblStyleColBandSize w:val="1"/>
      <w:tblCellMar>
        <w:top w:w="0" w:type="dxa"/>
        <w:left w:w="70" w:type="dxa"/>
        <w:bottom w:w="0" w:type="dxa"/>
        <w:right w:w="70" w:type="dxa"/>
      </w:tblCellMar>
    </w:tblPr>
  </w:style>
  <w:style w:type="table" w:customStyle="1" w:styleId="3">
    <w:name w:val="3"/>
    <w:basedOn w:val="TableNormal"/>
    <w:tblPr>
      <w:tblStyleRowBandSize w:val="1"/>
      <w:tblStyleColBandSize w:val="1"/>
      <w:tblCellMar>
        <w:top w:w="0" w:type="dxa"/>
        <w:left w:w="70" w:type="dxa"/>
        <w:bottom w:w="0" w:type="dxa"/>
        <w:right w:w="70" w:type="dxa"/>
      </w:tblCellMar>
    </w:tblPr>
  </w:style>
  <w:style w:type="table" w:customStyle="1" w:styleId="2">
    <w:name w:val="2"/>
    <w:basedOn w:val="TableNormal"/>
    <w:tblPr>
      <w:tblStyleRowBandSize w:val="1"/>
      <w:tblStyleColBandSize w:val="1"/>
      <w:tblCellMar>
        <w:top w:w="0" w:type="dxa"/>
        <w:left w:w="70" w:type="dxa"/>
        <w:bottom w:w="0" w:type="dxa"/>
        <w:right w:w="70" w:type="dxa"/>
      </w:tblCellMar>
    </w:tblPr>
  </w:style>
  <w:style w:type="table" w:customStyle="1" w:styleId="1">
    <w:name w:val="1"/>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1C55F6"/>
    <w:pPr>
      <w:tabs>
        <w:tab w:val="center" w:pos="4252"/>
        <w:tab w:val="right" w:pos="8504"/>
      </w:tabs>
    </w:pPr>
    <w:rPr>
      <w:sz w:val="22"/>
      <w:szCs w:val="22"/>
    </w:rPr>
  </w:style>
  <w:style w:type="character" w:customStyle="1" w:styleId="EncabezadoCar">
    <w:name w:val="Encabezado Car"/>
    <w:basedOn w:val="Fuentedeprrafopredeter"/>
    <w:link w:val="Encabezado"/>
    <w:uiPriority w:val="99"/>
    <w:rsid w:val="001C55F6"/>
  </w:style>
  <w:style w:type="paragraph" w:styleId="Piedepgina">
    <w:name w:val="footer"/>
    <w:basedOn w:val="Normal"/>
    <w:link w:val="PiedepginaCar"/>
    <w:uiPriority w:val="99"/>
    <w:unhideWhenUsed/>
    <w:rsid w:val="001C55F6"/>
    <w:pPr>
      <w:tabs>
        <w:tab w:val="center" w:pos="4252"/>
        <w:tab w:val="right" w:pos="8504"/>
      </w:tabs>
    </w:pPr>
    <w:rPr>
      <w:sz w:val="22"/>
      <w:szCs w:val="22"/>
    </w:rPr>
  </w:style>
  <w:style w:type="character" w:customStyle="1" w:styleId="PiedepginaCar">
    <w:name w:val="Pie de página Car"/>
    <w:basedOn w:val="Fuentedeprrafopredeter"/>
    <w:link w:val="Piedepgina"/>
    <w:uiPriority w:val="99"/>
    <w:rsid w:val="001C55F6"/>
  </w:style>
  <w:style w:type="paragraph" w:styleId="Prrafodelista">
    <w:name w:val="List Paragraph"/>
    <w:basedOn w:val="Normal"/>
    <w:uiPriority w:val="34"/>
    <w:qFormat/>
    <w:rsid w:val="007B1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rRSA+Yb1MtT3yJJ6WzH4rGHEdw==">CgMxLjA4AHIhMXNxOEhGaEl4MUdmR0gwSXpkNER5MmtGaEI4eFRBQlJz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1206</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2</dc:creator>
  <cp:lastModifiedBy>Producto 2</cp:lastModifiedBy>
  <cp:revision>2</cp:revision>
  <dcterms:created xsi:type="dcterms:W3CDTF">2026-10-30T00:45:00Z</dcterms:created>
  <dcterms:modified xsi:type="dcterms:W3CDTF">2026-10-30T00:45:00Z</dcterms:modified>
</cp:coreProperties>
</file>