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F7A65" w14:textId="18635954" w:rsidR="00380955" w:rsidRPr="00225E06" w:rsidRDefault="00000000">
      <w:pPr>
        <w:spacing w:after="0" w:line="240" w:lineRule="auto"/>
        <w:rPr>
          <w:b/>
          <w:color w:val="C00000"/>
          <w:sz w:val="40"/>
          <w:szCs w:val="40"/>
          <w:lang w:val="es-MX"/>
        </w:rPr>
      </w:pPr>
      <w:r w:rsidRPr="00225E06">
        <w:rPr>
          <w:b/>
          <w:color w:val="C00000"/>
          <w:sz w:val="40"/>
          <w:szCs w:val="40"/>
          <w:lang w:val="es-MX"/>
        </w:rPr>
        <w:t>GRAN PREMIO FÓRMULA 1</w:t>
      </w:r>
      <w:r w:rsidR="00225E06" w:rsidRPr="00225E06">
        <w:rPr>
          <w:b/>
          <w:color w:val="C00000"/>
          <w:sz w:val="40"/>
          <w:szCs w:val="40"/>
          <w:lang w:val="es-MX"/>
        </w:rPr>
        <w:t xml:space="preserve"> - </w:t>
      </w:r>
      <w:r w:rsidRPr="00225E06">
        <w:rPr>
          <w:b/>
          <w:color w:val="C00000"/>
          <w:sz w:val="40"/>
          <w:szCs w:val="40"/>
          <w:lang w:val="es-MX"/>
        </w:rPr>
        <w:t>BRASIL 202</w:t>
      </w:r>
      <w:r w:rsidR="001170D0">
        <w:rPr>
          <w:b/>
          <w:color w:val="C00000"/>
          <w:sz w:val="40"/>
          <w:szCs w:val="40"/>
          <w:lang w:val="es-MX"/>
        </w:rPr>
        <w:t>6</w:t>
      </w:r>
    </w:p>
    <w:p w14:paraId="63C70765" w14:textId="5B3895B7" w:rsidR="00225E06" w:rsidRDefault="00225E06">
      <w:pPr>
        <w:spacing w:after="0" w:line="240" w:lineRule="auto"/>
        <w:rPr>
          <w:b/>
          <w:bCs/>
          <w:color w:val="FF0000"/>
          <w:sz w:val="28"/>
          <w:szCs w:val="28"/>
        </w:rPr>
      </w:pPr>
      <w:r w:rsidRPr="00225E06">
        <w:rPr>
          <w:b/>
          <w:bCs/>
          <w:color w:val="FF0000"/>
          <w:sz w:val="28"/>
          <w:szCs w:val="28"/>
        </w:rPr>
        <w:t>AUTÓDROMO JOSÉ CARLOS PACE</w:t>
      </w:r>
      <w:r w:rsidR="00CA3600">
        <w:rPr>
          <w:b/>
          <w:bCs/>
          <w:color w:val="FF0000"/>
          <w:sz w:val="28"/>
          <w:szCs w:val="28"/>
        </w:rPr>
        <w:t xml:space="preserve"> - </w:t>
      </w:r>
      <w:r w:rsidRPr="00225E06">
        <w:rPr>
          <w:b/>
          <w:bCs/>
          <w:color w:val="FF0000"/>
          <w:sz w:val="28"/>
          <w:szCs w:val="28"/>
        </w:rPr>
        <w:t>SAO PAULO</w:t>
      </w:r>
      <w:r w:rsidR="00CA3600">
        <w:rPr>
          <w:b/>
          <w:bCs/>
          <w:color w:val="FF0000"/>
          <w:sz w:val="28"/>
          <w:szCs w:val="28"/>
        </w:rPr>
        <w:t>, BRASIL</w:t>
      </w:r>
    </w:p>
    <w:p w14:paraId="39D9E546" w14:textId="3F7A3153" w:rsidR="00380955" w:rsidRDefault="00225E06">
      <w:pPr>
        <w:spacing w:after="0" w:line="240" w:lineRule="auto"/>
        <w:rPr>
          <w:sz w:val="20"/>
          <w:szCs w:val="20"/>
        </w:rPr>
      </w:pPr>
      <w:r>
        <w:rPr>
          <w:b/>
          <w:sz w:val="24"/>
          <w:szCs w:val="24"/>
        </w:rPr>
        <w:t>DEL 0</w:t>
      </w:r>
      <w:r w:rsidR="001170D0">
        <w:rPr>
          <w:b/>
          <w:sz w:val="24"/>
          <w:szCs w:val="24"/>
        </w:rPr>
        <w:t>5</w:t>
      </w:r>
      <w:r>
        <w:rPr>
          <w:b/>
          <w:sz w:val="24"/>
          <w:szCs w:val="24"/>
        </w:rPr>
        <w:t xml:space="preserve"> AL </w:t>
      </w:r>
      <w:r w:rsidR="001170D0">
        <w:rPr>
          <w:b/>
          <w:sz w:val="24"/>
          <w:szCs w:val="24"/>
        </w:rPr>
        <w:t>09</w:t>
      </w:r>
      <w:r>
        <w:rPr>
          <w:b/>
          <w:sz w:val="24"/>
          <w:szCs w:val="24"/>
        </w:rPr>
        <w:t xml:space="preserve"> DE NOVIEMBRE DE 202</w:t>
      </w:r>
      <w:r w:rsidR="001170D0">
        <w:rPr>
          <w:b/>
          <w:sz w:val="24"/>
          <w:szCs w:val="24"/>
        </w:rPr>
        <w:t>6</w:t>
      </w:r>
      <w:r>
        <w:rPr>
          <w:b/>
          <w:sz w:val="24"/>
          <w:szCs w:val="24"/>
        </w:rPr>
        <w:br/>
      </w:r>
    </w:p>
    <w:p w14:paraId="773D717D" w14:textId="77777777" w:rsidR="00380955" w:rsidRDefault="00000000">
      <w:pPr>
        <w:spacing w:after="0" w:line="240" w:lineRule="auto"/>
        <w:jc w:val="both"/>
        <w:rPr>
          <w:b/>
          <w:sz w:val="20"/>
          <w:szCs w:val="20"/>
        </w:rPr>
      </w:pPr>
      <w:r>
        <w:rPr>
          <w:b/>
          <w:sz w:val="20"/>
          <w:szCs w:val="20"/>
        </w:rPr>
        <w:t>PROGRAMA INCLUYE</w:t>
      </w:r>
    </w:p>
    <w:p w14:paraId="0B37B80F" w14:textId="08686D5B" w:rsidR="00380955" w:rsidRDefault="00000000">
      <w:pPr>
        <w:numPr>
          <w:ilvl w:val="0"/>
          <w:numId w:val="1"/>
        </w:numPr>
        <w:pBdr>
          <w:top w:val="nil"/>
          <w:left w:val="nil"/>
          <w:bottom w:val="nil"/>
          <w:right w:val="nil"/>
          <w:between w:val="nil"/>
        </w:pBdr>
        <w:tabs>
          <w:tab w:val="left" w:pos="420"/>
        </w:tabs>
        <w:spacing w:after="0" w:line="240" w:lineRule="auto"/>
        <w:ind w:left="714" w:hanging="357"/>
        <w:rPr>
          <w:color w:val="000000"/>
          <w:sz w:val="20"/>
          <w:szCs w:val="20"/>
        </w:rPr>
      </w:pPr>
      <w:r>
        <w:rPr>
          <w:color w:val="000000"/>
          <w:sz w:val="20"/>
          <w:szCs w:val="20"/>
        </w:rPr>
        <w:t>Traslados aeropuerto</w:t>
      </w:r>
      <w:r w:rsidR="008201D3">
        <w:rPr>
          <w:color w:val="000000"/>
          <w:sz w:val="20"/>
          <w:szCs w:val="20"/>
        </w:rPr>
        <w:t xml:space="preserve"> GRU o CGH</w:t>
      </w:r>
      <w:r>
        <w:rPr>
          <w:color w:val="000000"/>
          <w:sz w:val="20"/>
          <w:szCs w:val="20"/>
        </w:rPr>
        <w:t xml:space="preserve"> - hotel </w:t>
      </w:r>
      <w:r w:rsidR="00EC077C">
        <w:rPr>
          <w:color w:val="000000"/>
          <w:sz w:val="20"/>
          <w:szCs w:val="20"/>
        </w:rPr>
        <w:t>-</w:t>
      </w:r>
      <w:r>
        <w:rPr>
          <w:color w:val="000000"/>
          <w:sz w:val="20"/>
          <w:szCs w:val="20"/>
        </w:rPr>
        <w:t xml:space="preserve"> aeropuerto</w:t>
      </w:r>
      <w:r w:rsidR="008201D3">
        <w:rPr>
          <w:color w:val="000000"/>
          <w:sz w:val="20"/>
          <w:szCs w:val="20"/>
        </w:rPr>
        <w:t xml:space="preserve"> GRU o CGH</w:t>
      </w:r>
      <w:r>
        <w:rPr>
          <w:color w:val="000000"/>
          <w:sz w:val="20"/>
          <w:szCs w:val="20"/>
        </w:rPr>
        <w:t>.</w:t>
      </w:r>
    </w:p>
    <w:p w14:paraId="739CBD6F" w14:textId="77777777" w:rsidR="00380955" w:rsidRDefault="00000000">
      <w:pPr>
        <w:numPr>
          <w:ilvl w:val="0"/>
          <w:numId w:val="1"/>
        </w:numPr>
        <w:pBdr>
          <w:top w:val="nil"/>
          <w:left w:val="nil"/>
          <w:bottom w:val="nil"/>
          <w:right w:val="nil"/>
          <w:between w:val="nil"/>
        </w:pBdr>
        <w:tabs>
          <w:tab w:val="left" w:pos="420"/>
        </w:tabs>
        <w:spacing w:after="0" w:line="240" w:lineRule="auto"/>
        <w:ind w:left="714" w:hanging="357"/>
        <w:rPr>
          <w:color w:val="000000"/>
          <w:sz w:val="20"/>
          <w:szCs w:val="20"/>
        </w:rPr>
      </w:pPr>
      <w:r>
        <w:rPr>
          <w:color w:val="000000"/>
          <w:sz w:val="20"/>
          <w:szCs w:val="20"/>
        </w:rPr>
        <w:t>04 noches de alojamiento.</w:t>
      </w:r>
    </w:p>
    <w:p w14:paraId="5F1C4F0C" w14:textId="77777777" w:rsidR="00380955" w:rsidRDefault="00000000">
      <w:pPr>
        <w:numPr>
          <w:ilvl w:val="0"/>
          <w:numId w:val="1"/>
        </w:numPr>
        <w:pBdr>
          <w:top w:val="nil"/>
          <w:left w:val="nil"/>
          <w:bottom w:val="nil"/>
          <w:right w:val="nil"/>
          <w:between w:val="nil"/>
        </w:pBdr>
        <w:tabs>
          <w:tab w:val="left" w:pos="420"/>
        </w:tabs>
        <w:spacing w:after="0" w:line="240" w:lineRule="auto"/>
        <w:ind w:left="714" w:hanging="357"/>
        <w:rPr>
          <w:color w:val="000000"/>
          <w:sz w:val="20"/>
          <w:szCs w:val="20"/>
        </w:rPr>
      </w:pPr>
      <w:r>
        <w:rPr>
          <w:color w:val="000000"/>
          <w:sz w:val="20"/>
          <w:szCs w:val="20"/>
        </w:rPr>
        <w:t>Desayunos.</w:t>
      </w:r>
    </w:p>
    <w:p w14:paraId="5C1165C9" w14:textId="77777777" w:rsidR="00380955" w:rsidRDefault="00000000">
      <w:pPr>
        <w:numPr>
          <w:ilvl w:val="0"/>
          <w:numId w:val="1"/>
        </w:numPr>
        <w:pBdr>
          <w:top w:val="nil"/>
          <w:left w:val="nil"/>
          <w:bottom w:val="nil"/>
          <w:right w:val="nil"/>
          <w:between w:val="nil"/>
        </w:pBdr>
        <w:tabs>
          <w:tab w:val="left" w:pos="420"/>
        </w:tabs>
        <w:spacing w:after="0" w:line="240" w:lineRule="auto"/>
        <w:ind w:left="714" w:hanging="357"/>
        <w:rPr>
          <w:color w:val="000000"/>
          <w:sz w:val="20"/>
          <w:szCs w:val="20"/>
        </w:rPr>
      </w:pPr>
      <w:r>
        <w:rPr>
          <w:color w:val="000000"/>
          <w:sz w:val="20"/>
          <w:szCs w:val="20"/>
        </w:rPr>
        <w:t>Traslados hotel - autódromo - hotel en regular (viernes, sábado y domingo).</w:t>
      </w:r>
    </w:p>
    <w:p w14:paraId="1123DFA2" w14:textId="2172E46E" w:rsidR="001170D0" w:rsidRDefault="008201D3" w:rsidP="001170D0">
      <w:pPr>
        <w:numPr>
          <w:ilvl w:val="0"/>
          <w:numId w:val="1"/>
        </w:numPr>
        <w:pBdr>
          <w:top w:val="nil"/>
          <w:left w:val="nil"/>
          <w:bottom w:val="nil"/>
          <w:right w:val="nil"/>
          <w:between w:val="nil"/>
        </w:pBdr>
        <w:tabs>
          <w:tab w:val="left" w:pos="420"/>
        </w:tabs>
        <w:spacing w:after="0" w:line="240" w:lineRule="auto"/>
        <w:ind w:left="714" w:hanging="357"/>
        <w:rPr>
          <w:color w:val="000000"/>
          <w:sz w:val="20"/>
          <w:szCs w:val="20"/>
        </w:rPr>
      </w:pPr>
      <w:r w:rsidRPr="008201D3">
        <w:rPr>
          <w:color w:val="000000"/>
          <w:sz w:val="20"/>
          <w:szCs w:val="20"/>
        </w:rPr>
        <w:t xml:space="preserve">Entrada Sector </w:t>
      </w:r>
      <w:r w:rsidR="00EC077C">
        <w:rPr>
          <w:color w:val="000000"/>
          <w:sz w:val="20"/>
          <w:szCs w:val="20"/>
        </w:rPr>
        <w:t>G</w:t>
      </w:r>
      <w:r w:rsidRPr="008201D3">
        <w:rPr>
          <w:color w:val="000000"/>
          <w:sz w:val="20"/>
          <w:szCs w:val="20"/>
        </w:rPr>
        <w:t xml:space="preserve">, válida </w:t>
      </w:r>
      <w:r w:rsidR="006F3AC8">
        <w:rPr>
          <w:color w:val="000000"/>
          <w:sz w:val="20"/>
          <w:szCs w:val="20"/>
        </w:rPr>
        <w:t>por</w:t>
      </w:r>
      <w:r w:rsidRPr="008201D3">
        <w:rPr>
          <w:color w:val="000000"/>
          <w:sz w:val="20"/>
          <w:szCs w:val="20"/>
        </w:rPr>
        <w:t xml:space="preserve"> 03 días</w:t>
      </w:r>
      <w:r w:rsidR="001170D0">
        <w:rPr>
          <w:color w:val="000000"/>
          <w:sz w:val="20"/>
          <w:szCs w:val="20"/>
        </w:rPr>
        <w:t>.</w:t>
      </w:r>
    </w:p>
    <w:p w14:paraId="5890BA8C" w14:textId="5549D282" w:rsidR="00380955" w:rsidRDefault="00000000" w:rsidP="001170D0">
      <w:pPr>
        <w:numPr>
          <w:ilvl w:val="0"/>
          <w:numId w:val="1"/>
        </w:numPr>
        <w:pBdr>
          <w:top w:val="nil"/>
          <w:left w:val="nil"/>
          <w:bottom w:val="nil"/>
          <w:right w:val="nil"/>
          <w:between w:val="nil"/>
        </w:pBdr>
        <w:tabs>
          <w:tab w:val="left" w:pos="420"/>
        </w:tabs>
        <w:spacing w:after="0" w:line="240" w:lineRule="auto"/>
        <w:ind w:left="714" w:hanging="357"/>
        <w:rPr>
          <w:color w:val="000000"/>
          <w:sz w:val="20"/>
          <w:szCs w:val="20"/>
        </w:rPr>
      </w:pPr>
      <w:r w:rsidRPr="001170D0">
        <w:rPr>
          <w:color w:val="000000"/>
          <w:sz w:val="20"/>
          <w:szCs w:val="20"/>
        </w:rPr>
        <w:t>Kit de regalo Formula 1</w:t>
      </w:r>
      <w:r w:rsidR="001170D0" w:rsidRPr="001170D0">
        <w:rPr>
          <w:color w:val="000000"/>
          <w:sz w:val="20"/>
          <w:szCs w:val="20"/>
        </w:rPr>
        <w:t xml:space="preserve"> (</w:t>
      </w:r>
      <w:r w:rsidR="00EC077C">
        <w:rPr>
          <w:color w:val="000000"/>
          <w:sz w:val="20"/>
          <w:szCs w:val="20"/>
        </w:rPr>
        <w:t>b</w:t>
      </w:r>
      <w:r w:rsidR="001170D0" w:rsidRPr="001170D0">
        <w:rPr>
          <w:color w:val="000000"/>
          <w:sz w:val="20"/>
          <w:szCs w:val="20"/>
        </w:rPr>
        <w:t xml:space="preserve">olsito, </w:t>
      </w:r>
      <w:r w:rsidR="00EC077C">
        <w:rPr>
          <w:color w:val="000000"/>
          <w:sz w:val="20"/>
          <w:szCs w:val="20"/>
        </w:rPr>
        <w:t>c</w:t>
      </w:r>
      <w:r w:rsidR="001170D0" w:rsidRPr="001170D0">
        <w:rPr>
          <w:color w:val="000000"/>
          <w:sz w:val="20"/>
          <w:szCs w:val="20"/>
        </w:rPr>
        <w:t xml:space="preserve">apa de lluvia, </w:t>
      </w:r>
      <w:r w:rsidR="00EC077C">
        <w:rPr>
          <w:color w:val="000000"/>
          <w:sz w:val="20"/>
          <w:szCs w:val="20"/>
        </w:rPr>
        <w:t>t</w:t>
      </w:r>
      <w:r w:rsidR="001170D0" w:rsidRPr="001170D0">
        <w:rPr>
          <w:color w:val="000000"/>
          <w:sz w:val="20"/>
          <w:szCs w:val="20"/>
        </w:rPr>
        <w:t>apones de oído)</w:t>
      </w:r>
      <w:r w:rsidRPr="001170D0">
        <w:rPr>
          <w:color w:val="000000"/>
          <w:sz w:val="20"/>
          <w:szCs w:val="20"/>
        </w:rPr>
        <w:t>.</w:t>
      </w:r>
    </w:p>
    <w:p w14:paraId="0F0A0A1B" w14:textId="0C1DA54A" w:rsidR="001170D0" w:rsidRPr="001170D0" w:rsidRDefault="001170D0" w:rsidP="001170D0">
      <w:pPr>
        <w:pStyle w:val="Prrafodelista"/>
        <w:numPr>
          <w:ilvl w:val="0"/>
          <w:numId w:val="1"/>
        </w:numPr>
        <w:pBdr>
          <w:top w:val="nil"/>
          <w:left w:val="nil"/>
          <w:bottom w:val="nil"/>
          <w:right w:val="nil"/>
          <w:between w:val="nil"/>
        </w:pBdr>
        <w:tabs>
          <w:tab w:val="left" w:pos="420"/>
        </w:tabs>
        <w:spacing w:after="0" w:line="240" w:lineRule="auto"/>
        <w:rPr>
          <w:color w:val="000000"/>
          <w:sz w:val="20"/>
          <w:szCs w:val="20"/>
        </w:rPr>
      </w:pPr>
      <w:r w:rsidRPr="001170D0">
        <w:rPr>
          <w:color w:val="000000"/>
          <w:sz w:val="20"/>
          <w:szCs w:val="20"/>
        </w:rPr>
        <w:t>Asistencia y Staff en aeropuerto para asistir a la llegada</w:t>
      </w:r>
      <w:r>
        <w:rPr>
          <w:color w:val="000000"/>
          <w:sz w:val="20"/>
          <w:szCs w:val="20"/>
        </w:rPr>
        <w:t>.</w:t>
      </w:r>
    </w:p>
    <w:p w14:paraId="0F326782" w14:textId="1B713C2E" w:rsidR="001170D0" w:rsidRPr="001170D0" w:rsidRDefault="001170D0" w:rsidP="001170D0">
      <w:pPr>
        <w:pStyle w:val="Prrafodelista"/>
        <w:numPr>
          <w:ilvl w:val="0"/>
          <w:numId w:val="1"/>
        </w:numPr>
        <w:pBdr>
          <w:top w:val="nil"/>
          <w:left w:val="nil"/>
          <w:bottom w:val="nil"/>
          <w:right w:val="nil"/>
          <w:between w:val="nil"/>
        </w:pBdr>
        <w:tabs>
          <w:tab w:val="left" w:pos="420"/>
        </w:tabs>
        <w:spacing w:after="0" w:line="240" w:lineRule="auto"/>
        <w:rPr>
          <w:color w:val="000000"/>
          <w:sz w:val="20"/>
          <w:szCs w:val="20"/>
        </w:rPr>
      </w:pPr>
      <w:r w:rsidRPr="001170D0">
        <w:rPr>
          <w:color w:val="000000"/>
          <w:sz w:val="20"/>
          <w:szCs w:val="20"/>
        </w:rPr>
        <w:t>Vehículos de back up en aeropuerto</w:t>
      </w:r>
      <w:r>
        <w:rPr>
          <w:color w:val="000000"/>
          <w:sz w:val="20"/>
          <w:szCs w:val="20"/>
        </w:rPr>
        <w:t>.</w:t>
      </w:r>
    </w:p>
    <w:p w14:paraId="1BB99476" w14:textId="621E654F" w:rsidR="001170D0" w:rsidRPr="001170D0" w:rsidRDefault="001170D0" w:rsidP="001170D0">
      <w:pPr>
        <w:pStyle w:val="Prrafodelista"/>
        <w:numPr>
          <w:ilvl w:val="0"/>
          <w:numId w:val="1"/>
        </w:numPr>
        <w:pBdr>
          <w:top w:val="nil"/>
          <w:left w:val="nil"/>
          <w:bottom w:val="nil"/>
          <w:right w:val="nil"/>
          <w:between w:val="nil"/>
        </w:pBdr>
        <w:tabs>
          <w:tab w:val="left" w:pos="420"/>
        </w:tabs>
        <w:spacing w:after="0" w:line="240" w:lineRule="auto"/>
        <w:rPr>
          <w:color w:val="000000"/>
          <w:sz w:val="20"/>
          <w:szCs w:val="20"/>
        </w:rPr>
      </w:pPr>
      <w:r w:rsidRPr="001170D0">
        <w:rPr>
          <w:color w:val="000000"/>
          <w:sz w:val="20"/>
          <w:szCs w:val="20"/>
        </w:rPr>
        <w:t>Coordinación permanente en destino con STAFF propio</w:t>
      </w:r>
      <w:r>
        <w:rPr>
          <w:color w:val="000000"/>
          <w:sz w:val="20"/>
          <w:szCs w:val="20"/>
        </w:rPr>
        <w:t>.</w:t>
      </w:r>
    </w:p>
    <w:p w14:paraId="3981291E" w14:textId="0ACFBB45" w:rsidR="001170D0" w:rsidRPr="001170D0" w:rsidRDefault="001170D0" w:rsidP="001170D0">
      <w:pPr>
        <w:pStyle w:val="Prrafodelista"/>
        <w:numPr>
          <w:ilvl w:val="0"/>
          <w:numId w:val="1"/>
        </w:numPr>
        <w:pBdr>
          <w:top w:val="nil"/>
          <w:left w:val="nil"/>
          <w:bottom w:val="nil"/>
          <w:right w:val="nil"/>
          <w:between w:val="nil"/>
        </w:pBdr>
        <w:tabs>
          <w:tab w:val="left" w:pos="420"/>
        </w:tabs>
        <w:spacing w:after="0" w:line="240" w:lineRule="auto"/>
        <w:rPr>
          <w:color w:val="000000"/>
          <w:sz w:val="20"/>
          <w:szCs w:val="20"/>
        </w:rPr>
      </w:pPr>
      <w:r w:rsidRPr="001170D0">
        <w:rPr>
          <w:color w:val="000000"/>
          <w:sz w:val="20"/>
          <w:szCs w:val="20"/>
        </w:rPr>
        <w:t>Staff para acompañar a los pasajeros hasta las puertas de ingreso al circuito</w:t>
      </w:r>
      <w:r>
        <w:rPr>
          <w:color w:val="000000"/>
          <w:sz w:val="20"/>
          <w:szCs w:val="20"/>
        </w:rPr>
        <w:t>.</w:t>
      </w:r>
    </w:p>
    <w:p w14:paraId="435173A9" w14:textId="746FFA24" w:rsidR="00380955" w:rsidRPr="008201D3" w:rsidRDefault="00000000" w:rsidP="008201D3">
      <w:pPr>
        <w:pStyle w:val="Prrafodelista"/>
        <w:numPr>
          <w:ilvl w:val="0"/>
          <w:numId w:val="1"/>
        </w:numPr>
        <w:rPr>
          <w:color w:val="000000"/>
          <w:sz w:val="20"/>
          <w:szCs w:val="20"/>
        </w:rPr>
      </w:pPr>
      <w:r w:rsidRPr="008201D3">
        <w:rPr>
          <w:color w:val="000000"/>
          <w:sz w:val="20"/>
          <w:szCs w:val="20"/>
        </w:rPr>
        <w:t>Tarjeta de Asistencia</w:t>
      </w:r>
      <w:r w:rsidR="001C4A91">
        <w:rPr>
          <w:color w:val="000000"/>
          <w:sz w:val="20"/>
          <w:szCs w:val="20"/>
        </w:rPr>
        <w:t xml:space="preserve"> -</w:t>
      </w:r>
      <w:r w:rsidR="008201D3" w:rsidRPr="008201D3">
        <w:rPr>
          <w:color w:val="000000"/>
          <w:sz w:val="20"/>
          <w:szCs w:val="20"/>
        </w:rPr>
        <w:t xml:space="preserve"> </w:t>
      </w:r>
      <w:r w:rsidR="008201D3" w:rsidRPr="008201D3">
        <w:rPr>
          <w:b/>
          <w:bCs/>
          <w:color w:val="000000"/>
          <w:sz w:val="20"/>
          <w:szCs w:val="20"/>
        </w:rPr>
        <w:t>¡</w:t>
      </w:r>
      <w:r w:rsidR="008201D3">
        <w:rPr>
          <w:b/>
          <w:bCs/>
          <w:color w:val="000000"/>
          <w:sz w:val="20"/>
          <w:szCs w:val="20"/>
        </w:rPr>
        <w:t>Ú</w:t>
      </w:r>
      <w:r w:rsidR="008201D3" w:rsidRPr="008201D3">
        <w:rPr>
          <w:b/>
          <w:bCs/>
          <w:color w:val="000000"/>
          <w:sz w:val="20"/>
          <w:szCs w:val="20"/>
        </w:rPr>
        <w:t>NICA COBERTURA CONTRA CANCELACI</w:t>
      </w:r>
      <w:r w:rsidR="001C4A91">
        <w:rPr>
          <w:b/>
          <w:bCs/>
          <w:color w:val="000000"/>
          <w:sz w:val="20"/>
          <w:szCs w:val="20"/>
        </w:rPr>
        <w:t>Ó</w:t>
      </w:r>
      <w:r w:rsidR="008201D3" w:rsidRPr="008201D3">
        <w:rPr>
          <w:b/>
          <w:bCs/>
          <w:color w:val="000000"/>
          <w:sz w:val="20"/>
          <w:szCs w:val="20"/>
        </w:rPr>
        <w:t>N O REPROGRAMACI</w:t>
      </w:r>
      <w:r w:rsidR="001C4A91">
        <w:rPr>
          <w:b/>
          <w:bCs/>
          <w:color w:val="000000"/>
          <w:sz w:val="20"/>
          <w:szCs w:val="20"/>
        </w:rPr>
        <w:t>Ó</w:t>
      </w:r>
      <w:r w:rsidR="008201D3" w:rsidRPr="008201D3">
        <w:rPr>
          <w:b/>
          <w:bCs/>
          <w:color w:val="000000"/>
          <w:sz w:val="20"/>
          <w:szCs w:val="20"/>
        </w:rPr>
        <w:t>N DE EVENTOS EN EL MERCADO!</w:t>
      </w:r>
    </w:p>
    <w:p w14:paraId="6DB2E580" w14:textId="77777777" w:rsidR="00380955" w:rsidRDefault="00000000">
      <w:pPr>
        <w:spacing w:after="0" w:line="240" w:lineRule="auto"/>
      </w:pPr>
      <w:r>
        <w:rPr>
          <w:b/>
          <w:color w:val="000000"/>
          <w:sz w:val="20"/>
          <w:szCs w:val="20"/>
        </w:rPr>
        <w:t>PROGRAMA NO INCLUYE</w:t>
      </w:r>
    </w:p>
    <w:p w14:paraId="031B482E" w14:textId="77777777" w:rsidR="00380955" w:rsidRDefault="00000000">
      <w:pPr>
        <w:numPr>
          <w:ilvl w:val="0"/>
          <w:numId w:val="5"/>
        </w:numPr>
        <w:pBdr>
          <w:top w:val="nil"/>
          <w:left w:val="nil"/>
          <w:bottom w:val="nil"/>
          <w:right w:val="nil"/>
          <w:between w:val="nil"/>
        </w:pBdr>
        <w:spacing w:after="0" w:line="240" w:lineRule="auto"/>
        <w:ind w:left="714" w:hanging="357"/>
        <w:rPr>
          <w:color w:val="000000"/>
          <w:sz w:val="20"/>
          <w:szCs w:val="20"/>
        </w:rPr>
      </w:pPr>
      <w:r>
        <w:rPr>
          <w:color w:val="000000"/>
          <w:sz w:val="20"/>
          <w:szCs w:val="20"/>
        </w:rPr>
        <w:t>Boleto aéreo.</w:t>
      </w:r>
    </w:p>
    <w:p w14:paraId="48ACB6BF" w14:textId="77777777" w:rsidR="00380955" w:rsidRDefault="00000000">
      <w:pPr>
        <w:numPr>
          <w:ilvl w:val="0"/>
          <w:numId w:val="5"/>
        </w:numPr>
        <w:pBdr>
          <w:top w:val="nil"/>
          <w:left w:val="nil"/>
          <w:bottom w:val="nil"/>
          <w:right w:val="nil"/>
          <w:between w:val="nil"/>
        </w:pBdr>
        <w:spacing w:after="0" w:line="240" w:lineRule="auto"/>
        <w:ind w:left="714" w:hanging="357"/>
        <w:rPr>
          <w:color w:val="000000"/>
          <w:sz w:val="20"/>
          <w:szCs w:val="20"/>
        </w:rPr>
      </w:pPr>
      <w:r>
        <w:rPr>
          <w:color w:val="000000"/>
          <w:sz w:val="20"/>
          <w:szCs w:val="20"/>
        </w:rPr>
        <w:t>Equipaje de bodega, ni equipaje de cabina.</w:t>
      </w:r>
    </w:p>
    <w:p w14:paraId="24EB9369" w14:textId="77777777" w:rsidR="00380955" w:rsidRDefault="00000000">
      <w:pPr>
        <w:numPr>
          <w:ilvl w:val="0"/>
          <w:numId w:val="5"/>
        </w:numPr>
        <w:pBdr>
          <w:top w:val="nil"/>
          <w:left w:val="nil"/>
          <w:bottom w:val="nil"/>
          <w:right w:val="nil"/>
          <w:between w:val="nil"/>
        </w:pBdr>
        <w:spacing w:after="0" w:line="240" w:lineRule="auto"/>
        <w:ind w:left="714" w:hanging="357"/>
        <w:rPr>
          <w:color w:val="000000"/>
          <w:sz w:val="20"/>
          <w:szCs w:val="20"/>
        </w:rPr>
      </w:pPr>
      <w:r>
        <w:rPr>
          <w:color w:val="000000"/>
          <w:sz w:val="20"/>
          <w:szCs w:val="20"/>
        </w:rPr>
        <w:t>Gastos personales del pasajero.</w:t>
      </w:r>
    </w:p>
    <w:p w14:paraId="7C82DB56" w14:textId="77777777" w:rsidR="00380955" w:rsidRDefault="00000000">
      <w:pPr>
        <w:numPr>
          <w:ilvl w:val="0"/>
          <w:numId w:val="5"/>
        </w:numPr>
        <w:pBdr>
          <w:top w:val="nil"/>
          <w:left w:val="nil"/>
          <w:bottom w:val="nil"/>
          <w:right w:val="nil"/>
          <w:between w:val="nil"/>
        </w:pBdr>
        <w:spacing w:after="0" w:line="240" w:lineRule="auto"/>
        <w:ind w:left="714" w:hanging="357"/>
        <w:rPr>
          <w:color w:val="000000"/>
          <w:sz w:val="20"/>
          <w:szCs w:val="20"/>
        </w:rPr>
      </w:pPr>
      <w:r>
        <w:rPr>
          <w:color w:val="000000"/>
          <w:sz w:val="20"/>
          <w:szCs w:val="20"/>
        </w:rPr>
        <w:t>Todas las propinas durante el viaje.</w:t>
      </w:r>
    </w:p>
    <w:p w14:paraId="43257B49" w14:textId="77777777" w:rsidR="00380955" w:rsidRDefault="00000000">
      <w:pPr>
        <w:numPr>
          <w:ilvl w:val="0"/>
          <w:numId w:val="5"/>
        </w:numPr>
        <w:pBdr>
          <w:top w:val="nil"/>
          <w:left w:val="nil"/>
          <w:bottom w:val="nil"/>
          <w:right w:val="nil"/>
          <w:between w:val="nil"/>
        </w:pBdr>
        <w:spacing w:after="0" w:line="240" w:lineRule="auto"/>
        <w:ind w:left="714" w:hanging="357"/>
        <w:rPr>
          <w:color w:val="000000"/>
          <w:sz w:val="20"/>
          <w:szCs w:val="20"/>
        </w:rPr>
      </w:pPr>
      <w:r>
        <w:rPr>
          <w:color w:val="000000"/>
          <w:sz w:val="20"/>
          <w:szCs w:val="20"/>
        </w:rPr>
        <w:t>Cualquier servicio que no esté mencionado como incluido.</w:t>
      </w:r>
    </w:p>
    <w:p w14:paraId="0FF781E7" w14:textId="77777777" w:rsidR="00380955" w:rsidRDefault="00380955">
      <w:pPr>
        <w:pBdr>
          <w:top w:val="nil"/>
          <w:left w:val="nil"/>
          <w:bottom w:val="nil"/>
          <w:right w:val="nil"/>
          <w:between w:val="nil"/>
        </w:pBdr>
        <w:tabs>
          <w:tab w:val="left" w:pos="420"/>
        </w:tabs>
        <w:spacing w:after="0" w:line="240" w:lineRule="auto"/>
        <w:rPr>
          <w:color w:val="000000"/>
          <w:sz w:val="20"/>
          <w:szCs w:val="20"/>
        </w:rPr>
      </w:pPr>
    </w:p>
    <w:p w14:paraId="253F415A" w14:textId="4C5BE372" w:rsidR="00380955" w:rsidRDefault="00EC077C" w:rsidP="00EC077C">
      <w:pPr>
        <w:spacing w:after="0" w:line="240" w:lineRule="auto"/>
        <w:ind w:firstLine="714"/>
        <w:jc w:val="both"/>
        <w:rPr>
          <w:b/>
          <w:sz w:val="20"/>
          <w:szCs w:val="20"/>
        </w:rPr>
      </w:pPr>
      <w:r>
        <w:rPr>
          <w:b/>
          <w:sz w:val="20"/>
          <w:szCs w:val="20"/>
        </w:rPr>
        <w:t xml:space="preserve">  </w:t>
      </w:r>
      <w:r w:rsidR="00BF5675">
        <w:rPr>
          <w:b/>
          <w:sz w:val="20"/>
          <w:szCs w:val="20"/>
        </w:rPr>
        <w:t>Precio por persona en base al tipo de habitación</w:t>
      </w:r>
      <w:r w:rsidR="008201D3">
        <w:rPr>
          <w:b/>
          <w:sz w:val="20"/>
          <w:szCs w:val="20"/>
        </w:rPr>
        <w:t xml:space="preserve"> en USD</w:t>
      </w:r>
    </w:p>
    <w:tbl>
      <w:tblPr>
        <w:tblW w:w="6850" w:type="dxa"/>
        <w:jc w:val="center"/>
        <w:tblCellMar>
          <w:left w:w="70" w:type="dxa"/>
          <w:right w:w="70" w:type="dxa"/>
        </w:tblCellMar>
        <w:tblLook w:val="04A0" w:firstRow="1" w:lastRow="0" w:firstColumn="1" w:lastColumn="0" w:noHBand="0" w:noVBand="1"/>
      </w:tblPr>
      <w:tblGrid>
        <w:gridCol w:w="2263"/>
        <w:gridCol w:w="482"/>
        <w:gridCol w:w="1183"/>
        <w:gridCol w:w="851"/>
        <w:gridCol w:w="649"/>
        <w:gridCol w:w="9"/>
        <w:gridCol w:w="730"/>
        <w:gridCol w:w="739"/>
      </w:tblGrid>
      <w:tr w:rsidR="00EC077C" w:rsidRPr="00EC077C" w14:paraId="2340DFEF" w14:textId="77777777" w:rsidTr="00EC077C">
        <w:trPr>
          <w:trHeight w:val="300"/>
          <w:jc w:val="center"/>
        </w:trPr>
        <w:tc>
          <w:tcPr>
            <w:tcW w:w="5381" w:type="dxa"/>
            <w:gridSpan w:val="6"/>
            <w:tcBorders>
              <w:top w:val="single" w:sz="4" w:space="0" w:color="000000"/>
              <w:left w:val="single" w:sz="4" w:space="0" w:color="000000"/>
              <w:bottom w:val="single" w:sz="4" w:space="0" w:color="000000"/>
              <w:right w:val="nil"/>
            </w:tcBorders>
            <w:shd w:val="clear" w:color="C00000" w:fill="C00000"/>
            <w:noWrap/>
            <w:vAlign w:val="center"/>
            <w:hideMark/>
          </w:tcPr>
          <w:p w14:paraId="5111EC94" w14:textId="77777777" w:rsidR="00EC077C" w:rsidRPr="00EC077C" w:rsidRDefault="00EC077C" w:rsidP="00EC077C">
            <w:pPr>
              <w:spacing w:after="0" w:line="240" w:lineRule="auto"/>
              <w:jc w:val="center"/>
              <w:rPr>
                <w:rFonts w:eastAsia="Times New Roman"/>
                <w:b/>
                <w:bCs/>
                <w:color w:val="FFFFFF"/>
                <w:sz w:val="18"/>
                <w:szCs w:val="18"/>
                <w:lang w:val="es-MX" w:eastAsia="es-MX"/>
              </w:rPr>
            </w:pPr>
            <w:r w:rsidRPr="00EC077C">
              <w:rPr>
                <w:rFonts w:eastAsia="Times New Roman"/>
                <w:b/>
                <w:bCs/>
                <w:color w:val="FFFFFF"/>
                <w:sz w:val="18"/>
                <w:szCs w:val="18"/>
                <w:lang w:val="es-MX" w:eastAsia="es-MX"/>
              </w:rPr>
              <w:t>PROGRAMA SOLO SERVICIOS</w:t>
            </w:r>
          </w:p>
        </w:tc>
        <w:tc>
          <w:tcPr>
            <w:tcW w:w="1469" w:type="dxa"/>
            <w:gridSpan w:val="2"/>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37ADD7E9" w14:textId="77777777" w:rsidR="00EC077C" w:rsidRPr="00EC077C" w:rsidRDefault="00EC077C" w:rsidP="00EC077C">
            <w:pPr>
              <w:spacing w:after="0" w:line="240" w:lineRule="auto"/>
              <w:jc w:val="center"/>
              <w:rPr>
                <w:rFonts w:eastAsia="Times New Roman"/>
                <w:b/>
                <w:bCs/>
                <w:color w:val="FFFFFF"/>
                <w:sz w:val="18"/>
                <w:szCs w:val="18"/>
                <w:lang w:val="es-MX" w:eastAsia="es-MX"/>
              </w:rPr>
            </w:pPr>
            <w:r w:rsidRPr="00EC077C">
              <w:rPr>
                <w:rFonts w:eastAsia="Times New Roman"/>
                <w:b/>
                <w:bCs/>
                <w:color w:val="FFFFFF"/>
                <w:sz w:val="18"/>
                <w:szCs w:val="18"/>
                <w:lang w:val="es-MX" w:eastAsia="es-MX"/>
              </w:rPr>
              <w:t>VIGENCIA</w:t>
            </w:r>
          </w:p>
        </w:tc>
      </w:tr>
      <w:tr w:rsidR="00EC077C" w:rsidRPr="00EC077C" w14:paraId="1EB15433" w14:textId="77777777" w:rsidTr="00EC077C">
        <w:trPr>
          <w:trHeight w:val="300"/>
          <w:jc w:val="center"/>
        </w:trPr>
        <w:tc>
          <w:tcPr>
            <w:tcW w:w="2263" w:type="dxa"/>
            <w:tcBorders>
              <w:top w:val="nil"/>
              <w:left w:val="single" w:sz="4" w:space="0" w:color="000000"/>
              <w:bottom w:val="single" w:sz="4" w:space="0" w:color="000000"/>
              <w:right w:val="single" w:sz="4" w:space="0" w:color="000000"/>
            </w:tcBorders>
            <w:shd w:val="clear" w:color="C00000" w:fill="C00000"/>
            <w:noWrap/>
            <w:vAlign w:val="center"/>
            <w:hideMark/>
          </w:tcPr>
          <w:p w14:paraId="0ADBA8F2" w14:textId="77777777" w:rsidR="00EC077C" w:rsidRPr="00EC077C" w:rsidRDefault="00EC077C" w:rsidP="00EC077C">
            <w:pPr>
              <w:spacing w:after="0" w:line="240" w:lineRule="auto"/>
              <w:jc w:val="center"/>
              <w:rPr>
                <w:rFonts w:eastAsia="Times New Roman"/>
                <w:b/>
                <w:bCs/>
                <w:color w:val="FFFFFF"/>
                <w:sz w:val="18"/>
                <w:szCs w:val="18"/>
                <w:lang w:val="es-MX" w:eastAsia="es-MX"/>
              </w:rPr>
            </w:pPr>
            <w:r w:rsidRPr="00EC077C">
              <w:rPr>
                <w:rFonts w:eastAsia="Times New Roman"/>
                <w:b/>
                <w:bCs/>
                <w:color w:val="FFFFFF"/>
                <w:sz w:val="18"/>
                <w:szCs w:val="18"/>
                <w:lang w:val="es-MX" w:eastAsia="es-MX"/>
              </w:rPr>
              <w:t>HOTEL</w:t>
            </w:r>
          </w:p>
        </w:tc>
        <w:tc>
          <w:tcPr>
            <w:tcW w:w="426" w:type="dxa"/>
            <w:tcBorders>
              <w:top w:val="nil"/>
              <w:left w:val="nil"/>
              <w:bottom w:val="single" w:sz="4" w:space="0" w:color="000000"/>
              <w:right w:val="single" w:sz="4" w:space="0" w:color="000000"/>
            </w:tcBorders>
            <w:shd w:val="clear" w:color="C00000" w:fill="C00000"/>
            <w:noWrap/>
            <w:vAlign w:val="center"/>
            <w:hideMark/>
          </w:tcPr>
          <w:p w14:paraId="27ED0C94" w14:textId="77777777" w:rsidR="00EC077C" w:rsidRPr="00EC077C" w:rsidRDefault="00EC077C" w:rsidP="00EC077C">
            <w:pPr>
              <w:spacing w:after="0" w:line="240" w:lineRule="auto"/>
              <w:jc w:val="center"/>
              <w:rPr>
                <w:rFonts w:eastAsia="Times New Roman"/>
                <w:b/>
                <w:bCs/>
                <w:color w:val="FFFFFF"/>
                <w:sz w:val="18"/>
                <w:szCs w:val="18"/>
                <w:lang w:val="es-MX" w:eastAsia="es-MX"/>
              </w:rPr>
            </w:pPr>
            <w:r w:rsidRPr="00EC077C">
              <w:rPr>
                <w:rFonts w:eastAsia="Times New Roman"/>
                <w:b/>
                <w:bCs/>
                <w:color w:val="FFFFFF"/>
                <w:sz w:val="18"/>
                <w:szCs w:val="18"/>
                <w:lang w:val="es-MX" w:eastAsia="es-MX"/>
              </w:rPr>
              <w:t>CAT.</w:t>
            </w:r>
          </w:p>
        </w:tc>
        <w:tc>
          <w:tcPr>
            <w:tcW w:w="1183" w:type="dxa"/>
            <w:tcBorders>
              <w:top w:val="nil"/>
              <w:left w:val="nil"/>
              <w:bottom w:val="single" w:sz="4" w:space="0" w:color="000000"/>
              <w:right w:val="single" w:sz="4" w:space="0" w:color="000000"/>
            </w:tcBorders>
            <w:shd w:val="clear" w:color="C00000" w:fill="C00000"/>
            <w:noWrap/>
            <w:vAlign w:val="center"/>
            <w:hideMark/>
          </w:tcPr>
          <w:p w14:paraId="4C085A3D" w14:textId="77777777" w:rsidR="00EC077C" w:rsidRPr="00EC077C" w:rsidRDefault="00EC077C" w:rsidP="00EC077C">
            <w:pPr>
              <w:spacing w:after="0" w:line="240" w:lineRule="auto"/>
              <w:jc w:val="center"/>
              <w:rPr>
                <w:rFonts w:eastAsia="Times New Roman"/>
                <w:b/>
                <w:bCs/>
                <w:color w:val="FFFFFF"/>
                <w:sz w:val="18"/>
                <w:szCs w:val="18"/>
                <w:lang w:val="es-MX" w:eastAsia="es-MX"/>
              </w:rPr>
            </w:pPr>
            <w:r w:rsidRPr="00EC077C">
              <w:rPr>
                <w:rFonts w:eastAsia="Times New Roman"/>
                <w:b/>
                <w:bCs/>
                <w:color w:val="FFFFFF"/>
                <w:sz w:val="18"/>
                <w:szCs w:val="18"/>
                <w:lang w:val="es-MX" w:eastAsia="es-MX"/>
              </w:rPr>
              <w:t>HABITACIÓN</w:t>
            </w:r>
          </w:p>
        </w:tc>
        <w:tc>
          <w:tcPr>
            <w:tcW w:w="851" w:type="dxa"/>
            <w:tcBorders>
              <w:top w:val="nil"/>
              <w:left w:val="nil"/>
              <w:bottom w:val="single" w:sz="4" w:space="0" w:color="000000"/>
              <w:right w:val="single" w:sz="4" w:space="0" w:color="000000"/>
            </w:tcBorders>
            <w:shd w:val="clear" w:color="C00000" w:fill="C00000"/>
            <w:noWrap/>
            <w:vAlign w:val="center"/>
            <w:hideMark/>
          </w:tcPr>
          <w:p w14:paraId="777AB325" w14:textId="77777777" w:rsidR="00EC077C" w:rsidRPr="00EC077C" w:rsidRDefault="00EC077C" w:rsidP="00EC077C">
            <w:pPr>
              <w:spacing w:after="0" w:line="240" w:lineRule="auto"/>
              <w:jc w:val="center"/>
              <w:rPr>
                <w:rFonts w:eastAsia="Times New Roman"/>
                <w:b/>
                <w:bCs/>
                <w:color w:val="FFFFFF"/>
                <w:sz w:val="18"/>
                <w:szCs w:val="18"/>
                <w:lang w:val="es-MX" w:eastAsia="es-MX"/>
              </w:rPr>
            </w:pPr>
            <w:r w:rsidRPr="00EC077C">
              <w:rPr>
                <w:rFonts w:eastAsia="Times New Roman"/>
                <w:b/>
                <w:bCs/>
                <w:color w:val="FFFFFF"/>
                <w:sz w:val="18"/>
                <w:szCs w:val="18"/>
                <w:lang w:val="es-MX" w:eastAsia="es-MX"/>
              </w:rPr>
              <w:t>SECTOR</w:t>
            </w:r>
          </w:p>
        </w:tc>
        <w:tc>
          <w:tcPr>
            <w:tcW w:w="649" w:type="dxa"/>
            <w:tcBorders>
              <w:top w:val="nil"/>
              <w:left w:val="nil"/>
              <w:bottom w:val="single" w:sz="4" w:space="0" w:color="000000"/>
              <w:right w:val="single" w:sz="4" w:space="0" w:color="000000"/>
            </w:tcBorders>
            <w:shd w:val="clear" w:color="C00000" w:fill="C00000"/>
            <w:noWrap/>
            <w:vAlign w:val="center"/>
            <w:hideMark/>
          </w:tcPr>
          <w:p w14:paraId="39377C3E" w14:textId="77777777" w:rsidR="00EC077C" w:rsidRPr="00EC077C" w:rsidRDefault="00EC077C" w:rsidP="00EC077C">
            <w:pPr>
              <w:spacing w:after="0" w:line="240" w:lineRule="auto"/>
              <w:jc w:val="center"/>
              <w:rPr>
                <w:rFonts w:eastAsia="Times New Roman"/>
                <w:b/>
                <w:bCs/>
                <w:color w:val="FFFFFF"/>
                <w:sz w:val="18"/>
                <w:szCs w:val="18"/>
                <w:lang w:val="es-MX" w:eastAsia="es-MX"/>
              </w:rPr>
            </w:pPr>
            <w:r w:rsidRPr="00EC077C">
              <w:rPr>
                <w:rFonts w:eastAsia="Times New Roman"/>
                <w:b/>
                <w:bCs/>
                <w:color w:val="FFFFFF"/>
                <w:sz w:val="18"/>
                <w:szCs w:val="18"/>
                <w:lang w:val="es-MX" w:eastAsia="es-MX"/>
              </w:rPr>
              <w:t>DBL</w:t>
            </w:r>
          </w:p>
        </w:tc>
        <w:tc>
          <w:tcPr>
            <w:tcW w:w="739" w:type="dxa"/>
            <w:gridSpan w:val="2"/>
            <w:tcBorders>
              <w:top w:val="nil"/>
              <w:left w:val="nil"/>
              <w:bottom w:val="single" w:sz="4" w:space="0" w:color="000000"/>
              <w:right w:val="single" w:sz="4" w:space="0" w:color="000000"/>
            </w:tcBorders>
            <w:shd w:val="clear" w:color="C00000" w:fill="C00000"/>
            <w:noWrap/>
            <w:vAlign w:val="center"/>
            <w:hideMark/>
          </w:tcPr>
          <w:p w14:paraId="20A61C49" w14:textId="77777777" w:rsidR="00EC077C" w:rsidRPr="00EC077C" w:rsidRDefault="00EC077C" w:rsidP="00EC077C">
            <w:pPr>
              <w:spacing w:after="0" w:line="240" w:lineRule="auto"/>
              <w:jc w:val="center"/>
              <w:rPr>
                <w:rFonts w:eastAsia="Times New Roman"/>
                <w:b/>
                <w:bCs/>
                <w:color w:val="FFFFFF"/>
                <w:sz w:val="18"/>
                <w:szCs w:val="18"/>
                <w:lang w:val="es-MX" w:eastAsia="es-MX"/>
              </w:rPr>
            </w:pPr>
            <w:r w:rsidRPr="00EC077C">
              <w:rPr>
                <w:rFonts w:eastAsia="Times New Roman"/>
                <w:b/>
                <w:bCs/>
                <w:color w:val="FFFFFF"/>
                <w:sz w:val="18"/>
                <w:szCs w:val="18"/>
                <w:lang w:val="es-MX" w:eastAsia="es-MX"/>
              </w:rPr>
              <w:t>DEL</w:t>
            </w:r>
          </w:p>
        </w:tc>
        <w:tc>
          <w:tcPr>
            <w:tcW w:w="739" w:type="dxa"/>
            <w:tcBorders>
              <w:top w:val="nil"/>
              <w:left w:val="nil"/>
              <w:bottom w:val="single" w:sz="4" w:space="0" w:color="000000"/>
              <w:right w:val="single" w:sz="4" w:space="0" w:color="000000"/>
            </w:tcBorders>
            <w:shd w:val="clear" w:color="C00000" w:fill="C00000"/>
            <w:noWrap/>
            <w:vAlign w:val="center"/>
            <w:hideMark/>
          </w:tcPr>
          <w:p w14:paraId="1F97D41E" w14:textId="77777777" w:rsidR="00EC077C" w:rsidRPr="00EC077C" w:rsidRDefault="00EC077C" w:rsidP="00EC077C">
            <w:pPr>
              <w:spacing w:after="0" w:line="240" w:lineRule="auto"/>
              <w:jc w:val="center"/>
              <w:rPr>
                <w:rFonts w:eastAsia="Times New Roman"/>
                <w:b/>
                <w:bCs/>
                <w:color w:val="FFFFFF"/>
                <w:sz w:val="18"/>
                <w:szCs w:val="18"/>
                <w:lang w:val="es-MX" w:eastAsia="es-MX"/>
              </w:rPr>
            </w:pPr>
            <w:r w:rsidRPr="00EC077C">
              <w:rPr>
                <w:rFonts w:eastAsia="Times New Roman"/>
                <w:b/>
                <w:bCs/>
                <w:color w:val="FFFFFF"/>
                <w:sz w:val="18"/>
                <w:szCs w:val="18"/>
                <w:lang w:val="es-MX" w:eastAsia="es-MX"/>
              </w:rPr>
              <w:t>AL</w:t>
            </w:r>
          </w:p>
        </w:tc>
      </w:tr>
      <w:tr w:rsidR="00EC077C" w:rsidRPr="00EC077C" w14:paraId="292C3A56" w14:textId="77777777" w:rsidTr="00EC077C">
        <w:trPr>
          <w:trHeight w:val="410"/>
          <w:jc w:val="center"/>
        </w:trPr>
        <w:tc>
          <w:tcPr>
            <w:tcW w:w="2263" w:type="dxa"/>
            <w:tcBorders>
              <w:top w:val="nil"/>
              <w:left w:val="single" w:sz="4" w:space="0" w:color="000000"/>
              <w:bottom w:val="single" w:sz="4" w:space="0" w:color="auto"/>
              <w:right w:val="single" w:sz="4" w:space="0" w:color="000000"/>
            </w:tcBorders>
            <w:vAlign w:val="center"/>
            <w:hideMark/>
          </w:tcPr>
          <w:p w14:paraId="13F7DF14" w14:textId="77777777" w:rsidR="00EC077C" w:rsidRPr="00EC077C" w:rsidRDefault="00EC077C" w:rsidP="00EC077C">
            <w:pPr>
              <w:spacing w:after="0" w:line="240" w:lineRule="auto"/>
              <w:jc w:val="center"/>
              <w:rPr>
                <w:rFonts w:eastAsia="Times New Roman"/>
                <w:b/>
                <w:bCs/>
                <w:color w:val="000000"/>
                <w:sz w:val="18"/>
                <w:szCs w:val="18"/>
                <w:lang w:val="it-IT" w:eastAsia="es-MX"/>
              </w:rPr>
            </w:pPr>
            <w:r w:rsidRPr="00EC077C">
              <w:rPr>
                <w:rFonts w:eastAsia="Times New Roman"/>
                <w:b/>
                <w:bCs/>
                <w:color w:val="000000"/>
                <w:sz w:val="18"/>
                <w:szCs w:val="18"/>
                <w:lang w:val="it-IT" w:eastAsia="es-MX"/>
              </w:rPr>
              <w:t>Pestana Sao Paulo o similar</w:t>
            </w:r>
          </w:p>
        </w:tc>
        <w:tc>
          <w:tcPr>
            <w:tcW w:w="426" w:type="dxa"/>
            <w:tcBorders>
              <w:top w:val="nil"/>
              <w:left w:val="nil"/>
              <w:bottom w:val="single" w:sz="4" w:space="0" w:color="auto"/>
              <w:right w:val="single" w:sz="4" w:space="0" w:color="000000"/>
            </w:tcBorders>
            <w:vAlign w:val="center"/>
            <w:hideMark/>
          </w:tcPr>
          <w:p w14:paraId="2735BEBC" w14:textId="77777777" w:rsidR="00EC077C" w:rsidRPr="00EC077C" w:rsidRDefault="00EC077C" w:rsidP="00EC077C">
            <w:pPr>
              <w:spacing w:after="0" w:line="240" w:lineRule="auto"/>
              <w:jc w:val="center"/>
              <w:rPr>
                <w:rFonts w:eastAsia="Times New Roman"/>
                <w:b/>
                <w:bCs/>
                <w:color w:val="000000"/>
                <w:sz w:val="18"/>
                <w:szCs w:val="18"/>
                <w:lang w:val="es-MX" w:eastAsia="es-MX"/>
              </w:rPr>
            </w:pPr>
            <w:r w:rsidRPr="00EC077C">
              <w:rPr>
                <w:rFonts w:eastAsia="Times New Roman"/>
                <w:b/>
                <w:bCs/>
                <w:color w:val="000000"/>
                <w:sz w:val="18"/>
                <w:szCs w:val="18"/>
                <w:lang w:val="es-MX" w:eastAsia="es-MX"/>
              </w:rPr>
              <w:t>4*</w:t>
            </w:r>
          </w:p>
        </w:tc>
        <w:tc>
          <w:tcPr>
            <w:tcW w:w="1183" w:type="dxa"/>
            <w:tcBorders>
              <w:top w:val="nil"/>
              <w:left w:val="nil"/>
              <w:bottom w:val="single" w:sz="4" w:space="0" w:color="auto"/>
              <w:right w:val="single" w:sz="4" w:space="0" w:color="000000"/>
            </w:tcBorders>
            <w:noWrap/>
            <w:vAlign w:val="center"/>
            <w:hideMark/>
          </w:tcPr>
          <w:p w14:paraId="53E2FC2D" w14:textId="77777777" w:rsidR="00EC077C" w:rsidRPr="00EC077C" w:rsidRDefault="00EC077C" w:rsidP="00EC077C">
            <w:pPr>
              <w:spacing w:after="0" w:line="240" w:lineRule="auto"/>
              <w:jc w:val="center"/>
              <w:rPr>
                <w:rFonts w:eastAsia="Times New Roman"/>
                <w:color w:val="000000"/>
                <w:sz w:val="18"/>
                <w:szCs w:val="18"/>
                <w:lang w:val="es-MX" w:eastAsia="es-MX"/>
              </w:rPr>
            </w:pPr>
            <w:r w:rsidRPr="00EC077C">
              <w:rPr>
                <w:rFonts w:eastAsia="Times New Roman"/>
                <w:color w:val="000000"/>
                <w:sz w:val="18"/>
                <w:szCs w:val="18"/>
                <w:lang w:val="es-MX" w:eastAsia="es-MX"/>
              </w:rPr>
              <w:t>Standard</w:t>
            </w:r>
          </w:p>
        </w:tc>
        <w:tc>
          <w:tcPr>
            <w:tcW w:w="851" w:type="dxa"/>
            <w:tcBorders>
              <w:top w:val="nil"/>
              <w:left w:val="nil"/>
              <w:bottom w:val="single" w:sz="4" w:space="0" w:color="auto"/>
              <w:right w:val="single" w:sz="4" w:space="0" w:color="000000"/>
            </w:tcBorders>
            <w:vAlign w:val="center"/>
            <w:hideMark/>
          </w:tcPr>
          <w:p w14:paraId="45F127EF" w14:textId="77777777" w:rsidR="00EC077C" w:rsidRPr="00EC077C" w:rsidRDefault="00EC077C" w:rsidP="00EC077C">
            <w:pPr>
              <w:spacing w:after="0" w:line="240" w:lineRule="auto"/>
              <w:jc w:val="center"/>
              <w:rPr>
                <w:rFonts w:eastAsia="Times New Roman"/>
                <w:color w:val="000000"/>
                <w:sz w:val="18"/>
                <w:szCs w:val="18"/>
                <w:lang w:val="es-MX" w:eastAsia="es-MX"/>
              </w:rPr>
            </w:pPr>
            <w:r w:rsidRPr="00EC077C">
              <w:rPr>
                <w:rFonts w:eastAsia="Times New Roman"/>
                <w:color w:val="000000"/>
                <w:sz w:val="18"/>
                <w:szCs w:val="18"/>
                <w:lang w:val="es-MX" w:eastAsia="es-MX"/>
              </w:rPr>
              <w:t>Sector G</w:t>
            </w:r>
          </w:p>
        </w:tc>
        <w:tc>
          <w:tcPr>
            <w:tcW w:w="649" w:type="dxa"/>
            <w:tcBorders>
              <w:top w:val="single" w:sz="4" w:space="0" w:color="000000"/>
              <w:left w:val="single" w:sz="4" w:space="0" w:color="000000"/>
              <w:bottom w:val="single" w:sz="4" w:space="0" w:color="auto"/>
              <w:right w:val="single" w:sz="4" w:space="0" w:color="000000"/>
            </w:tcBorders>
            <w:shd w:val="clear" w:color="000000" w:fill="FFC000"/>
            <w:noWrap/>
            <w:vAlign w:val="center"/>
            <w:hideMark/>
          </w:tcPr>
          <w:p w14:paraId="4F95D0A4" w14:textId="77777777" w:rsidR="00EC077C" w:rsidRPr="00EC077C" w:rsidRDefault="00EC077C" w:rsidP="00EC077C">
            <w:pPr>
              <w:spacing w:after="0" w:line="240" w:lineRule="auto"/>
              <w:jc w:val="center"/>
              <w:rPr>
                <w:rFonts w:eastAsia="Times New Roman"/>
                <w:b/>
                <w:bCs/>
                <w:color w:val="000000"/>
                <w:sz w:val="18"/>
                <w:szCs w:val="18"/>
                <w:lang w:val="es-MX" w:eastAsia="es-MX"/>
              </w:rPr>
            </w:pPr>
            <w:r w:rsidRPr="00EC077C">
              <w:rPr>
                <w:rFonts w:eastAsia="Times New Roman"/>
                <w:b/>
                <w:bCs/>
                <w:color w:val="000000"/>
                <w:sz w:val="18"/>
                <w:szCs w:val="18"/>
                <w:lang w:val="es-MX" w:eastAsia="es-MX"/>
              </w:rPr>
              <w:t>2002</w:t>
            </w:r>
          </w:p>
        </w:tc>
        <w:tc>
          <w:tcPr>
            <w:tcW w:w="739" w:type="dxa"/>
            <w:gridSpan w:val="2"/>
            <w:tcBorders>
              <w:top w:val="nil"/>
              <w:left w:val="nil"/>
              <w:bottom w:val="single" w:sz="4" w:space="0" w:color="000000"/>
              <w:right w:val="single" w:sz="4" w:space="0" w:color="000000"/>
            </w:tcBorders>
            <w:noWrap/>
            <w:vAlign w:val="center"/>
            <w:hideMark/>
          </w:tcPr>
          <w:p w14:paraId="41721518" w14:textId="77777777" w:rsidR="00EC077C" w:rsidRPr="00EC077C" w:rsidRDefault="00EC077C" w:rsidP="00EC077C">
            <w:pPr>
              <w:spacing w:after="0" w:line="240" w:lineRule="auto"/>
              <w:jc w:val="center"/>
              <w:rPr>
                <w:rFonts w:eastAsia="Times New Roman"/>
                <w:color w:val="000000"/>
                <w:sz w:val="18"/>
                <w:szCs w:val="18"/>
                <w:lang w:val="es-MX" w:eastAsia="es-MX"/>
              </w:rPr>
            </w:pPr>
            <w:r w:rsidRPr="00EC077C">
              <w:rPr>
                <w:rFonts w:eastAsia="Times New Roman"/>
                <w:color w:val="000000"/>
                <w:sz w:val="18"/>
                <w:szCs w:val="18"/>
                <w:lang w:val="es-MX" w:eastAsia="es-MX"/>
              </w:rPr>
              <w:t>05-nov</w:t>
            </w:r>
          </w:p>
        </w:tc>
        <w:tc>
          <w:tcPr>
            <w:tcW w:w="739" w:type="dxa"/>
            <w:tcBorders>
              <w:top w:val="nil"/>
              <w:left w:val="nil"/>
              <w:bottom w:val="single" w:sz="4" w:space="0" w:color="000000"/>
              <w:right w:val="single" w:sz="4" w:space="0" w:color="000000"/>
            </w:tcBorders>
            <w:noWrap/>
            <w:vAlign w:val="center"/>
            <w:hideMark/>
          </w:tcPr>
          <w:p w14:paraId="50A01AAD" w14:textId="77777777" w:rsidR="00EC077C" w:rsidRPr="00EC077C" w:rsidRDefault="00EC077C" w:rsidP="00EC077C">
            <w:pPr>
              <w:spacing w:after="0" w:line="240" w:lineRule="auto"/>
              <w:jc w:val="center"/>
              <w:rPr>
                <w:rFonts w:eastAsia="Times New Roman"/>
                <w:color w:val="000000"/>
                <w:sz w:val="18"/>
                <w:szCs w:val="18"/>
                <w:lang w:val="es-MX" w:eastAsia="es-MX"/>
              </w:rPr>
            </w:pPr>
            <w:r w:rsidRPr="00EC077C">
              <w:rPr>
                <w:rFonts w:eastAsia="Times New Roman"/>
                <w:color w:val="000000"/>
                <w:sz w:val="18"/>
                <w:szCs w:val="18"/>
                <w:lang w:val="es-MX" w:eastAsia="es-MX"/>
              </w:rPr>
              <w:t>09-nov</w:t>
            </w:r>
          </w:p>
        </w:tc>
      </w:tr>
    </w:tbl>
    <w:p w14:paraId="7B095325" w14:textId="77777777" w:rsidR="00EC077C" w:rsidRDefault="00EC077C" w:rsidP="008201D3">
      <w:pPr>
        <w:spacing w:after="0" w:line="240" w:lineRule="auto"/>
        <w:ind w:firstLine="357"/>
        <w:jc w:val="both"/>
        <w:rPr>
          <w:b/>
          <w:sz w:val="20"/>
          <w:szCs w:val="20"/>
        </w:rPr>
      </w:pPr>
    </w:p>
    <w:p w14:paraId="1848D648" w14:textId="77777777" w:rsidR="00EC077C" w:rsidRDefault="00EC077C" w:rsidP="008201D3">
      <w:pPr>
        <w:spacing w:after="0" w:line="240" w:lineRule="auto"/>
        <w:ind w:firstLine="357"/>
        <w:jc w:val="both"/>
        <w:rPr>
          <w:b/>
          <w:sz w:val="20"/>
          <w:szCs w:val="20"/>
        </w:rPr>
      </w:pPr>
    </w:p>
    <w:p w14:paraId="13C8CE5E" w14:textId="77777777" w:rsidR="00380955" w:rsidRDefault="00000000">
      <w:pPr>
        <w:spacing w:after="0" w:line="240" w:lineRule="auto"/>
        <w:jc w:val="both"/>
        <w:rPr>
          <w:b/>
          <w:color w:val="000000"/>
          <w:sz w:val="20"/>
          <w:szCs w:val="20"/>
        </w:rPr>
      </w:pPr>
      <w:r>
        <w:rPr>
          <w:b/>
          <w:color w:val="000000"/>
          <w:sz w:val="20"/>
          <w:szCs w:val="20"/>
        </w:rPr>
        <w:t>DESCRIPCION DE ENTRADAS</w:t>
      </w:r>
    </w:p>
    <w:p w14:paraId="19A1A94B" w14:textId="77777777" w:rsidR="00380955" w:rsidRDefault="00380955">
      <w:pPr>
        <w:spacing w:after="0" w:line="240" w:lineRule="auto"/>
        <w:jc w:val="both"/>
        <w:rPr>
          <w:color w:val="000000"/>
          <w:sz w:val="20"/>
          <w:szCs w:val="20"/>
        </w:rPr>
      </w:pPr>
    </w:p>
    <w:p w14:paraId="03FFDDE9" w14:textId="71DFB374" w:rsidR="001170D0" w:rsidRPr="001170D0" w:rsidRDefault="001170D0" w:rsidP="001170D0">
      <w:pPr>
        <w:spacing w:after="0" w:line="240" w:lineRule="auto"/>
        <w:jc w:val="both"/>
        <w:rPr>
          <w:color w:val="000000"/>
          <w:sz w:val="20"/>
          <w:szCs w:val="20"/>
          <w:lang w:val="es-MX"/>
        </w:rPr>
      </w:pPr>
      <w:r w:rsidRPr="001170D0">
        <w:rPr>
          <w:b/>
          <w:bCs/>
          <w:color w:val="000000"/>
          <w:sz w:val="20"/>
          <w:szCs w:val="20"/>
          <w:lang w:val="es-MX"/>
        </w:rPr>
        <w:t>TRIBUNA G - Sector descubierto, con butacas. Sin Numerar. Por Orden de llegada</w:t>
      </w:r>
    </w:p>
    <w:p w14:paraId="76F4038E" w14:textId="14ADE464" w:rsidR="001170D0" w:rsidRPr="001170D0" w:rsidRDefault="001170D0" w:rsidP="001170D0">
      <w:pPr>
        <w:spacing w:after="0" w:line="240" w:lineRule="auto"/>
        <w:jc w:val="both"/>
        <w:rPr>
          <w:color w:val="000000"/>
          <w:sz w:val="20"/>
          <w:szCs w:val="20"/>
          <w:lang w:val="es-MX"/>
        </w:rPr>
      </w:pPr>
      <w:r w:rsidRPr="001170D0">
        <w:rPr>
          <w:color w:val="000000"/>
          <w:sz w:val="20"/>
          <w:szCs w:val="20"/>
          <w:lang w:val="es-MX"/>
        </w:rPr>
        <w:t>En la tribuna G, serás testigo del momento en que los coches alcanzan velocidades de hasta 330 km/h, seguido por una violenta frenada para tomar la peligrosa curva a derechas. En este emocionante tramo, los pilotos aprovechan las oportunidades de realizar adelantamientos que se les presentan.</w:t>
      </w:r>
      <w:r>
        <w:rPr>
          <w:color w:val="000000"/>
          <w:sz w:val="20"/>
          <w:szCs w:val="20"/>
          <w:lang w:val="es-MX"/>
        </w:rPr>
        <w:t xml:space="preserve"> </w:t>
      </w:r>
      <w:r w:rsidRPr="001170D0">
        <w:rPr>
          <w:color w:val="000000"/>
          <w:sz w:val="20"/>
          <w:szCs w:val="20"/>
          <w:lang w:val="es-MX"/>
        </w:rPr>
        <w:t>Esta tribuna tiene acceso directo y sin cargo al FAN ZONE. </w:t>
      </w:r>
    </w:p>
    <w:p w14:paraId="0A395BA5" w14:textId="77777777" w:rsidR="001170D0" w:rsidRDefault="001170D0" w:rsidP="001170D0">
      <w:pPr>
        <w:spacing w:after="0" w:line="240" w:lineRule="auto"/>
        <w:jc w:val="both"/>
        <w:rPr>
          <w:color w:val="000000"/>
          <w:sz w:val="20"/>
          <w:szCs w:val="20"/>
          <w:lang w:val="es-MX"/>
        </w:rPr>
      </w:pPr>
    </w:p>
    <w:p w14:paraId="74619731" w14:textId="77777777" w:rsidR="00EC077C" w:rsidRDefault="00EC077C" w:rsidP="001170D0">
      <w:pPr>
        <w:spacing w:after="0" w:line="240" w:lineRule="auto"/>
        <w:jc w:val="both"/>
        <w:rPr>
          <w:color w:val="000000"/>
          <w:sz w:val="20"/>
          <w:szCs w:val="20"/>
          <w:lang w:val="es-MX"/>
        </w:rPr>
      </w:pPr>
    </w:p>
    <w:p w14:paraId="09E99E27" w14:textId="77777777" w:rsidR="00EC077C" w:rsidRDefault="00EC077C" w:rsidP="001170D0">
      <w:pPr>
        <w:spacing w:after="0" w:line="240" w:lineRule="auto"/>
        <w:jc w:val="both"/>
        <w:rPr>
          <w:color w:val="000000"/>
          <w:sz w:val="20"/>
          <w:szCs w:val="20"/>
          <w:lang w:val="es-MX"/>
        </w:rPr>
      </w:pPr>
    </w:p>
    <w:p w14:paraId="554F3BD8" w14:textId="77777777" w:rsidR="00EC077C" w:rsidRDefault="00EC077C" w:rsidP="001170D0">
      <w:pPr>
        <w:spacing w:after="0" w:line="240" w:lineRule="auto"/>
        <w:jc w:val="both"/>
        <w:rPr>
          <w:color w:val="000000"/>
          <w:sz w:val="20"/>
          <w:szCs w:val="20"/>
          <w:lang w:val="es-MX"/>
        </w:rPr>
      </w:pPr>
    </w:p>
    <w:p w14:paraId="337A06C1" w14:textId="77777777" w:rsidR="00EC077C" w:rsidRDefault="00EC077C" w:rsidP="001170D0">
      <w:pPr>
        <w:spacing w:after="0" w:line="240" w:lineRule="auto"/>
        <w:jc w:val="both"/>
        <w:rPr>
          <w:color w:val="000000"/>
          <w:sz w:val="20"/>
          <w:szCs w:val="20"/>
          <w:lang w:val="es-MX"/>
        </w:rPr>
      </w:pPr>
    </w:p>
    <w:p w14:paraId="276E4E19" w14:textId="77777777" w:rsidR="00EC077C" w:rsidRDefault="00EC077C" w:rsidP="001170D0">
      <w:pPr>
        <w:spacing w:after="0" w:line="240" w:lineRule="auto"/>
        <w:jc w:val="both"/>
        <w:rPr>
          <w:color w:val="000000"/>
          <w:sz w:val="20"/>
          <w:szCs w:val="20"/>
          <w:lang w:val="es-MX"/>
        </w:rPr>
      </w:pPr>
    </w:p>
    <w:p w14:paraId="7DC4E7BB" w14:textId="77777777" w:rsidR="00EC077C" w:rsidRDefault="00EC077C" w:rsidP="001170D0">
      <w:pPr>
        <w:spacing w:after="0" w:line="240" w:lineRule="auto"/>
        <w:jc w:val="both"/>
        <w:rPr>
          <w:color w:val="000000"/>
          <w:sz w:val="20"/>
          <w:szCs w:val="20"/>
          <w:lang w:val="es-MX"/>
        </w:rPr>
      </w:pPr>
    </w:p>
    <w:p w14:paraId="068EA2A3" w14:textId="77777777" w:rsidR="00EC077C" w:rsidRDefault="00EC077C" w:rsidP="001170D0">
      <w:pPr>
        <w:spacing w:after="0" w:line="240" w:lineRule="auto"/>
        <w:jc w:val="both"/>
        <w:rPr>
          <w:color w:val="000000"/>
          <w:sz w:val="20"/>
          <w:szCs w:val="20"/>
          <w:lang w:val="es-MX"/>
        </w:rPr>
      </w:pPr>
    </w:p>
    <w:p w14:paraId="4EAA2B10" w14:textId="77777777" w:rsidR="00EC077C" w:rsidRDefault="00EC077C" w:rsidP="001170D0">
      <w:pPr>
        <w:spacing w:after="0" w:line="240" w:lineRule="auto"/>
        <w:jc w:val="both"/>
        <w:rPr>
          <w:color w:val="000000"/>
          <w:sz w:val="20"/>
          <w:szCs w:val="20"/>
          <w:lang w:val="es-MX"/>
        </w:rPr>
      </w:pPr>
    </w:p>
    <w:p w14:paraId="2F334985" w14:textId="77777777" w:rsidR="00EC077C" w:rsidRDefault="00EC077C" w:rsidP="001170D0">
      <w:pPr>
        <w:spacing w:after="0" w:line="240" w:lineRule="auto"/>
        <w:jc w:val="both"/>
        <w:rPr>
          <w:color w:val="000000"/>
          <w:sz w:val="20"/>
          <w:szCs w:val="20"/>
          <w:lang w:val="es-MX"/>
        </w:rPr>
      </w:pPr>
    </w:p>
    <w:p w14:paraId="35145D61" w14:textId="77777777" w:rsidR="00EC077C" w:rsidRDefault="00EC077C" w:rsidP="001170D0">
      <w:pPr>
        <w:spacing w:after="0" w:line="240" w:lineRule="auto"/>
        <w:jc w:val="both"/>
        <w:rPr>
          <w:color w:val="000000"/>
          <w:sz w:val="20"/>
          <w:szCs w:val="20"/>
          <w:lang w:val="es-MX"/>
        </w:rPr>
      </w:pPr>
    </w:p>
    <w:p w14:paraId="1BE51DC1" w14:textId="77777777" w:rsidR="00EC077C" w:rsidRDefault="00EC077C" w:rsidP="001170D0">
      <w:pPr>
        <w:spacing w:after="0" w:line="240" w:lineRule="auto"/>
        <w:jc w:val="both"/>
        <w:rPr>
          <w:color w:val="000000"/>
          <w:sz w:val="20"/>
          <w:szCs w:val="20"/>
          <w:lang w:val="es-MX"/>
        </w:rPr>
      </w:pPr>
    </w:p>
    <w:p w14:paraId="7F45ACDC" w14:textId="13470ABC" w:rsidR="00380955" w:rsidRDefault="00000000">
      <w:pPr>
        <w:spacing w:after="0" w:line="240" w:lineRule="auto"/>
        <w:jc w:val="both"/>
        <w:rPr>
          <w:color w:val="000000"/>
          <w:sz w:val="20"/>
          <w:szCs w:val="20"/>
        </w:rPr>
      </w:pPr>
      <w:r>
        <w:rPr>
          <w:b/>
          <w:color w:val="000000"/>
          <w:sz w:val="20"/>
          <w:szCs w:val="20"/>
        </w:rPr>
        <w:lastRenderedPageBreak/>
        <w:t>PLANO DEL CIRCUITO</w:t>
      </w:r>
    </w:p>
    <w:p w14:paraId="2F056E48" w14:textId="77777777" w:rsidR="00380955" w:rsidRDefault="00000000" w:rsidP="00837D87">
      <w:pPr>
        <w:spacing w:after="0" w:line="240" w:lineRule="auto"/>
        <w:jc w:val="center"/>
        <w:rPr>
          <w:color w:val="000000"/>
          <w:sz w:val="20"/>
          <w:szCs w:val="20"/>
        </w:rPr>
      </w:pPr>
      <w:r>
        <w:rPr>
          <w:b/>
          <w:noProof/>
          <w:color w:val="002060"/>
          <w:sz w:val="28"/>
          <w:szCs w:val="28"/>
        </w:rPr>
        <w:drawing>
          <wp:inline distT="0" distB="0" distL="0" distR="0" wp14:anchorId="10F782EE" wp14:editId="190E2FA8">
            <wp:extent cx="4619625" cy="2343150"/>
            <wp:effectExtent l="0" t="0" r="9525" b="0"/>
            <wp:docPr id="19348370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648962" cy="2358030"/>
                    </a:xfrm>
                    <a:prstGeom prst="rect">
                      <a:avLst/>
                    </a:prstGeom>
                    <a:ln/>
                  </pic:spPr>
                </pic:pic>
              </a:graphicData>
            </a:graphic>
          </wp:inline>
        </w:drawing>
      </w:r>
    </w:p>
    <w:p w14:paraId="7BC8135B" w14:textId="77777777" w:rsidR="00BF5675" w:rsidRDefault="00BF5675">
      <w:pPr>
        <w:spacing w:after="0" w:line="240" w:lineRule="auto"/>
        <w:jc w:val="both"/>
        <w:rPr>
          <w:color w:val="000000"/>
          <w:sz w:val="20"/>
          <w:szCs w:val="20"/>
        </w:rPr>
      </w:pPr>
    </w:p>
    <w:p w14:paraId="7246F665" w14:textId="77777777" w:rsidR="00380955" w:rsidRDefault="00000000">
      <w:pPr>
        <w:spacing w:after="0" w:line="240" w:lineRule="auto"/>
        <w:jc w:val="both"/>
        <w:rPr>
          <w:b/>
          <w:color w:val="000000"/>
          <w:sz w:val="20"/>
          <w:szCs w:val="20"/>
        </w:rPr>
      </w:pPr>
      <w:r>
        <w:rPr>
          <w:b/>
          <w:color w:val="000000"/>
          <w:sz w:val="20"/>
          <w:szCs w:val="20"/>
        </w:rPr>
        <w:t>POLÍTICA DE MENORES</w:t>
      </w:r>
    </w:p>
    <w:p w14:paraId="27677A4D" w14:textId="77777777" w:rsidR="00380955"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0 a 4 años: prohibida la entrada al circuito.</w:t>
      </w:r>
    </w:p>
    <w:p w14:paraId="47CBAE52" w14:textId="77777777" w:rsidR="00380955"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5 a 16 años: podrán ingresar únicamente acompañados por su padre, madre o tutor legal.</w:t>
      </w:r>
    </w:p>
    <w:p w14:paraId="6BEB4B2A" w14:textId="77777777" w:rsidR="00380955"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Sector Heineken: solo se permiten mayores de 18 años.</w:t>
      </w:r>
    </w:p>
    <w:p w14:paraId="6997A0F1" w14:textId="77777777" w:rsidR="00D07D33" w:rsidRDefault="00D07D33">
      <w:pPr>
        <w:spacing w:after="0" w:line="240" w:lineRule="auto"/>
        <w:jc w:val="both"/>
        <w:rPr>
          <w:color w:val="000000"/>
          <w:sz w:val="20"/>
          <w:szCs w:val="20"/>
        </w:rPr>
      </w:pPr>
    </w:p>
    <w:p w14:paraId="329273B4" w14:textId="4CD0D6A5" w:rsidR="00D07D33" w:rsidRPr="00D07D33" w:rsidRDefault="00D07D33">
      <w:pPr>
        <w:spacing w:after="0" w:line="240" w:lineRule="auto"/>
        <w:jc w:val="both"/>
        <w:rPr>
          <w:b/>
          <w:bCs/>
          <w:color w:val="000000"/>
          <w:sz w:val="20"/>
          <w:szCs w:val="20"/>
        </w:rPr>
      </w:pPr>
      <w:r w:rsidRPr="00D07D33">
        <w:rPr>
          <w:b/>
          <w:bCs/>
          <w:color w:val="000000"/>
          <w:sz w:val="20"/>
          <w:szCs w:val="20"/>
        </w:rPr>
        <w:t>CONDICIONES DE VENTA</w:t>
      </w:r>
    </w:p>
    <w:p w14:paraId="373491DB" w14:textId="387412E1" w:rsidR="00D07D33" w:rsidRPr="00D07D33" w:rsidRDefault="00D07D33" w:rsidP="00D07D33">
      <w:pPr>
        <w:numPr>
          <w:ilvl w:val="0"/>
          <w:numId w:val="6"/>
        </w:numPr>
        <w:pBdr>
          <w:top w:val="nil"/>
          <w:left w:val="nil"/>
          <w:bottom w:val="nil"/>
          <w:right w:val="nil"/>
          <w:between w:val="nil"/>
        </w:pBdr>
        <w:spacing w:after="0" w:line="240" w:lineRule="auto"/>
        <w:jc w:val="both"/>
        <w:rPr>
          <w:color w:val="000000"/>
          <w:sz w:val="20"/>
          <w:szCs w:val="20"/>
        </w:rPr>
      </w:pPr>
      <w:r>
        <w:rPr>
          <w:color w:val="000000"/>
          <w:sz w:val="20"/>
          <w:szCs w:val="20"/>
        </w:rPr>
        <w:t xml:space="preserve">Check In Mayorista </w:t>
      </w:r>
      <w:r w:rsidRPr="00D07D33">
        <w:rPr>
          <w:color w:val="000000"/>
          <w:sz w:val="20"/>
          <w:szCs w:val="20"/>
        </w:rPr>
        <w:t>no se hace responsable por la suspensión y/o cambio de fecha del evento. Las reservas se confirman con el pago total de la mismas, siendo un paquete no reembolsable con el 100% de penalidad. Recomendamos que se le haga firmar al cliente una carta donde acepta la condición de No Reembolsable. Una reprogramación del evento por fuerza mayor de la organización no amerita reembolso del paquete.</w:t>
      </w:r>
    </w:p>
    <w:p w14:paraId="14CD5C3E" w14:textId="58643E66" w:rsidR="00D07D33" w:rsidRPr="00D07D33" w:rsidRDefault="00D07D33" w:rsidP="00D07D33">
      <w:pPr>
        <w:numPr>
          <w:ilvl w:val="0"/>
          <w:numId w:val="6"/>
        </w:numPr>
        <w:pBdr>
          <w:top w:val="nil"/>
          <w:left w:val="nil"/>
          <w:bottom w:val="nil"/>
          <w:right w:val="nil"/>
          <w:between w:val="nil"/>
        </w:pBdr>
        <w:spacing w:after="0" w:line="240" w:lineRule="auto"/>
        <w:jc w:val="both"/>
        <w:rPr>
          <w:color w:val="000000"/>
          <w:sz w:val="20"/>
          <w:szCs w:val="20"/>
        </w:rPr>
      </w:pPr>
      <w:r w:rsidRPr="00D07D33">
        <w:rPr>
          <w:color w:val="000000"/>
          <w:sz w:val="20"/>
          <w:szCs w:val="20"/>
        </w:rPr>
        <w:t>Tener en cuenta, que para los paquetes con traslados al evento, los pasajeros seguramente tengan que caminar largas distancias, desde el punto donde llegan los vehículos, hasta la ubicación final de los pasajeros. En algunas ocasiones tendrán que subir escaleras. Es importante que el cliente y el pasajero final sepan esta información, a fin de evitar problemas al momento de asistir a un evento deportivo o show. Si un pasajero tiene movilidad reducida, es fundamental saberlo con anticipación.</w:t>
      </w:r>
    </w:p>
    <w:p w14:paraId="4E9EF460" w14:textId="77777777" w:rsidR="00D07D33" w:rsidRPr="00D07D33" w:rsidRDefault="00D07D33" w:rsidP="00D07D33">
      <w:pPr>
        <w:numPr>
          <w:ilvl w:val="0"/>
          <w:numId w:val="6"/>
        </w:numPr>
        <w:pBdr>
          <w:top w:val="nil"/>
          <w:left w:val="nil"/>
          <w:bottom w:val="nil"/>
          <w:right w:val="nil"/>
          <w:between w:val="nil"/>
        </w:pBdr>
        <w:spacing w:after="0" w:line="240" w:lineRule="auto"/>
        <w:jc w:val="both"/>
        <w:rPr>
          <w:color w:val="000000"/>
          <w:sz w:val="20"/>
          <w:szCs w:val="20"/>
        </w:rPr>
      </w:pPr>
      <w:r w:rsidRPr="00D07D33">
        <w:rPr>
          <w:color w:val="000000"/>
          <w:sz w:val="20"/>
          <w:szCs w:val="20"/>
        </w:rPr>
        <w:t>Información importante: en este programa, puede haber costos en otras monedas, distintas al dólar estadounidense. Ante una fluctuación abrupta del tipo de cambio, los valores en dólares pueden variar en consecuencia.</w:t>
      </w:r>
    </w:p>
    <w:p w14:paraId="33A1D6F1" w14:textId="77777777" w:rsidR="00D07D33" w:rsidRPr="00D07D33" w:rsidRDefault="00D07D33">
      <w:pPr>
        <w:spacing w:after="0" w:line="240" w:lineRule="auto"/>
        <w:jc w:val="both"/>
        <w:rPr>
          <w:color w:val="000000"/>
          <w:sz w:val="20"/>
          <w:szCs w:val="20"/>
          <w:lang w:val="es-MX"/>
        </w:rPr>
      </w:pPr>
    </w:p>
    <w:p w14:paraId="33D2F476" w14:textId="77777777" w:rsidR="00380955" w:rsidRDefault="00000000">
      <w:pPr>
        <w:spacing w:after="0" w:line="240" w:lineRule="auto"/>
        <w:jc w:val="both"/>
        <w:rPr>
          <w:b/>
          <w:color w:val="000000"/>
          <w:sz w:val="20"/>
          <w:szCs w:val="20"/>
        </w:rPr>
      </w:pPr>
      <w:r>
        <w:rPr>
          <w:b/>
          <w:color w:val="000000"/>
          <w:sz w:val="20"/>
          <w:szCs w:val="20"/>
        </w:rPr>
        <w:t>CONDICIONES OPERATIVAS DEL TRASLADO</w:t>
      </w:r>
    </w:p>
    <w:p w14:paraId="1979B636" w14:textId="77777777" w:rsidR="00BF5675" w:rsidRPr="00BF5675" w:rsidRDefault="00BF5675" w:rsidP="00BF5675">
      <w:pPr>
        <w:numPr>
          <w:ilvl w:val="0"/>
          <w:numId w:val="6"/>
        </w:numPr>
        <w:pBdr>
          <w:top w:val="nil"/>
          <w:left w:val="nil"/>
          <w:bottom w:val="nil"/>
          <w:right w:val="nil"/>
          <w:between w:val="nil"/>
        </w:pBdr>
        <w:spacing w:after="0" w:line="240" w:lineRule="auto"/>
        <w:jc w:val="both"/>
        <w:rPr>
          <w:color w:val="000000"/>
          <w:sz w:val="20"/>
          <w:szCs w:val="20"/>
        </w:rPr>
      </w:pPr>
      <w:r w:rsidRPr="00BF5675">
        <w:rPr>
          <w:color w:val="000000"/>
          <w:sz w:val="20"/>
          <w:szCs w:val="20"/>
        </w:rPr>
        <w:t xml:space="preserve">Servicios regulares, compartidos. </w:t>
      </w:r>
    </w:p>
    <w:p w14:paraId="6D4FED23" w14:textId="77777777" w:rsidR="00BF5675" w:rsidRPr="00BF5675" w:rsidRDefault="00BF5675" w:rsidP="00BF5675">
      <w:pPr>
        <w:numPr>
          <w:ilvl w:val="0"/>
          <w:numId w:val="6"/>
        </w:numPr>
        <w:pBdr>
          <w:top w:val="nil"/>
          <w:left w:val="nil"/>
          <w:bottom w:val="nil"/>
          <w:right w:val="nil"/>
          <w:between w:val="nil"/>
        </w:pBdr>
        <w:spacing w:after="0" w:line="240" w:lineRule="auto"/>
        <w:jc w:val="both"/>
        <w:rPr>
          <w:color w:val="000000"/>
          <w:sz w:val="20"/>
          <w:szCs w:val="20"/>
        </w:rPr>
      </w:pPr>
      <w:r w:rsidRPr="00BF5675">
        <w:rPr>
          <w:color w:val="000000"/>
          <w:sz w:val="20"/>
          <w:szCs w:val="20"/>
        </w:rPr>
        <w:t>No hay devolución o crédito por servicios no utilizados parcial o totalmente.</w:t>
      </w:r>
    </w:p>
    <w:p w14:paraId="2E494869" w14:textId="77777777" w:rsidR="00BF5675" w:rsidRPr="00BF5675" w:rsidRDefault="00BF5675" w:rsidP="00BF5675">
      <w:pPr>
        <w:numPr>
          <w:ilvl w:val="0"/>
          <w:numId w:val="6"/>
        </w:numPr>
        <w:pBdr>
          <w:top w:val="nil"/>
          <w:left w:val="nil"/>
          <w:bottom w:val="nil"/>
          <w:right w:val="nil"/>
          <w:between w:val="nil"/>
        </w:pBdr>
        <w:spacing w:after="0" w:line="240" w:lineRule="auto"/>
        <w:jc w:val="both"/>
        <w:rPr>
          <w:color w:val="000000"/>
          <w:sz w:val="20"/>
          <w:szCs w:val="20"/>
        </w:rPr>
      </w:pPr>
      <w:r w:rsidRPr="00BF5675">
        <w:rPr>
          <w:color w:val="000000"/>
          <w:sz w:val="20"/>
          <w:szCs w:val="20"/>
        </w:rPr>
        <w:t xml:space="preserve">Los traslados de llegada y de salida, son en regular, en servicio compartido. Esto significa que a la llegada los pasajeros podrían tener que esperar a la llegada de un vuelo con similar horario, para tomar el traslado en grupo al hotel. En caso de no aceptar esperar al resto de los pasajeros asignados al mismo traslado, solicitar cotización en Traslado PRIVADO. </w:t>
      </w:r>
    </w:p>
    <w:p w14:paraId="4C6B9ED0" w14:textId="369575AC" w:rsidR="00BF5675" w:rsidRPr="00BF5675" w:rsidRDefault="00BF5675" w:rsidP="00BF5675">
      <w:pPr>
        <w:numPr>
          <w:ilvl w:val="0"/>
          <w:numId w:val="6"/>
        </w:numPr>
        <w:pBdr>
          <w:top w:val="nil"/>
          <w:left w:val="nil"/>
          <w:bottom w:val="nil"/>
          <w:right w:val="nil"/>
          <w:between w:val="nil"/>
        </w:pBdr>
        <w:spacing w:after="0" w:line="240" w:lineRule="auto"/>
        <w:jc w:val="both"/>
        <w:rPr>
          <w:color w:val="000000"/>
          <w:sz w:val="20"/>
          <w:szCs w:val="20"/>
        </w:rPr>
      </w:pPr>
      <w:r w:rsidRPr="00BF5675">
        <w:rPr>
          <w:color w:val="000000"/>
          <w:sz w:val="20"/>
          <w:szCs w:val="20"/>
        </w:rPr>
        <w:t>Los traslados al circuito son en grupo, compartido y con guía a cargo. Se asignarán los horarios de traslados según el criterio del STAFF de</w:t>
      </w:r>
      <w:r w:rsidR="00D07D33">
        <w:rPr>
          <w:color w:val="000000"/>
          <w:sz w:val="20"/>
          <w:szCs w:val="20"/>
        </w:rPr>
        <w:t>l operador</w:t>
      </w:r>
      <w:r w:rsidRPr="00BF5675">
        <w:rPr>
          <w:color w:val="000000"/>
          <w:sz w:val="20"/>
          <w:szCs w:val="20"/>
        </w:rPr>
        <w:t>, para que los pasajeros lleguen a tiempo al circuito, evitando demoras y priorizando que puedan ingresar temprano. Eventualmente el horario de búsqueda de los hoteles al circuito puede conllevar que pierdan el desayuno, si es que el STAFF de</w:t>
      </w:r>
      <w:r w:rsidR="00D07D33">
        <w:rPr>
          <w:color w:val="000000"/>
          <w:sz w:val="20"/>
          <w:szCs w:val="20"/>
        </w:rPr>
        <w:t>l operador</w:t>
      </w:r>
      <w:r w:rsidRPr="00BF5675">
        <w:rPr>
          <w:color w:val="000000"/>
          <w:sz w:val="20"/>
          <w:szCs w:val="20"/>
        </w:rPr>
        <w:t xml:space="preserve"> considera que hay que salir muy temprano y el desayuno del hotel abre más tarde.</w:t>
      </w:r>
    </w:p>
    <w:p w14:paraId="57B87404" w14:textId="77777777" w:rsidR="00BF5675" w:rsidRDefault="00BF5675" w:rsidP="00BF5675">
      <w:pPr>
        <w:numPr>
          <w:ilvl w:val="0"/>
          <w:numId w:val="6"/>
        </w:numPr>
        <w:pBdr>
          <w:top w:val="nil"/>
          <w:left w:val="nil"/>
          <w:bottom w:val="nil"/>
          <w:right w:val="nil"/>
          <w:between w:val="nil"/>
        </w:pBdr>
        <w:spacing w:after="0" w:line="240" w:lineRule="auto"/>
        <w:jc w:val="both"/>
        <w:rPr>
          <w:color w:val="000000"/>
          <w:sz w:val="20"/>
          <w:szCs w:val="20"/>
        </w:rPr>
      </w:pPr>
      <w:r w:rsidRPr="00BF5675">
        <w:rPr>
          <w:color w:val="000000"/>
          <w:sz w:val="20"/>
          <w:szCs w:val="20"/>
        </w:rPr>
        <w:t xml:space="preserve">Si tienen pasajeros con movilidad reducida, que no puedan caminar distancias aproximadas de 15 cuadras, por favor avisar con tiempo, al momento de ingresar el pedido de reserva, para poder gestionarlo con tiempo y dar el asesoramiento indicado al pasajero. </w:t>
      </w:r>
    </w:p>
    <w:p w14:paraId="3F5472BC" w14:textId="77777777" w:rsidR="00346472" w:rsidRDefault="00346472" w:rsidP="00346472">
      <w:pPr>
        <w:pBdr>
          <w:top w:val="nil"/>
          <w:left w:val="nil"/>
          <w:bottom w:val="nil"/>
          <w:right w:val="nil"/>
          <w:between w:val="nil"/>
        </w:pBdr>
        <w:spacing w:after="0" w:line="240" w:lineRule="auto"/>
        <w:jc w:val="both"/>
        <w:rPr>
          <w:color w:val="000000"/>
          <w:sz w:val="20"/>
          <w:szCs w:val="20"/>
        </w:rPr>
      </w:pPr>
    </w:p>
    <w:p w14:paraId="59F95FE6" w14:textId="77777777" w:rsidR="00346472" w:rsidRPr="00346472" w:rsidRDefault="00346472" w:rsidP="00346472">
      <w:pPr>
        <w:pBdr>
          <w:top w:val="nil"/>
          <w:left w:val="nil"/>
          <w:bottom w:val="nil"/>
          <w:right w:val="nil"/>
          <w:between w:val="nil"/>
        </w:pBdr>
        <w:spacing w:after="0" w:line="240" w:lineRule="auto"/>
        <w:jc w:val="both"/>
        <w:rPr>
          <w:b/>
          <w:bCs/>
          <w:color w:val="000000"/>
          <w:sz w:val="20"/>
          <w:szCs w:val="20"/>
        </w:rPr>
      </w:pPr>
      <w:r w:rsidRPr="00346472">
        <w:rPr>
          <w:b/>
          <w:bCs/>
          <w:color w:val="000000"/>
          <w:sz w:val="20"/>
          <w:szCs w:val="20"/>
        </w:rPr>
        <w:lastRenderedPageBreak/>
        <w:t xml:space="preserve">Temperatura promedio en Noviembre: 23 ° C </w:t>
      </w:r>
    </w:p>
    <w:p w14:paraId="4EE0D13F" w14:textId="77777777" w:rsidR="00346472" w:rsidRPr="00346472" w:rsidRDefault="00346472" w:rsidP="00346472">
      <w:pPr>
        <w:pBdr>
          <w:top w:val="nil"/>
          <w:left w:val="nil"/>
          <w:bottom w:val="nil"/>
          <w:right w:val="nil"/>
          <w:between w:val="nil"/>
        </w:pBdr>
        <w:spacing w:after="0" w:line="240" w:lineRule="auto"/>
        <w:jc w:val="both"/>
        <w:rPr>
          <w:color w:val="000000"/>
          <w:sz w:val="20"/>
          <w:szCs w:val="20"/>
        </w:rPr>
      </w:pPr>
      <w:r w:rsidRPr="00346472">
        <w:rPr>
          <w:color w:val="000000"/>
          <w:sz w:val="20"/>
          <w:szCs w:val="20"/>
        </w:rPr>
        <w:t>Moneda: Real</w:t>
      </w:r>
    </w:p>
    <w:p w14:paraId="21C83DCC" w14:textId="77777777" w:rsidR="00346472" w:rsidRPr="00346472" w:rsidRDefault="00346472" w:rsidP="00346472">
      <w:pPr>
        <w:pBdr>
          <w:top w:val="nil"/>
          <w:left w:val="nil"/>
          <w:bottom w:val="nil"/>
          <w:right w:val="nil"/>
          <w:between w:val="nil"/>
        </w:pBdr>
        <w:spacing w:after="0" w:line="240" w:lineRule="auto"/>
        <w:jc w:val="both"/>
        <w:rPr>
          <w:color w:val="000000"/>
          <w:sz w:val="20"/>
          <w:szCs w:val="20"/>
        </w:rPr>
      </w:pPr>
      <w:r w:rsidRPr="00346472">
        <w:rPr>
          <w:color w:val="000000"/>
          <w:sz w:val="20"/>
          <w:szCs w:val="20"/>
        </w:rPr>
        <w:t xml:space="preserve">Se recomienda a los pasajeros llegar al destino ya con reales en su poder y/o con tarjeta de crédito activa para sus gastos personales. </w:t>
      </w:r>
    </w:p>
    <w:p w14:paraId="19F781C5" w14:textId="77777777" w:rsidR="00346472" w:rsidRPr="00346472" w:rsidRDefault="00346472" w:rsidP="00346472">
      <w:pPr>
        <w:pBdr>
          <w:top w:val="nil"/>
          <w:left w:val="nil"/>
          <w:bottom w:val="nil"/>
          <w:right w:val="nil"/>
          <w:between w:val="nil"/>
        </w:pBdr>
        <w:spacing w:after="0" w:line="240" w:lineRule="auto"/>
        <w:jc w:val="both"/>
        <w:rPr>
          <w:color w:val="000000"/>
          <w:sz w:val="20"/>
          <w:szCs w:val="20"/>
        </w:rPr>
      </w:pPr>
      <w:r w:rsidRPr="00346472">
        <w:rPr>
          <w:color w:val="000000"/>
          <w:sz w:val="20"/>
          <w:szCs w:val="20"/>
        </w:rPr>
        <w:t>Aeropuerto más cercano: Aeropuerto Internacional de São Paulo-Guarulhos, 37 km- 25 min.</w:t>
      </w:r>
    </w:p>
    <w:p w14:paraId="473A210E" w14:textId="77777777" w:rsidR="00346472" w:rsidRPr="00346472" w:rsidRDefault="00346472" w:rsidP="00346472">
      <w:pPr>
        <w:pBdr>
          <w:top w:val="nil"/>
          <w:left w:val="nil"/>
          <w:bottom w:val="nil"/>
          <w:right w:val="nil"/>
          <w:between w:val="nil"/>
        </w:pBdr>
        <w:spacing w:after="0" w:line="240" w:lineRule="auto"/>
        <w:jc w:val="both"/>
        <w:rPr>
          <w:color w:val="000000"/>
          <w:sz w:val="20"/>
          <w:szCs w:val="20"/>
        </w:rPr>
      </w:pPr>
    </w:p>
    <w:p w14:paraId="2F68DF7C" w14:textId="1C1302A9" w:rsidR="00346472" w:rsidRPr="00346472" w:rsidRDefault="00346472" w:rsidP="00346472">
      <w:pPr>
        <w:pBdr>
          <w:top w:val="nil"/>
          <w:left w:val="nil"/>
          <w:bottom w:val="nil"/>
          <w:right w:val="nil"/>
          <w:between w:val="nil"/>
        </w:pBdr>
        <w:spacing w:after="0" w:line="240" w:lineRule="auto"/>
        <w:jc w:val="both"/>
        <w:rPr>
          <w:b/>
          <w:bCs/>
          <w:color w:val="000000"/>
          <w:sz w:val="20"/>
          <w:szCs w:val="20"/>
        </w:rPr>
      </w:pPr>
      <w:r w:rsidRPr="00346472">
        <w:rPr>
          <w:b/>
          <w:bCs/>
          <w:color w:val="000000"/>
          <w:sz w:val="20"/>
          <w:szCs w:val="20"/>
        </w:rPr>
        <w:t>Se solicita que los pasajeros, revisen o pidan el reglamento de ingreso al circuito, para no llevar ningún objeto indebido y que eso pueda generarles algún inconveniente.</w:t>
      </w:r>
    </w:p>
    <w:p w14:paraId="074292AE" w14:textId="77777777" w:rsidR="00380955" w:rsidRDefault="00380955">
      <w:pPr>
        <w:pBdr>
          <w:top w:val="nil"/>
          <w:left w:val="nil"/>
          <w:bottom w:val="nil"/>
          <w:right w:val="nil"/>
          <w:between w:val="nil"/>
        </w:pBdr>
        <w:spacing w:after="0" w:line="240" w:lineRule="auto"/>
        <w:jc w:val="both"/>
        <w:rPr>
          <w:color w:val="000000"/>
          <w:sz w:val="20"/>
          <w:szCs w:val="20"/>
        </w:rPr>
      </w:pPr>
    </w:p>
    <w:p w14:paraId="2001DB1B" w14:textId="77777777" w:rsidR="00380955" w:rsidRDefault="00000000">
      <w:pPr>
        <w:spacing w:after="0" w:line="240" w:lineRule="auto"/>
        <w:jc w:val="both"/>
        <w:rPr>
          <w:b/>
          <w:color w:val="000000"/>
          <w:sz w:val="20"/>
          <w:szCs w:val="20"/>
        </w:rPr>
      </w:pPr>
      <w:r>
        <w:rPr>
          <w:b/>
          <w:color w:val="000000"/>
          <w:sz w:val="20"/>
          <w:szCs w:val="20"/>
        </w:rPr>
        <w:t>CONDICIONES DE LA ENTRADA</w:t>
      </w:r>
    </w:p>
    <w:p w14:paraId="520892D4" w14:textId="4E3F6FCA" w:rsidR="00BF5675" w:rsidRPr="00BF5675" w:rsidRDefault="00BF5675" w:rsidP="00BF5675">
      <w:pPr>
        <w:numPr>
          <w:ilvl w:val="0"/>
          <w:numId w:val="6"/>
        </w:numPr>
        <w:pBdr>
          <w:top w:val="nil"/>
          <w:left w:val="nil"/>
          <w:bottom w:val="nil"/>
          <w:right w:val="nil"/>
          <w:between w:val="nil"/>
        </w:pBdr>
        <w:spacing w:after="0" w:line="240" w:lineRule="auto"/>
        <w:jc w:val="both"/>
        <w:rPr>
          <w:color w:val="000000"/>
          <w:sz w:val="20"/>
          <w:szCs w:val="20"/>
        </w:rPr>
      </w:pPr>
      <w:r w:rsidRPr="00BF5675">
        <w:rPr>
          <w:color w:val="000000"/>
          <w:sz w:val="20"/>
          <w:szCs w:val="20"/>
        </w:rPr>
        <w:t xml:space="preserve">Las entradas pueden ser abonos, entradas físicas, electrónicas o para descargar mediante una app en el celular (pass wallet, etc), con lo que se necesita que el cliente tenga celular con acceso a internet para poder enseñar la entrada descargada en el mismo. </w:t>
      </w:r>
      <w:r>
        <w:rPr>
          <w:color w:val="000000"/>
          <w:sz w:val="20"/>
          <w:szCs w:val="20"/>
        </w:rPr>
        <w:t xml:space="preserve">Check In Mayorista </w:t>
      </w:r>
      <w:r w:rsidRPr="00BF5675">
        <w:rPr>
          <w:color w:val="000000"/>
          <w:sz w:val="20"/>
          <w:szCs w:val="20"/>
        </w:rPr>
        <w:t>está exento de cualquier responsabilidad si los clientes no tienen smartphone en el caso de que sean tickets para descargar en la app.</w:t>
      </w:r>
    </w:p>
    <w:p w14:paraId="2DF5A6AF" w14:textId="29FEB69D" w:rsidR="00BF5675" w:rsidRPr="00BF5675" w:rsidRDefault="00BF5675" w:rsidP="00BF5675">
      <w:pPr>
        <w:numPr>
          <w:ilvl w:val="0"/>
          <w:numId w:val="6"/>
        </w:numPr>
        <w:pBdr>
          <w:top w:val="nil"/>
          <w:left w:val="nil"/>
          <w:bottom w:val="nil"/>
          <w:right w:val="nil"/>
          <w:between w:val="nil"/>
        </w:pBdr>
        <w:spacing w:after="0" w:line="240" w:lineRule="auto"/>
        <w:jc w:val="both"/>
        <w:rPr>
          <w:color w:val="000000"/>
          <w:sz w:val="20"/>
          <w:szCs w:val="20"/>
        </w:rPr>
      </w:pPr>
      <w:r w:rsidRPr="00BF5675">
        <w:rPr>
          <w:color w:val="000000"/>
          <w:sz w:val="20"/>
          <w:szCs w:val="20"/>
        </w:rPr>
        <w:t xml:space="preserve">En caso de ser entradas físicas, </w:t>
      </w:r>
      <w:r>
        <w:rPr>
          <w:color w:val="000000"/>
          <w:sz w:val="20"/>
          <w:szCs w:val="20"/>
        </w:rPr>
        <w:t xml:space="preserve">el operador </w:t>
      </w:r>
      <w:r w:rsidRPr="00BF5675">
        <w:rPr>
          <w:color w:val="000000"/>
          <w:sz w:val="20"/>
          <w:szCs w:val="20"/>
        </w:rPr>
        <w:t xml:space="preserve">será la empresa que designe fecha y lugar de entrega. Por cuestiones de logística de entrega, la fecha de entrega podría ser hasta el mismo día del traslado al circuito en caso de ser físicas. Si las entradas fuesen físicas, se coordina lugar y horario de entrega en destino con los pasajeros a su llegada, si las entradas fuesen electrónicas, con QR, aplicación u otro medio reenviable se les hará llegar a los pasajeros en tiempo y forma para que puedan asistir al show, evento, partido, etc. En ambos casos, tanto envíos como entregas, los plazos pueden ser hasta 4hs antes del show, evento, partido, etc. 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o modalidad de entrega. </w:t>
      </w:r>
    </w:p>
    <w:p w14:paraId="44084EFB" w14:textId="77777777" w:rsidR="00BF5675" w:rsidRPr="00BF5675" w:rsidRDefault="00BF5675" w:rsidP="00BF5675">
      <w:pPr>
        <w:numPr>
          <w:ilvl w:val="0"/>
          <w:numId w:val="6"/>
        </w:numPr>
        <w:pBdr>
          <w:top w:val="nil"/>
          <w:left w:val="nil"/>
          <w:bottom w:val="nil"/>
          <w:right w:val="nil"/>
          <w:between w:val="nil"/>
        </w:pBdr>
        <w:spacing w:after="0" w:line="240" w:lineRule="auto"/>
        <w:jc w:val="both"/>
        <w:rPr>
          <w:color w:val="000000"/>
          <w:sz w:val="20"/>
          <w:szCs w:val="20"/>
        </w:rPr>
      </w:pPr>
      <w:r w:rsidRPr="00BF5675">
        <w:rPr>
          <w:color w:val="000000"/>
          <w:sz w:val="20"/>
          <w:szCs w:val="20"/>
        </w:rPr>
        <w:t>Garantizamos las entradas por parejas, de 2 en 2, pueden ser juntas en la misma fila, o en la fila por delante o por detrás, pero juntos.</w:t>
      </w:r>
    </w:p>
    <w:p w14:paraId="03B79B36" w14:textId="0DCAD0FF" w:rsidR="00380955" w:rsidRDefault="00BF5675" w:rsidP="00BF5675">
      <w:pPr>
        <w:numPr>
          <w:ilvl w:val="0"/>
          <w:numId w:val="6"/>
        </w:numPr>
        <w:pBdr>
          <w:top w:val="nil"/>
          <w:left w:val="nil"/>
          <w:bottom w:val="nil"/>
          <w:right w:val="nil"/>
          <w:between w:val="nil"/>
        </w:pBdr>
        <w:spacing w:after="0" w:line="240" w:lineRule="auto"/>
        <w:jc w:val="both"/>
        <w:rPr>
          <w:color w:val="000000"/>
          <w:sz w:val="20"/>
          <w:szCs w:val="20"/>
        </w:rPr>
      </w:pPr>
      <w:r w:rsidRPr="00BF5675">
        <w:rPr>
          <w:color w:val="000000"/>
          <w:sz w:val="20"/>
          <w:szCs w:val="20"/>
        </w:rPr>
        <w:t>Deben informar al momento de solicitar una reserva: datos completos del pasajero, copia del pasaporte y teléfono de contacto.</w:t>
      </w:r>
    </w:p>
    <w:p w14:paraId="2512DF7F" w14:textId="77777777" w:rsidR="00380955" w:rsidRDefault="00380955">
      <w:pPr>
        <w:spacing w:after="0" w:line="240" w:lineRule="auto"/>
        <w:jc w:val="both"/>
        <w:rPr>
          <w:sz w:val="20"/>
          <w:szCs w:val="20"/>
        </w:rPr>
      </w:pPr>
    </w:p>
    <w:p w14:paraId="23827684" w14:textId="77777777" w:rsidR="00D07D33" w:rsidRPr="00D07D33" w:rsidRDefault="00D07D33" w:rsidP="00D07D33">
      <w:pPr>
        <w:spacing w:after="0" w:line="240" w:lineRule="auto"/>
        <w:jc w:val="both"/>
        <w:rPr>
          <w:sz w:val="20"/>
          <w:szCs w:val="20"/>
          <w:lang w:val="es-MX"/>
        </w:rPr>
      </w:pPr>
      <w:r w:rsidRPr="00D07D33">
        <w:rPr>
          <w:b/>
          <w:bCs/>
          <w:sz w:val="20"/>
          <w:szCs w:val="20"/>
          <w:lang w:val="es-MX"/>
        </w:rPr>
        <w:t>NOW ASSISTANCE TOTAL 100 – COBERTURA CONTRA CANCELACION O REPROGRAMACION DE EVENTO</w:t>
      </w:r>
    </w:p>
    <w:p w14:paraId="5F097620" w14:textId="77777777" w:rsidR="00D07D33" w:rsidRPr="00D07D33" w:rsidRDefault="00D07D33" w:rsidP="00D07D33">
      <w:pPr>
        <w:spacing w:after="0" w:line="240" w:lineRule="auto"/>
        <w:jc w:val="both"/>
        <w:rPr>
          <w:sz w:val="20"/>
          <w:szCs w:val="20"/>
          <w:lang w:val="es-MX"/>
        </w:rPr>
      </w:pPr>
      <w:r w:rsidRPr="00D07D33">
        <w:rPr>
          <w:sz w:val="20"/>
          <w:szCs w:val="20"/>
          <w:u w:val="single"/>
          <w:lang w:val="es-MX"/>
        </w:rPr>
        <w:t>Coberturas y servicios</w:t>
      </w:r>
    </w:p>
    <w:p w14:paraId="0905911B" w14:textId="66D50C00" w:rsidR="00D07D33" w:rsidRPr="00D07D33" w:rsidRDefault="00D07D33" w:rsidP="00D07D33">
      <w:pPr>
        <w:spacing w:after="0" w:line="240" w:lineRule="auto"/>
        <w:jc w:val="both"/>
        <w:rPr>
          <w:sz w:val="20"/>
          <w:szCs w:val="20"/>
          <w:lang w:val="es-MX"/>
        </w:rPr>
      </w:pPr>
      <w:r w:rsidRPr="00D07D33">
        <w:rPr>
          <w:sz w:val="20"/>
          <w:szCs w:val="20"/>
          <w:lang w:val="es-MX"/>
        </w:rPr>
        <w:t>Asistencia médica por enfermedad / accidente</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100.000</w:t>
      </w:r>
    </w:p>
    <w:p w14:paraId="359C665E" w14:textId="54B14DF0" w:rsidR="00D07D33" w:rsidRPr="00D07D33" w:rsidRDefault="00D07D33" w:rsidP="00D07D33">
      <w:pPr>
        <w:spacing w:after="0" w:line="240" w:lineRule="auto"/>
        <w:jc w:val="both"/>
        <w:rPr>
          <w:sz w:val="20"/>
          <w:szCs w:val="20"/>
          <w:lang w:val="es-MX"/>
        </w:rPr>
      </w:pPr>
      <w:r w:rsidRPr="00D07D33">
        <w:rPr>
          <w:sz w:val="20"/>
          <w:szCs w:val="20"/>
          <w:lang w:val="es-MX"/>
        </w:rPr>
        <w:t>Medicamentos</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2.000</w:t>
      </w:r>
    </w:p>
    <w:p w14:paraId="4C0FE868" w14:textId="45FF5F83" w:rsidR="00D07D33" w:rsidRPr="00D07D33" w:rsidRDefault="00D07D33" w:rsidP="00D07D33">
      <w:pPr>
        <w:spacing w:after="0" w:line="240" w:lineRule="auto"/>
        <w:jc w:val="both"/>
        <w:rPr>
          <w:sz w:val="20"/>
          <w:szCs w:val="20"/>
          <w:lang w:val="es-MX"/>
        </w:rPr>
      </w:pPr>
      <w:r w:rsidRPr="00D07D33">
        <w:rPr>
          <w:sz w:val="20"/>
          <w:szCs w:val="20"/>
          <w:lang w:val="es-MX"/>
        </w:rPr>
        <w:t>Compensación por pérdida permanente de equipaje</w:t>
      </w:r>
      <w:r w:rsidRPr="00D07D33">
        <w:rPr>
          <w:sz w:val="20"/>
          <w:szCs w:val="20"/>
          <w:lang w:val="es-MX"/>
        </w:rPr>
        <w:tab/>
      </w:r>
      <w:r>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1.000</w:t>
      </w:r>
    </w:p>
    <w:p w14:paraId="1953C9D5" w14:textId="27075CB0" w:rsidR="00D07D33" w:rsidRPr="00D07D33" w:rsidRDefault="00D07D33" w:rsidP="00D07D33">
      <w:pPr>
        <w:spacing w:after="0" w:line="240" w:lineRule="auto"/>
        <w:jc w:val="both"/>
        <w:rPr>
          <w:sz w:val="20"/>
          <w:szCs w:val="20"/>
          <w:lang w:val="es-MX"/>
        </w:rPr>
      </w:pPr>
      <w:r w:rsidRPr="00D07D33">
        <w:rPr>
          <w:sz w:val="20"/>
          <w:szCs w:val="20"/>
          <w:lang w:val="es-MX"/>
        </w:rPr>
        <w:t>Telemedicina</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Incluido</w:t>
      </w:r>
    </w:p>
    <w:p w14:paraId="3E72A102" w14:textId="7FBF358D" w:rsidR="00D07D33" w:rsidRPr="00D07D33" w:rsidRDefault="00D07D33" w:rsidP="00D07D33">
      <w:pPr>
        <w:spacing w:after="0" w:line="240" w:lineRule="auto"/>
        <w:jc w:val="both"/>
        <w:rPr>
          <w:sz w:val="20"/>
          <w:szCs w:val="20"/>
          <w:lang w:val="es-MX"/>
        </w:rPr>
      </w:pPr>
      <w:r w:rsidRPr="00D07D33">
        <w:rPr>
          <w:sz w:val="20"/>
          <w:szCs w:val="20"/>
          <w:lang w:val="es-MX"/>
        </w:rPr>
        <w:t>Odontología</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600</w:t>
      </w:r>
    </w:p>
    <w:p w14:paraId="4E979F25" w14:textId="0A00FD78" w:rsidR="00D07D33" w:rsidRPr="00D07D33" w:rsidRDefault="00D07D33" w:rsidP="00D07D33">
      <w:pPr>
        <w:spacing w:after="0" w:line="240" w:lineRule="auto"/>
        <w:jc w:val="both"/>
        <w:rPr>
          <w:sz w:val="20"/>
          <w:szCs w:val="20"/>
          <w:lang w:val="es-MX"/>
        </w:rPr>
      </w:pPr>
      <w:r w:rsidRPr="00D07D33">
        <w:rPr>
          <w:sz w:val="20"/>
          <w:szCs w:val="20"/>
          <w:lang w:val="es-MX"/>
        </w:rPr>
        <w:t>Compensación de gastos por demora en la entrega de equipaje</w:t>
      </w:r>
      <w:r w:rsidRPr="00D07D33">
        <w:rPr>
          <w:sz w:val="20"/>
          <w:szCs w:val="20"/>
          <w:lang w:val="es-MX"/>
        </w:rPr>
        <w:tab/>
      </w:r>
      <w:r w:rsidRPr="00D07D33">
        <w:rPr>
          <w:sz w:val="20"/>
          <w:szCs w:val="20"/>
          <w:lang w:val="es-MX"/>
        </w:rPr>
        <w:tab/>
      </w:r>
      <w:r w:rsidRPr="00D07D33">
        <w:rPr>
          <w:sz w:val="20"/>
          <w:szCs w:val="20"/>
          <w:lang w:val="es-MX"/>
        </w:rPr>
        <w:tab/>
        <w:t>USD 400</w:t>
      </w:r>
    </w:p>
    <w:p w14:paraId="29C12AFB" w14:textId="6308960B" w:rsidR="00D07D33" w:rsidRPr="00D07D33" w:rsidRDefault="00D07D33" w:rsidP="00D07D33">
      <w:pPr>
        <w:spacing w:after="0" w:line="240" w:lineRule="auto"/>
        <w:jc w:val="both"/>
        <w:rPr>
          <w:sz w:val="20"/>
          <w:szCs w:val="20"/>
          <w:lang w:val="es-MX"/>
        </w:rPr>
      </w:pPr>
      <w:r w:rsidRPr="00D07D33">
        <w:rPr>
          <w:sz w:val="20"/>
          <w:szCs w:val="20"/>
          <w:lang w:val="es-MX"/>
        </w:rPr>
        <w:t>Asistencia médica por enfermedad / accidente - preexistentes</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5.000</w:t>
      </w:r>
    </w:p>
    <w:p w14:paraId="729A9F2B" w14:textId="5B711FB4" w:rsidR="00D07D33" w:rsidRPr="00D07D33" w:rsidRDefault="00D07D33" w:rsidP="00D07D33">
      <w:pPr>
        <w:spacing w:after="0" w:line="240" w:lineRule="auto"/>
        <w:jc w:val="both"/>
        <w:rPr>
          <w:sz w:val="20"/>
          <w:szCs w:val="20"/>
          <w:lang w:val="es-MX"/>
        </w:rPr>
      </w:pPr>
      <w:r w:rsidRPr="00D07D33">
        <w:rPr>
          <w:sz w:val="20"/>
          <w:szCs w:val="20"/>
          <w:lang w:val="es-MX"/>
        </w:rPr>
        <w:t>Asistencia médica por enfermedad / embarazadas</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5.000</w:t>
      </w:r>
    </w:p>
    <w:p w14:paraId="30D93978" w14:textId="51EFCE7A" w:rsidR="00D07D33" w:rsidRPr="00D07D33" w:rsidRDefault="00D07D33" w:rsidP="00D07D33">
      <w:pPr>
        <w:spacing w:after="0" w:line="240" w:lineRule="auto"/>
        <w:jc w:val="both"/>
        <w:rPr>
          <w:sz w:val="20"/>
          <w:szCs w:val="20"/>
          <w:lang w:val="es-MX"/>
        </w:rPr>
      </w:pPr>
      <w:r w:rsidRPr="00D07D33">
        <w:rPr>
          <w:sz w:val="20"/>
          <w:szCs w:val="20"/>
          <w:lang w:val="es-MX"/>
        </w:rPr>
        <w:t>Rotura de equipaje</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40</w:t>
      </w:r>
    </w:p>
    <w:p w14:paraId="187E8C62" w14:textId="77D0FC6D" w:rsidR="00D07D33" w:rsidRPr="00D07D33" w:rsidRDefault="00D07D33" w:rsidP="00D07D33">
      <w:pPr>
        <w:spacing w:after="0" w:line="240" w:lineRule="auto"/>
        <w:jc w:val="both"/>
        <w:rPr>
          <w:sz w:val="20"/>
          <w:szCs w:val="20"/>
          <w:lang w:val="es-MX"/>
        </w:rPr>
      </w:pPr>
      <w:r w:rsidRPr="00D07D33">
        <w:rPr>
          <w:sz w:val="20"/>
          <w:szCs w:val="20"/>
          <w:lang w:val="es-MX"/>
        </w:rPr>
        <w:t>Cancelación de viaje por múltiples motivos</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1.000</w:t>
      </w:r>
    </w:p>
    <w:p w14:paraId="49DC52A2" w14:textId="31623DE9" w:rsidR="00D07D33" w:rsidRPr="00D07D33" w:rsidRDefault="00D07D33" w:rsidP="00D07D33">
      <w:pPr>
        <w:spacing w:after="0" w:line="240" w:lineRule="auto"/>
        <w:jc w:val="both"/>
        <w:rPr>
          <w:sz w:val="20"/>
          <w:szCs w:val="20"/>
          <w:lang w:val="es-MX"/>
        </w:rPr>
      </w:pPr>
      <w:r w:rsidRPr="00D07D33">
        <w:rPr>
          <w:sz w:val="20"/>
          <w:szCs w:val="20"/>
          <w:lang w:val="es-MX"/>
        </w:rPr>
        <w:t>Interrupción del viaje</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500</w:t>
      </w:r>
    </w:p>
    <w:p w14:paraId="245AF22F" w14:textId="5F7DC518" w:rsidR="00D07D33" w:rsidRPr="00D07D33" w:rsidRDefault="00D07D33" w:rsidP="00D07D33">
      <w:pPr>
        <w:spacing w:after="0" w:line="240" w:lineRule="auto"/>
        <w:jc w:val="both"/>
        <w:rPr>
          <w:sz w:val="20"/>
          <w:szCs w:val="20"/>
          <w:lang w:val="es-MX"/>
        </w:rPr>
      </w:pPr>
      <w:r w:rsidRPr="00D07D33">
        <w:rPr>
          <w:sz w:val="20"/>
          <w:szCs w:val="20"/>
          <w:lang w:val="es-MX"/>
        </w:rPr>
        <w:t>Regreso anticipado</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2.000</w:t>
      </w:r>
    </w:p>
    <w:p w14:paraId="5009CD0A" w14:textId="3069346C" w:rsidR="00D07D33" w:rsidRPr="00D07D33" w:rsidRDefault="00D07D33" w:rsidP="00D07D33">
      <w:pPr>
        <w:spacing w:after="0" w:line="240" w:lineRule="auto"/>
        <w:jc w:val="both"/>
        <w:rPr>
          <w:sz w:val="20"/>
          <w:szCs w:val="20"/>
          <w:lang w:val="es-MX"/>
        </w:rPr>
      </w:pPr>
      <w:r w:rsidRPr="00D07D33">
        <w:rPr>
          <w:sz w:val="20"/>
          <w:szCs w:val="20"/>
          <w:lang w:val="es-MX"/>
        </w:rPr>
        <w:t>Repatriación Sanitaria</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Incluido</w:t>
      </w:r>
    </w:p>
    <w:p w14:paraId="230BDBEA" w14:textId="4F0CF35E" w:rsidR="00D07D33" w:rsidRPr="00D07D33" w:rsidRDefault="00D07D33" w:rsidP="00D07D33">
      <w:pPr>
        <w:spacing w:after="0" w:line="240" w:lineRule="auto"/>
        <w:jc w:val="both"/>
        <w:rPr>
          <w:sz w:val="20"/>
          <w:szCs w:val="20"/>
          <w:lang w:val="es-MX"/>
        </w:rPr>
      </w:pPr>
      <w:r w:rsidRPr="00D07D33">
        <w:rPr>
          <w:sz w:val="20"/>
          <w:szCs w:val="20"/>
          <w:lang w:val="es-MX"/>
        </w:rPr>
        <w:t>Repatriación o traslados funerarios</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Incluido</w:t>
      </w:r>
    </w:p>
    <w:p w14:paraId="19006D56" w14:textId="6149769B" w:rsidR="00D07D33" w:rsidRPr="00D07D33" w:rsidRDefault="00D07D33" w:rsidP="00D07D33">
      <w:pPr>
        <w:spacing w:after="0" w:line="240" w:lineRule="auto"/>
        <w:jc w:val="both"/>
        <w:rPr>
          <w:sz w:val="20"/>
          <w:szCs w:val="20"/>
          <w:lang w:val="es-MX"/>
        </w:rPr>
      </w:pPr>
      <w:r w:rsidRPr="00D07D33">
        <w:rPr>
          <w:sz w:val="20"/>
          <w:szCs w:val="20"/>
          <w:lang w:val="es-MX"/>
        </w:rPr>
        <w:t>Traslados sanitarios</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Incluido</w:t>
      </w:r>
    </w:p>
    <w:p w14:paraId="406F411A" w14:textId="5A580601" w:rsidR="00D07D33" w:rsidRPr="00D07D33" w:rsidRDefault="00D07D33" w:rsidP="00D07D33">
      <w:pPr>
        <w:spacing w:after="0" w:line="240" w:lineRule="auto"/>
        <w:jc w:val="both"/>
        <w:rPr>
          <w:sz w:val="20"/>
          <w:szCs w:val="20"/>
          <w:lang w:val="es-MX"/>
        </w:rPr>
      </w:pPr>
      <w:r w:rsidRPr="00D07D33">
        <w:rPr>
          <w:sz w:val="20"/>
          <w:szCs w:val="20"/>
          <w:lang w:val="es-MX"/>
        </w:rPr>
        <w:t>Prótesis y órtesis</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1.000</w:t>
      </w:r>
    </w:p>
    <w:p w14:paraId="07215984" w14:textId="7DEB2B34" w:rsidR="00D07D33" w:rsidRPr="00D07D33" w:rsidRDefault="00D07D33" w:rsidP="00D07D33">
      <w:pPr>
        <w:spacing w:after="0" w:line="240" w:lineRule="auto"/>
        <w:jc w:val="both"/>
        <w:rPr>
          <w:sz w:val="20"/>
          <w:szCs w:val="20"/>
          <w:lang w:val="es-MX"/>
        </w:rPr>
      </w:pPr>
      <w:r w:rsidRPr="00D07D33">
        <w:rPr>
          <w:sz w:val="20"/>
          <w:szCs w:val="20"/>
          <w:lang w:val="es-MX"/>
        </w:rPr>
        <w:t>Acompañamiento de menores y adultos mayores</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1.000</w:t>
      </w:r>
    </w:p>
    <w:p w14:paraId="2573D2FA" w14:textId="41E557BC" w:rsidR="00D07D33" w:rsidRPr="00D07D33" w:rsidRDefault="00D07D33" w:rsidP="00D07D33">
      <w:pPr>
        <w:spacing w:after="0" w:line="240" w:lineRule="auto"/>
        <w:jc w:val="both"/>
        <w:rPr>
          <w:sz w:val="20"/>
          <w:szCs w:val="20"/>
          <w:lang w:val="es-MX"/>
        </w:rPr>
      </w:pPr>
      <w:r w:rsidRPr="00D07D33">
        <w:rPr>
          <w:sz w:val="20"/>
          <w:szCs w:val="20"/>
          <w:lang w:val="es-MX"/>
        </w:rPr>
        <w:t>Atención por especialista</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Incluido</w:t>
      </w:r>
    </w:p>
    <w:p w14:paraId="6771993C" w14:textId="08D2FA40" w:rsidR="00D07D33" w:rsidRPr="00D07D33" w:rsidRDefault="00D07D33" w:rsidP="00D07D33">
      <w:pPr>
        <w:spacing w:after="0" w:line="240" w:lineRule="auto"/>
        <w:jc w:val="both"/>
        <w:rPr>
          <w:sz w:val="20"/>
          <w:szCs w:val="20"/>
          <w:lang w:val="es-MX"/>
        </w:rPr>
      </w:pPr>
      <w:r w:rsidRPr="00D07D33">
        <w:rPr>
          <w:sz w:val="20"/>
          <w:szCs w:val="20"/>
          <w:lang w:val="es-MX"/>
        </w:rPr>
        <w:t>Retraso y cancelación de vuelos</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1.000</w:t>
      </w:r>
    </w:p>
    <w:p w14:paraId="0C107987" w14:textId="77FA174A" w:rsidR="00D07D33" w:rsidRPr="00D07D33" w:rsidRDefault="00D07D33" w:rsidP="00D07D33">
      <w:pPr>
        <w:spacing w:after="0" w:line="240" w:lineRule="auto"/>
        <w:jc w:val="both"/>
        <w:rPr>
          <w:sz w:val="20"/>
          <w:szCs w:val="20"/>
          <w:lang w:val="es-MX"/>
        </w:rPr>
      </w:pPr>
      <w:r w:rsidRPr="00D07D33">
        <w:rPr>
          <w:sz w:val="20"/>
          <w:szCs w:val="20"/>
          <w:lang w:val="es-MX"/>
        </w:rPr>
        <w:t>Gastos legales por eventos accidentales durante el viaje</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500</w:t>
      </w:r>
    </w:p>
    <w:p w14:paraId="6F12E4A4" w14:textId="05D684A4" w:rsidR="00D07D33" w:rsidRPr="00D07D33" w:rsidRDefault="00D07D33" w:rsidP="00D07D33">
      <w:pPr>
        <w:spacing w:after="0" w:line="240" w:lineRule="auto"/>
        <w:jc w:val="both"/>
        <w:rPr>
          <w:sz w:val="20"/>
          <w:szCs w:val="20"/>
          <w:lang w:val="es-MX"/>
        </w:rPr>
      </w:pPr>
      <w:r w:rsidRPr="00D07D33">
        <w:rPr>
          <w:sz w:val="20"/>
          <w:szCs w:val="20"/>
          <w:lang w:val="es-MX"/>
        </w:rPr>
        <w:lastRenderedPageBreak/>
        <w:t>Alojamiento tras el alta hospitalaria</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500</w:t>
      </w:r>
    </w:p>
    <w:p w14:paraId="42DA550C" w14:textId="11AB2B66" w:rsidR="00D07D33" w:rsidRPr="00D07D33" w:rsidRDefault="00D07D33" w:rsidP="00D07D33">
      <w:pPr>
        <w:spacing w:after="0" w:line="240" w:lineRule="auto"/>
        <w:jc w:val="both"/>
        <w:rPr>
          <w:sz w:val="20"/>
          <w:szCs w:val="20"/>
          <w:lang w:val="es-MX"/>
        </w:rPr>
      </w:pPr>
      <w:r w:rsidRPr="00D07D33">
        <w:rPr>
          <w:sz w:val="20"/>
          <w:szCs w:val="20"/>
          <w:lang w:val="es-MX"/>
        </w:rPr>
        <w:t>Alojamiento para acompañantes</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500</w:t>
      </w:r>
    </w:p>
    <w:p w14:paraId="4CFD95BC" w14:textId="6DD4CDB7" w:rsidR="00D07D33" w:rsidRPr="00D07D33" w:rsidRDefault="00D07D33" w:rsidP="00D07D33">
      <w:pPr>
        <w:spacing w:after="0" w:line="240" w:lineRule="auto"/>
        <w:jc w:val="both"/>
        <w:rPr>
          <w:sz w:val="20"/>
          <w:szCs w:val="20"/>
          <w:lang w:val="es-MX"/>
        </w:rPr>
      </w:pPr>
      <w:r w:rsidRPr="00D07D33">
        <w:rPr>
          <w:sz w:val="20"/>
          <w:szCs w:val="20"/>
          <w:lang w:val="es-MX"/>
        </w:rPr>
        <w:t>Días complementarios por internación</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Hasta 8 días</w:t>
      </w:r>
    </w:p>
    <w:p w14:paraId="3766281C" w14:textId="41525315" w:rsidR="00D07D33" w:rsidRPr="00D07D33" w:rsidRDefault="00D07D33" w:rsidP="00D07D33">
      <w:pPr>
        <w:spacing w:after="0" w:line="240" w:lineRule="auto"/>
        <w:jc w:val="both"/>
        <w:rPr>
          <w:sz w:val="20"/>
          <w:szCs w:val="20"/>
          <w:lang w:val="es-MX"/>
        </w:rPr>
      </w:pPr>
      <w:r w:rsidRPr="00D07D33">
        <w:rPr>
          <w:sz w:val="20"/>
          <w:szCs w:val="20"/>
          <w:lang w:val="es-MX"/>
        </w:rPr>
        <w:t>Traslados de familiar por hospitalización</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Incluido</w:t>
      </w:r>
    </w:p>
    <w:p w14:paraId="651D99B4" w14:textId="0E4A2965" w:rsidR="00D07D33" w:rsidRPr="00D07D33" w:rsidRDefault="00D07D33" w:rsidP="00D07D33">
      <w:pPr>
        <w:spacing w:after="0" w:line="240" w:lineRule="auto"/>
        <w:jc w:val="both"/>
        <w:rPr>
          <w:sz w:val="20"/>
          <w:szCs w:val="20"/>
          <w:lang w:val="es-MX"/>
        </w:rPr>
      </w:pPr>
      <w:r w:rsidRPr="00D07D33">
        <w:rPr>
          <w:sz w:val="20"/>
          <w:szCs w:val="20"/>
          <w:lang w:val="es-MX"/>
        </w:rPr>
        <w:t>Gastos de expedición de documentos provisional</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200</w:t>
      </w:r>
    </w:p>
    <w:p w14:paraId="3B9E7EEF" w14:textId="4E22B639" w:rsidR="00D07D33" w:rsidRPr="00D07D33" w:rsidRDefault="00D07D33" w:rsidP="00D07D33">
      <w:pPr>
        <w:spacing w:after="0" w:line="240" w:lineRule="auto"/>
        <w:jc w:val="both"/>
        <w:rPr>
          <w:sz w:val="20"/>
          <w:szCs w:val="20"/>
          <w:lang w:val="es-MX"/>
        </w:rPr>
      </w:pPr>
      <w:r w:rsidRPr="00D07D33">
        <w:rPr>
          <w:sz w:val="20"/>
          <w:szCs w:val="20"/>
          <w:lang w:val="es-MX"/>
        </w:rPr>
        <w:t>Regreso anticipado por problemas en la residencia de origen</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1.000</w:t>
      </w:r>
    </w:p>
    <w:p w14:paraId="4A7869EB" w14:textId="24B57AD5" w:rsidR="00D07D33" w:rsidRPr="00D07D33" w:rsidRDefault="00D07D33" w:rsidP="00D07D33">
      <w:pPr>
        <w:spacing w:after="0" w:line="240" w:lineRule="auto"/>
        <w:jc w:val="both"/>
        <w:rPr>
          <w:sz w:val="20"/>
          <w:szCs w:val="20"/>
          <w:lang w:val="es-MX"/>
        </w:rPr>
      </w:pPr>
      <w:r w:rsidRPr="00D07D33">
        <w:rPr>
          <w:sz w:val="20"/>
          <w:szCs w:val="20"/>
          <w:lang w:val="es-MX"/>
        </w:rPr>
        <w:t>Invalidez permanente total o parcial debido a un accidente durante el viaje</w:t>
      </w:r>
      <w:r w:rsidRPr="00D07D33">
        <w:rPr>
          <w:sz w:val="20"/>
          <w:szCs w:val="20"/>
          <w:lang w:val="es-MX"/>
        </w:rPr>
        <w:tab/>
      </w:r>
      <w:r w:rsidRPr="00D07D33">
        <w:rPr>
          <w:sz w:val="20"/>
          <w:szCs w:val="20"/>
          <w:lang w:val="es-MX"/>
        </w:rPr>
        <w:tab/>
        <w:t>USD 10.000</w:t>
      </w:r>
    </w:p>
    <w:p w14:paraId="08844713" w14:textId="6135F3DA" w:rsidR="00D07D33" w:rsidRPr="00D07D33" w:rsidRDefault="00D07D33" w:rsidP="00D07D33">
      <w:pPr>
        <w:spacing w:after="0" w:line="240" w:lineRule="auto"/>
        <w:jc w:val="both"/>
        <w:rPr>
          <w:sz w:val="20"/>
          <w:szCs w:val="20"/>
          <w:lang w:val="es-MX"/>
        </w:rPr>
      </w:pPr>
      <w:r w:rsidRPr="00D07D33">
        <w:rPr>
          <w:sz w:val="20"/>
          <w:szCs w:val="20"/>
          <w:lang w:val="es-MX"/>
        </w:rPr>
        <w:t>Muerte accidental durante el viaje</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USD 10.000</w:t>
      </w:r>
    </w:p>
    <w:p w14:paraId="55A74A31" w14:textId="3165E373" w:rsidR="00D07D33" w:rsidRPr="00D07D33" w:rsidRDefault="00D07D33" w:rsidP="00D07D33">
      <w:pPr>
        <w:spacing w:after="0" w:line="240" w:lineRule="auto"/>
        <w:jc w:val="both"/>
        <w:rPr>
          <w:sz w:val="20"/>
          <w:szCs w:val="20"/>
          <w:lang w:val="es-MX"/>
        </w:rPr>
      </w:pPr>
      <w:r w:rsidRPr="00D07D33">
        <w:rPr>
          <w:sz w:val="20"/>
          <w:szCs w:val="20"/>
          <w:lang w:val="es-MX"/>
        </w:rPr>
        <w:t>Servicio de concierge</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Incluido</w:t>
      </w:r>
    </w:p>
    <w:p w14:paraId="0DD60CAD" w14:textId="4B4A951F" w:rsidR="00D07D33" w:rsidRPr="00D07D33" w:rsidRDefault="00D07D33" w:rsidP="00D07D33">
      <w:pPr>
        <w:spacing w:after="0" w:line="240" w:lineRule="auto"/>
        <w:jc w:val="both"/>
        <w:rPr>
          <w:sz w:val="20"/>
          <w:szCs w:val="20"/>
          <w:lang w:val="es-MX"/>
        </w:rPr>
      </w:pPr>
      <w:r w:rsidRPr="00D07D33">
        <w:rPr>
          <w:sz w:val="20"/>
          <w:szCs w:val="20"/>
          <w:lang w:val="es-MX"/>
        </w:rPr>
        <w:t>Prolongacion de estadia</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Incluido</w:t>
      </w:r>
    </w:p>
    <w:p w14:paraId="67B0F846" w14:textId="0747A1E7" w:rsidR="00D07D33" w:rsidRPr="00D07D33" w:rsidRDefault="00D07D33" w:rsidP="00D07D33">
      <w:pPr>
        <w:spacing w:after="0" w:line="240" w:lineRule="auto"/>
        <w:jc w:val="both"/>
        <w:rPr>
          <w:sz w:val="20"/>
          <w:szCs w:val="20"/>
          <w:lang w:val="es-MX"/>
        </w:rPr>
      </w:pPr>
      <w:r w:rsidRPr="00D07D33">
        <w:rPr>
          <w:sz w:val="20"/>
          <w:szCs w:val="20"/>
          <w:lang w:val="es-MX"/>
        </w:rPr>
        <w:t>Asistencia en la localización de equipaque extraviado</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Incluido</w:t>
      </w:r>
    </w:p>
    <w:p w14:paraId="0B3194D0" w14:textId="621AD403" w:rsidR="00D07D33" w:rsidRPr="00D07D33" w:rsidRDefault="00D07D33" w:rsidP="00D07D33">
      <w:pPr>
        <w:spacing w:after="0" w:line="240" w:lineRule="auto"/>
        <w:jc w:val="both"/>
        <w:rPr>
          <w:sz w:val="20"/>
          <w:szCs w:val="20"/>
          <w:lang w:val="es-MX"/>
        </w:rPr>
      </w:pPr>
      <w:r w:rsidRPr="00D07D33">
        <w:rPr>
          <w:sz w:val="20"/>
          <w:szCs w:val="20"/>
          <w:lang w:val="es-MX"/>
        </w:rPr>
        <w:t>Atención al cliente en español las 24 horas</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Incluido</w:t>
      </w:r>
    </w:p>
    <w:p w14:paraId="08269AF3" w14:textId="3A4460AA" w:rsidR="00D07D33" w:rsidRPr="00D07D33" w:rsidRDefault="00D07D33" w:rsidP="00D07D33">
      <w:pPr>
        <w:spacing w:after="0" w:line="240" w:lineRule="auto"/>
        <w:jc w:val="both"/>
        <w:rPr>
          <w:sz w:val="20"/>
          <w:szCs w:val="20"/>
          <w:lang w:val="es-MX"/>
        </w:rPr>
      </w:pPr>
      <w:r w:rsidRPr="00D07D33">
        <w:rPr>
          <w:sz w:val="20"/>
          <w:szCs w:val="20"/>
          <w:lang w:val="es-MX"/>
        </w:rPr>
        <w:t>Orientación en caso de pérdida de documento o tarjeta de crédito</w:t>
      </w:r>
      <w:r w:rsidRPr="00D07D33">
        <w:rPr>
          <w:sz w:val="20"/>
          <w:szCs w:val="20"/>
          <w:lang w:val="es-MX"/>
        </w:rPr>
        <w:tab/>
      </w:r>
      <w:r w:rsidRPr="00D07D33">
        <w:rPr>
          <w:sz w:val="20"/>
          <w:szCs w:val="20"/>
          <w:lang w:val="es-MX"/>
        </w:rPr>
        <w:tab/>
      </w:r>
      <w:r w:rsidRPr="00D07D33">
        <w:rPr>
          <w:sz w:val="20"/>
          <w:szCs w:val="20"/>
          <w:lang w:val="es-MX"/>
        </w:rPr>
        <w:tab/>
        <w:t>Incluido</w:t>
      </w:r>
    </w:p>
    <w:p w14:paraId="4C131645" w14:textId="6C3D30F9" w:rsidR="00D07D33" w:rsidRPr="00D07D33" w:rsidRDefault="00D07D33" w:rsidP="00D07D33">
      <w:pPr>
        <w:spacing w:after="0" w:line="240" w:lineRule="auto"/>
        <w:jc w:val="both"/>
        <w:rPr>
          <w:sz w:val="20"/>
          <w:szCs w:val="20"/>
          <w:lang w:val="es-MX"/>
        </w:rPr>
      </w:pPr>
      <w:r w:rsidRPr="00D07D33">
        <w:rPr>
          <w:sz w:val="20"/>
          <w:szCs w:val="20"/>
          <w:lang w:val="es-MX"/>
        </w:rPr>
        <w:t>Transmisión de mensajes urgentes</w:t>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r>
      <w:r w:rsidRPr="00D07D33">
        <w:rPr>
          <w:sz w:val="20"/>
          <w:szCs w:val="20"/>
          <w:lang w:val="es-MX"/>
        </w:rPr>
        <w:tab/>
        <w:t>Incluido</w:t>
      </w:r>
    </w:p>
    <w:p w14:paraId="4FC53EA2" w14:textId="028CAAC9" w:rsidR="00D07D33" w:rsidRDefault="00D07D33" w:rsidP="00D07D33">
      <w:pPr>
        <w:spacing w:after="0" w:line="240" w:lineRule="auto"/>
        <w:jc w:val="both"/>
        <w:rPr>
          <w:sz w:val="20"/>
          <w:szCs w:val="20"/>
        </w:rPr>
      </w:pPr>
      <w:r w:rsidRPr="00D07D33">
        <w:rPr>
          <w:b/>
          <w:bCs/>
          <w:sz w:val="20"/>
          <w:szCs w:val="20"/>
          <w:lang w:val="es-MX"/>
        </w:rPr>
        <w:t>Cancelación o reprogramación de evento de naturaleza artística, deportiva o cultural</w:t>
      </w:r>
      <w:r w:rsidRPr="00D07D33">
        <w:rPr>
          <w:b/>
          <w:bCs/>
          <w:sz w:val="20"/>
          <w:szCs w:val="20"/>
          <w:lang w:val="es-MX"/>
        </w:rPr>
        <w:tab/>
        <w:t>Incluido</w:t>
      </w:r>
    </w:p>
    <w:p w14:paraId="7E77956A" w14:textId="77777777" w:rsidR="00D07D33" w:rsidRDefault="00D07D33">
      <w:pPr>
        <w:spacing w:after="0" w:line="240" w:lineRule="auto"/>
        <w:jc w:val="both"/>
        <w:rPr>
          <w:sz w:val="20"/>
          <w:szCs w:val="20"/>
        </w:rPr>
      </w:pPr>
    </w:p>
    <w:p w14:paraId="1007E873" w14:textId="60FF6E7F" w:rsidR="00EC077C" w:rsidRDefault="00EC077C">
      <w:pPr>
        <w:spacing w:after="0" w:line="240" w:lineRule="auto"/>
        <w:jc w:val="both"/>
        <w:rPr>
          <w:sz w:val="20"/>
          <w:szCs w:val="20"/>
        </w:rPr>
      </w:pPr>
      <w:r w:rsidRPr="00EC077C">
        <w:rPr>
          <w:sz w:val="20"/>
          <w:szCs w:val="20"/>
        </w:rPr>
        <w:t>La cobertura aplica para personas menores de 75 años (inclusive). Para mayores de 76 años en adelante corresponde abonar un suplemento (consulte con su asesor). Los mayores de 85 años no pueden ser beneficiarios de este producto.</w:t>
      </w:r>
    </w:p>
    <w:p w14:paraId="69721B5B" w14:textId="77777777" w:rsidR="00EC077C" w:rsidRDefault="00EC077C">
      <w:pPr>
        <w:spacing w:after="0" w:line="240" w:lineRule="auto"/>
        <w:jc w:val="both"/>
        <w:rPr>
          <w:sz w:val="20"/>
          <w:szCs w:val="20"/>
        </w:rPr>
      </w:pPr>
    </w:p>
    <w:p w14:paraId="6014D457" w14:textId="77777777" w:rsidR="00380955" w:rsidRDefault="00000000">
      <w:pPr>
        <w:spacing w:after="0" w:line="240" w:lineRule="auto"/>
        <w:jc w:val="both"/>
        <w:rPr>
          <w:b/>
          <w:sz w:val="20"/>
          <w:szCs w:val="20"/>
        </w:rPr>
      </w:pPr>
      <w:r>
        <w:rPr>
          <w:b/>
          <w:sz w:val="20"/>
          <w:szCs w:val="20"/>
        </w:rPr>
        <w:t>IMPORTANTE</w:t>
      </w:r>
    </w:p>
    <w:p w14:paraId="1A22F935" w14:textId="77777777" w:rsidR="00380955" w:rsidRDefault="00000000">
      <w:pPr>
        <w:numPr>
          <w:ilvl w:val="0"/>
          <w:numId w:val="2"/>
        </w:numPr>
        <w:spacing w:after="0" w:line="240" w:lineRule="auto"/>
        <w:jc w:val="both"/>
        <w:rPr>
          <w:b/>
          <w:sz w:val="20"/>
          <w:szCs w:val="20"/>
        </w:rPr>
      </w:pPr>
      <w:r>
        <w:rPr>
          <w:b/>
          <w:sz w:val="20"/>
          <w:szCs w:val="20"/>
        </w:rPr>
        <w:t>Precios comisionables al 10%.</w:t>
      </w:r>
    </w:p>
    <w:p w14:paraId="4ABF136F" w14:textId="77777777" w:rsidR="00380955" w:rsidRDefault="00000000">
      <w:pPr>
        <w:numPr>
          <w:ilvl w:val="0"/>
          <w:numId w:val="2"/>
        </w:numPr>
        <w:spacing w:after="0" w:line="240" w:lineRule="auto"/>
        <w:jc w:val="both"/>
        <w:rPr>
          <w:sz w:val="20"/>
          <w:szCs w:val="20"/>
        </w:rPr>
      </w:pPr>
      <w:r>
        <w:rPr>
          <w:b/>
          <w:sz w:val="20"/>
          <w:szCs w:val="20"/>
        </w:rPr>
        <w:t>Incentivo $10 por pasajero adulto</w:t>
      </w:r>
      <w:r>
        <w:rPr>
          <w:sz w:val="20"/>
          <w:szCs w:val="20"/>
        </w:rPr>
        <w:t>.</w:t>
      </w:r>
    </w:p>
    <w:p w14:paraId="1F597779" w14:textId="77777777" w:rsidR="00380955" w:rsidRDefault="00000000">
      <w:pPr>
        <w:numPr>
          <w:ilvl w:val="0"/>
          <w:numId w:val="2"/>
        </w:numPr>
        <w:spacing w:after="0" w:line="240" w:lineRule="auto"/>
        <w:jc w:val="both"/>
        <w:rPr>
          <w:sz w:val="20"/>
          <w:szCs w:val="20"/>
        </w:rPr>
      </w:pPr>
      <w:r>
        <w:rPr>
          <w:sz w:val="20"/>
          <w:szCs w:val="20"/>
        </w:rPr>
        <w:t xml:space="preserve">Precios sujetos a cambios debido a la volatilidad monetaria del país de destino. </w:t>
      </w:r>
    </w:p>
    <w:p w14:paraId="464910E2" w14:textId="2E97962F" w:rsidR="00380955" w:rsidRPr="00541493" w:rsidRDefault="00000000">
      <w:pPr>
        <w:numPr>
          <w:ilvl w:val="0"/>
          <w:numId w:val="2"/>
        </w:numPr>
        <w:spacing w:after="0" w:line="240" w:lineRule="auto"/>
        <w:jc w:val="both"/>
        <w:rPr>
          <w:b/>
          <w:bCs/>
          <w:sz w:val="20"/>
          <w:szCs w:val="20"/>
        </w:rPr>
      </w:pPr>
      <w:r w:rsidRPr="00541493">
        <w:rPr>
          <w:b/>
          <w:bCs/>
          <w:sz w:val="20"/>
          <w:szCs w:val="20"/>
          <w:shd w:val="clear" w:color="auto" w:fill="FFC000"/>
        </w:rPr>
        <w:t xml:space="preserve">Programa válido para comprar hasta el </w:t>
      </w:r>
      <w:r w:rsidR="00C6084D">
        <w:rPr>
          <w:b/>
          <w:bCs/>
          <w:sz w:val="20"/>
          <w:szCs w:val="20"/>
          <w:shd w:val="clear" w:color="auto" w:fill="FFC000"/>
        </w:rPr>
        <w:t xml:space="preserve">01 de </w:t>
      </w:r>
      <w:r w:rsidR="00EC077C">
        <w:rPr>
          <w:b/>
          <w:bCs/>
          <w:sz w:val="20"/>
          <w:szCs w:val="20"/>
          <w:shd w:val="clear" w:color="auto" w:fill="FFC000"/>
        </w:rPr>
        <w:t xml:space="preserve">noviembre </w:t>
      </w:r>
      <w:r w:rsidR="00541493" w:rsidRPr="00541493">
        <w:rPr>
          <w:b/>
          <w:bCs/>
          <w:sz w:val="20"/>
          <w:szCs w:val="20"/>
          <w:shd w:val="clear" w:color="auto" w:fill="FFC000"/>
        </w:rPr>
        <w:t>de 2026 o</w:t>
      </w:r>
      <w:r w:rsidRPr="00541493">
        <w:rPr>
          <w:b/>
          <w:bCs/>
          <w:sz w:val="20"/>
          <w:szCs w:val="20"/>
          <w:shd w:val="clear" w:color="auto" w:fill="FFC000"/>
        </w:rPr>
        <w:t xml:space="preserve"> hasta agotar el stock. </w:t>
      </w:r>
    </w:p>
    <w:p w14:paraId="7C198337" w14:textId="39A07C4C" w:rsidR="00380955" w:rsidRDefault="00000000">
      <w:pPr>
        <w:numPr>
          <w:ilvl w:val="0"/>
          <w:numId w:val="2"/>
        </w:numPr>
        <w:spacing w:after="0" w:line="240" w:lineRule="auto"/>
        <w:jc w:val="both"/>
        <w:rPr>
          <w:sz w:val="20"/>
          <w:szCs w:val="20"/>
        </w:rPr>
      </w:pPr>
      <w:r>
        <w:rPr>
          <w:sz w:val="20"/>
          <w:szCs w:val="20"/>
        </w:rPr>
        <w:t xml:space="preserve">Tipo de cambio referencial en soles S/ </w:t>
      </w:r>
      <w:r w:rsidR="002D160F">
        <w:rPr>
          <w:sz w:val="20"/>
          <w:szCs w:val="20"/>
        </w:rPr>
        <w:t>3</w:t>
      </w:r>
      <w:r>
        <w:rPr>
          <w:sz w:val="20"/>
          <w:szCs w:val="20"/>
        </w:rPr>
        <w:t>.</w:t>
      </w:r>
      <w:r w:rsidR="002D160F">
        <w:rPr>
          <w:sz w:val="20"/>
          <w:szCs w:val="20"/>
        </w:rPr>
        <w:t>8</w:t>
      </w:r>
      <w:r>
        <w:rPr>
          <w:sz w:val="20"/>
          <w:szCs w:val="20"/>
        </w:rPr>
        <w:t>0.</w:t>
      </w:r>
    </w:p>
    <w:p w14:paraId="79CBE25E" w14:textId="77777777" w:rsidR="00380955" w:rsidRDefault="00000000">
      <w:pPr>
        <w:numPr>
          <w:ilvl w:val="0"/>
          <w:numId w:val="2"/>
        </w:numPr>
        <w:spacing w:after="0" w:line="240" w:lineRule="auto"/>
        <w:jc w:val="both"/>
        <w:rPr>
          <w:sz w:val="20"/>
          <w:szCs w:val="20"/>
        </w:rPr>
      </w:pPr>
      <w:r>
        <w:rPr>
          <w:sz w:val="20"/>
          <w:szCs w:val="20"/>
        </w:rPr>
        <w:t>No aplica feriados y/o eventos, consultar.</w:t>
      </w:r>
    </w:p>
    <w:p w14:paraId="3AF03F2E" w14:textId="77777777" w:rsidR="00837D87" w:rsidRDefault="00837D87">
      <w:pPr>
        <w:spacing w:after="0" w:line="240" w:lineRule="auto"/>
        <w:jc w:val="both"/>
        <w:rPr>
          <w:sz w:val="20"/>
          <w:szCs w:val="20"/>
        </w:rPr>
      </w:pPr>
    </w:p>
    <w:p w14:paraId="3CBF4E7B" w14:textId="77777777" w:rsidR="00380955" w:rsidRDefault="00000000">
      <w:pPr>
        <w:spacing w:after="0" w:line="240" w:lineRule="auto"/>
        <w:jc w:val="both"/>
        <w:rPr>
          <w:b/>
          <w:color w:val="000000"/>
          <w:sz w:val="20"/>
          <w:szCs w:val="20"/>
        </w:rPr>
      </w:pPr>
      <w:r>
        <w:rPr>
          <w:b/>
          <w:color w:val="000000"/>
          <w:sz w:val="20"/>
          <w:szCs w:val="20"/>
        </w:rPr>
        <w:t>CONDICIONES GENERALES</w:t>
      </w:r>
    </w:p>
    <w:p w14:paraId="12328AF8" w14:textId="77777777" w:rsidR="00380955" w:rsidRPr="00BF5675" w:rsidRDefault="00000000">
      <w:pPr>
        <w:numPr>
          <w:ilvl w:val="0"/>
          <w:numId w:val="4"/>
        </w:numPr>
        <w:spacing w:after="0" w:line="240" w:lineRule="auto"/>
        <w:jc w:val="both"/>
        <w:rPr>
          <w:sz w:val="19"/>
          <w:szCs w:val="19"/>
        </w:rPr>
      </w:pPr>
      <w:r w:rsidRPr="00BF5675">
        <w:rPr>
          <w:sz w:val="19"/>
          <w:szCs w:val="19"/>
        </w:rPr>
        <w:t>Tarifas sujetas a variación sin previo aviso.</w:t>
      </w:r>
    </w:p>
    <w:p w14:paraId="380A0E1B" w14:textId="77777777" w:rsidR="00380955" w:rsidRPr="00BF5675" w:rsidRDefault="00000000">
      <w:pPr>
        <w:numPr>
          <w:ilvl w:val="0"/>
          <w:numId w:val="4"/>
        </w:numPr>
        <w:spacing w:after="0" w:line="240" w:lineRule="auto"/>
        <w:jc w:val="both"/>
        <w:rPr>
          <w:sz w:val="19"/>
          <w:szCs w:val="19"/>
        </w:rPr>
      </w:pPr>
      <w:r w:rsidRPr="00BF5675">
        <w:rPr>
          <w:sz w:val="19"/>
          <w:szCs w:val="19"/>
        </w:rPr>
        <w:t>"El hotel" se reserva el derecho de asignar la ubicación de las habitaciones solicitadas, de acuerdo con la disponibilidad y a la llegada del huésped.</w:t>
      </w:r>
    </w:p>
    <w:p w14:paraId="74CBFC9E" w14:textId="77777777" w:rsidR="00380955" w:rsidRPr="00BF5675" w:rsidRDefault="00000000">
      <w:pPr>
        <w:numPr>
          <w:ilvl w:val="0"/>
          <w:numId w:val="4"/>
        </w:numPr>
        <w:spacing w:after="0" w:line="240" w:lineRule="auto"/>
        <w:jc w:val="both"/>
        <w:rPr>
          <w:sz w:val="19"/>
          <w:szCs w:val="19"/>
        </w:rPr>
      </w:pPr>
      <w:r w:rsidRPr="00BF5675">
        <w:rPr>
          <w:sz w:val="19"/>
          <w:szCs w:val="19"/>
        </w:rPr>
        <w:t>Indicar edades de CHD en la solicitud de reserva, de estar permitidos.</w:t>
      </w:r>
    </w:p>
    <w:p w14:paraId="50A73F4B" w14:textId="77777777" w:rsidR="00380955" w:rsidRPr="00BF5675" w:rsidRDefault="00000000">
      <w:pPr>
        <w:numPr>
          <w:ilvl w:val="0"/>
          <w:numId w:val="4"/>
        </w:numPr>
        <w:spacing w:after="0" w:line="240" w:lineRule="auto"/>
        <w:jc w:val="both"/>
        <w:rPr>
          <w:sz w:val="19"/>
          <w:szCs w:val="19"/>
        </w:rPr>
      </w:pPr>
      <w:r w:rsidRPr="00BF5675">
        <w:rPr>
          <w:sz w:val="19"/>
          <w:szCs w:val="19"/>
        </w:rPr>
        <w:t>Servicios están inafectos al IGV por prestarse en el exterior, en caso de desear facturas por los servicios se tendrá que aplicar el IGV correspondiente.</w:t>
      </w:r>
    </w:p>
    <w:p w14:paraId="3B3410DD" w14:textId="77777777" w:rsidR="00380955" w:rsidRPr="00BF5675" w:rsidRDefault="00000000">
      <w:pPr>
        <w:numPr>
          <w:ilvl w:val="0"/>
          <w:numId w:val="4"/>
        </w:numPr>
        <w:spacing w:after="0" w:line="240" w:lineRule="auto"/>
        <w:jc w:val="both"/>
        <w:rPr>
          <w:sz w:val="19"/>
          <w:szCs w:val="19"/>
        </w:rPr>
      </w:pPr>
      <w:r w:rsidRPr="00BF5675">
        <w:rPr>
          <w:sz w:val="19"/>
          <w:szCs w:val="19"/>
        </w:rPr>
        <w:t>Los traslados incluidos en los programas son en base a servicio regular, es decir en base a grupos de pasajeros por destino. El pasajero debe de tener en cuenta que todos los traslados de llegada y salida del aeropuerto, hotel y las excursiones, deberá de esperar al transportista, en el lugar indicado y horario establecido (la información de horarios se les comunicará en el destino final).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w:t>
      </w:r>
    </w:p>
    <w:p w14:paraId="5777C859" w14:textId="77777777" w:rsidR="00380955" w:rsidRPr="00BF5675" w:rsidRDefault="00000000">
      <w:pPr>
        <w:numPr>
          <w:ilvl w:val="0"/>
          <w:numId w:val="4"/>
        </w:numPr>
        <w:spacing w:after="0" w:line="240" w:lineRule="auto"/>
        <w:jc w:val="both"/>
        <w:rPr>
          <w:sz w:val="19"/>
          <w:szCs w:val="19"/>
        </w:rPr>
      </w:pPr>
      <w:r w:rsidRPr="00BF5675">
        <w:rPr>
          <w:sz w:val="19"/>
          <w:szCs w:val="19"/>
        </w:rPr>
        <w:t>Las propinas no están incluidas en ningún servicio que ofrecemos. Al requerir servicios de maleteros o cualquier servicio adicional, las propinas son obligatorias.</w:t>
      </w:r>
    </w:p>
    <w:p w14:paraId="294DE4E9" w14:textId="77777777" w:rsidR="00380955" w:rsidRPr="00BF5675" w:rsidRDefault="00000000">
      <w:pPr>
        <w:numPr>
          <w:ilvl w:val="0"/>
          <w:numId w:val="4"/>
        </w:numPr>
        <w:spacing w:after="0" w:line="240" w:lineRule="auto"/>
        <w:jc w:val="both"/>
        <w:rPr>
          <w:sz w:val="19"/>
          <w:szCs w:val="19"/>
        </w:rPr>
      </w:pPr>
      <w:r w:rsidRPr="00BF5675">
        <w:rPr>
          <w:sz w:val="19"/>
          <w:szCs w:val="19"/>
        </w:rPr>
        <w:t>La empresa no reconocerá derecho de devolución alguno, por el uso de servicios de terceros ajenos al servicio contratado, que no hayan sido autorizados previamente por escrito por la empresa.</w:t>
      </w:r>
    </w:p>
    <w:p w14:paraId="2C538BAC" w14:textId="77777777" w:rsidR="00380955" w:rsidRPr="00BF5675" w:rsidRDefault="00000000">
      <w:pPr>
        <w:numPr>
          <w:ilvl w:val="0"/>
          <w:numId w:val="4"/>
        </w:numPr>
        <w:spacing w:after="0" w:line="240" w:lineRule="auto"/>
        <w:jc w:val="both"/>
        <w:rPr>
          <w:sz w:val="19"/>
          <w:szCs w:val="19"/>
        </w:rPr>
      </w:pPr>
      <w:r w:rsidRPr="00BF5675">
        <w:rPr>
          <w:sz w:val="19"/>
          <w:szCs w:val="19"/>
        </w:rPr>
        <w:t>Estadía mínima requerida de 03 noches.</w:t>
      </w:r>
    </w:p>
    <w:p w14:paraId="1C2214D6" w14:textId="77777777" w:rsidR="00380955" w:rsidRPr="00BF5675" w:rsidRDefault="00000000">
      <w:pPr>
        <w:numPr>
          <w:ilvl w:val="0"/>
          <w:numId w:val="4"/>
        </w:numPr>
        <w:spacing w:after="0" w:line="240" w:lineRule="auto"/>
        <w:jc w:val="both"/>
        <w:rPr>
          <w:sz w:val="19"/>
          <w:szCs w:val="19"/>
        </w:rPr>
      </w:pPr>
      <w:r w:rsidRPr="00BF5675">
        <w:rPr>
          <w:sz w:val="19"/>
          <w:szCs w:val="19"/>
        </w:rPr>
        <w:t xml:space="preserve">Las reservas aéreas tienen que ser hechas por el counter de </w:t>
      </w:r>
      <w:r w:rsidRPr="00BF5675">
        <w:rPr>
          <w:b/>
          <w:color w:val="C00000"/>
          <w:sz w:val="19"/>
          <w:szCs w:val="19"/>
        </w:rPr>
        <w:t>CHECK IN MAYORISTA DE VIAJES</w:t>
      </w:r>
      <w:r w:rsidRPr="00BF5675">
        <w:rPr>
          <w:sz w:val="19"/>
          <w:szCs w:val="19"/>
        </w:rPr>
        <w:t>, consultar disponibilidad.</w:t>
      </w:r>
    </w:p>
    <w:p w14:paraId="628616EE" w14:textId="77777777" w:rsidR="00380955" w:rsidRPr="00BF5675" w:rsidRDefault="00000000">
      <w:pPr>
        <w:numPr>
          <w:ilvl w:val="0"/>
          <w:numId w:val="4"/>
        </w:numPr>
        <w:spacing w:after="0" w:line="240" w:lineRule="auto"/>
        <w:jc w:val="both"/>
        <w:rPr>
          <w:sz w:val="19"/>
          <w:szCs w:val="19"/>
        </w:rPr>
      </w:pPr>
      <w:r w:rsidRPr="00BF5675">
        <w:rPr>
          <w:sz w:val="19"/>
          <w:szCs w:val="19"/>
        </w:rPr>
        <w:t>Tarifas aplican solo para peruanos residentes en Perú y extranjeros que no visiten su país de nacimiento.</w:t>
      </w:r>
    </w:p>
    <w:p w14:paraId="4D2A8359" w14:textId="77777777" w:rsidR="00380955" w:rsidRPr="00BF5675" w:rsidRDefault="00000000">
      <w:pPr>
        <w:numPr>
          <w:ilvl w:val="0"/>
          <w:numId w:val="4"/>
        </w:numPr>
        <w:spacing w:after="0" w:line="240" w:lineRule="auto"/>
        <w:jc w:val="both"/>
        <w:rPr>
          <w:sz w:val="19"/>
          <w:szCs w:val="19"/>
        </w:rPr>
      </w:pPr>
      <w:r w:rsidRPr="00BF5675">
        <w:rPr>
          <w:sz w:val="19"/>
          <w:szCs w:val="19"/>
        </w:rPr>
        <w:t xml:space="preserve">Al momento de tomar la reserva deberán presentar: Copia del DNI, Carné de Extranjería o pasaporte, sin excepciones. Todos los pasajeros extranjeros deben tener un boleto de salida de Perú. En caso no </w:t>
      </w:r>
      <w:r w:rsidRPr="00BF5675">
        <w:rPr>
          <w:sz w:val="19"/>
          <w:szCs w:val="19"/>
        </w:rPr>
        <w:lastRenderedPageBreak/>
        <w:t>se cumplan los requisitos mencionados, se podrá negar el embarque o se cobrara al pasajero un nuevo boleto ida y vuelta con tarifa publicada y en la clase disponible del día del vuelo.</w:t>
      </w:r>
    </w:p>
    <w:p w14:paraId="72FDD3D5" w14:textId="77777777" w:rsidR="00380955" w:rsidRPr="00BF5675" w:rsidRDefault="00000000">
      <w:pPr>
        <w:numPr>
          <w:ilvl w:val="0"/>
          <w:numId w:val="4"/>
        </w:numPr>
        <w:spacing w:after="0" w:line="240" w:lineRule="auto"/>
        <w:jc w:val="both"/>
        <w:rPr>
          <w:sz w:val="19"/>
          <w:szCs w:val="19"/>
        </w:rPr>
      </w:pPr>
      <w:r w:rsidRPr="00BF5675">
        <w:rPr>
          <w:sz w:val="19"/>
          <w:szCs w:val="19"/>
        </w:rPr>
        <w:t>Es necesario, siempre, verificar el peso de la maleta permitido por la línea aérea y en caso de tener alguna conexión también tomar previsiones.</w:t>
      </w:r>
    </w:p>
    <w:p w14:paraId="0EB47ECE" w14:textId="77777777" w:rsidR="00380955" w:rsidRPr="00BF5675" w:rsidRDefault="00000000">
      <w:pPr>
        <w:numPr>
          <w:ilvl w:val="0"/>
          <w:numId w:val="4"/>
        </w:numPr>
        <w:spacing w:after="0" w:line="240" w:lineRule="auto"/>
        <w:jc w:val="both"/>
        <w:rPr>
          <w:sz w:val="19"/>
          <w:szCs w:val="19"/>
        </w:rPr>
      </w:pPr>
      <w:r w:rsidRPr="00BF5675">
        <w:rPr>
          <w:sz w:val="19"/>
          <w:szCs w:val="19"/>
        </w:rPr>
        <w:t>Tarjeta de Asistencia Universal Assistance: Cobertura máxima de $ 40,000. Sujeto a requerimientos gubernamentales de cada destino. Aplica para peruanos y residentes, latinoamericanos que no visiten su país o que residan fuera del mismo. No aplica para estadounidenses ni europeos.</w:t>
      </w:r>
    </w:p>
    <w:p w14:paraId="3D715205" w14:textId="77777777" w:rsidR="00380955" w:rsidRPr="00BF5675" w:rsidRDefault="00000000">
      <w:pPr>
        <w:numPr>
          <w:ilvl w:val="0"/>
          <w:numId w:val="4"/>
        </w:numPr>
        <w:spacing w:after="0" w:line="240" w:lineRule="auto"/>
        <w:jc w:val="both"/>
        <w:rPr>
          <w:sz w:val="19"/>
          <w:szCs w:val="19"/>
        </w:rPr>
      </w:pPr>
      <w:r w:rsidRPr="00BF5675">
        <w:rPr>
          <w:sz w:val="19"/>
          <w:szCs w:val="19"/>
        </w:rPr>
        <w:t>Esta oferta no puede ser combinada, ni acumulable con ninguna otra oferta y/o promoción especial.</w:t>
      </w:r>
    </w:p>
    <w:p w14:paraId="3F645199" w14:textId="77777777" w:rsidR="00380955" w:rsidRPr="00BF5675" w:rsidRDefault="00000000">
      <w:pPr>
        <w:numPr>
          <w:ilvl w:val="0"/>
          <w:numId w:val="4"/>
        </w:numPr>
        <w:pBdr>
          <w:top w:val="nil"/>
          <w:left w:val="nil"/>
          <w:bottom w:val="nil"/>
          <w:right w:val="nil"/>
          <w:between w:val="nil"/>
        </w:pBdr>
        <w:spacing w:after="0" w:line="240" w:lineRule="auto"/>
        <w:jc w:val="both"/>
        <w:rPr>
          <w:color w:val="000000"/>
          <w:sz w:val="19"/>
          <w:szCs w:val="19"/>
        </w:rPr>
      </w:pPr>
      <w:r w:rsidRPr="00BF5675">
        <w:rPr>
          <w:color w:val="000000"/>
          <w:sz w:val="19"/>
          <w:szCs w:val="19"/>
        </w:rPr>
        <w:t xml:space="preserve">Precios no válidos para grupos, no reembolsables, no endosables ni transferibles. </w:t>
      </w:r>
    </w:p>
    <w:p w14:paraId="069B34E0" w14:textId="77777777" w:rsidR="00380955" w:rsidRPr="00BF5675" w:rsidRDefault="00000000">
      <w:pPr>
        <w:numPr>
          <w:ilvl w:val="0"/>
          <w:numId w:val="4"/>
        </w:numPr>
        <w:pBdr>
          <w:top w:val="nil"/>
          <w:left w:val="nil"/>
          <w:bottom w:val="nil"/>
          <w:right w:val="nil"/>
          <w:between w:val="nil"/>
        </w:pBdr>
        <w:spacing w:after="0" w:line="240" w:lineRule="auto"/>
        <w:jc w:val="both"/>
        <w:rPr>
          <w:color w:val="000000"/>
          <w:sz w:val="19"/>
          <w:szCs w:val="19"/>
        </w:rPr>
      </w:pPr>
      <w:r w:rsidRPr="00BF5675">
        <w:rPr>
          <w:color w:val="000000"/>
          <w:sz w:val="19"/>
          <w:szCs w:val="19"/>
        </w:rPr>
        <w:t>No aplica para fechas festivas, congresos, ni feriados.</w:t>
      </w:r>
    </w:p>
    <w:p w14:paraId="0B482422" w14:textId="03DAC257" w:rsidR="00380955" w:rsidRPr="00BF5675" w:rsidRDefault="00000000">
      <w:pPr>
        <w:numPr>
          <w:ilvl w:val="0"/>
          <w:numId w:val="4"/>
        </w:numPr>
        <w:pBdr>
          <w:top w:val="nil"/>
          <w:left w:val="nil"/>
          <w:bottom w:val="nil"/>
          <w:right w:val="nil"/>
          <w:between w:val="nil"/>
        </w:pBdr>
        <w:spacing w:after="0" w:line="240" w:lineRule="auto"/>
        <w:jc w:val="both"/>
        <w:rPr>
          <w:b/>
          <w:color w:val="000000"/>
          <w:sz w:val="19"/>
          <w:szCs w:val="19"/>
        </w:rPr>
      </w:pPr>
      <w:r w:rsidRPr="00BF5675">
        <w:rPr>
          <w:b/>
          <w:color w:val="000000"/>
          <w:sz w:val="19"/>
          <w:szCs w:val="19"/>
        </w:rPr>
        <w:t xml:space="preserve">Programa actualizado al </w:t>
      </w:r>
      <w:r w:rsidR="00C6084D">
        <w:rPr>
          <w:b/>
          <w:color w:val="000000"/>
          <w:sz w:val="19"/>
          <w:szCs w:val="19"/>
        </w:rPr>
        <w:t xml:space="preserve">01 de </w:t>
      </w:r>
      <w:r w:rsidR="00EC077C">
        <w:rPr>
          <w:b/>
          <w:color w:val="000000"/>
          <w:sz w:val="19"/>
          <w:szCs w:val="19"/>
        </w:rPr>
        <w:t xml:space="preserve">setiembre </w:t>
      </w:r>
      <w:r w:rsidR="00541493" w:rsidRPr="00BF5675">
        <w:rPr>
          <w:b/>
          <w:color w:val="000000"/>
          <w:sz w:val="19"/>
          <w:szCs w:val="19"/>
        </w:rPr>
        <w:t>de 2026</w:t>
      </w:r>
      <w:r w:rsidRPr="00BF5675">
        <w:rPr>
          <w:b/>
          <w:color w:val="000000"/>
          <w:sz w:val="19"/>
          <w:szCs w:val="19"/>
        </w:rPr>
        <w:t>.</w:t>
      </w:r>
    </w:p>
    <w:p w14:paraId="699EED03" w14:textId="77777777" w:rsidR="00380955" w:rsidRPr="00BF5675" w:rsidRDefault="00000000">
      <w:pPr>
        <w:numPr>
          <w:ilvl w:val="0"/>
          <w:numId w:val="4"/>
        </w:numPr>
        <w:pBdr>
          <w:top w:val="nil"/>
          <w:left w:val="nil"/>
          <w:bottom w:val="nil"/>
          <w:right w:val="nil"/>
          <w:between w:val="nil"/>
        </w:pBdr>
        <w:spacing w:after="0" w:line="240" w:lineRule="auto"/>
        <w:jc w:val="both"/>
        <w:rPr>
          <w:color w:val="000000"/>
          <w:sz w:val="19"/>
          <w:szCs w:val="19"/>
        </w:rPr>
      </w:pPr>
      <w:r w:rsidRPr="00BF5675">
        <w:rPr>
          <w:color w:val="000000"/>
          <w:sz w:val="19"/>
          <w:szCs w:val="19"/>
        </w:rPr>
        <w:t>Material exclusivo para agencias de viajes.</w:t>
      </w:r>
    </w:p>
    <w:sectPr w:rsidR="00380955" w:rsidRPr="00BF5675" w:rsidSect="00BF5675">
      <w:headerReference w:type="default" r:id="rId9"/>
      <w:pgSz w:w="11906" w:h="16838"/>
      <w:pgMar w:top="1577" w:right="1701" w:bottom="212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771D9" w14:textId="77777777" w:rsidR="00122A4C" w:rsidRDefault="00122A4C">
      <w:pPr>
        <w:spacing w:after="0" w:line="240" w:lineRule="auto"/>
      </w:pPr>
      <w:r>
        <w:separator/>
      </w:r>
    </w:p>
  </w:endnote>
  <w:endnote w:type="continuationSeparator" w:id="0">
    <w:p w14:paraId="37141A01" w14:textId="77777777" w:rsidR="00122A4C" w:rsidRDefault="00122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5DBC95A-8F06-4A76-9B13-23503143217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F5027BF-519D-4EA3-98AB-96E077409FD3}"/>
    <w:embedBold r:id="rId3" w:fontKey="{03BA0849-6037-4189-9E9A-E45547B8C0B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4" w:fontKey="{EE985FDC-3C34-4A31-BDAC-AE43377AA434}"/>
  </w:font>
  <w:font w:name="Tahoma">
    <w:panose1 w:val="020B0604030504040204"/>
    <w:charset w:val="00"/>
    <w:family w:val="swiss"/>
    <w:pitch w:val="variable"/>
    <w:sig w:usb0="E1002EFF" w:usb1="C000605B" w:usb2="00000029" w:usb3="00000000" w:csb0="000101FF" w:csb1="00000000"/>
    <w:embedRegular r:id="rId5" w:fontKey="{2C78D833-67F2-436C-965B-FB278799A7CD}"/>
  </w:font>
  <w:font w:name="Georgia">
    <w:panose1 w:val="02040502050405020303"/>
    <w:charset w:val="00"/>
    <w:family w:val="roman"/>
    <w:pitch w:val="variable"/>
    <w:sig w:usb0="00000287" w:usb1="00000000" w:usb2="00000000" w:usb3="00000000" w:csb0="0000009F" w:csb1="00000000"/>
    <w:embedRegular r:id="rId6" w:fontKey="{E9247260-6782-4BBB-8037-790D0DDEA746}"/>
    <w:embedItalic r:id="rId7" w:fontKey="{5CAE5938-D0D6-472F-80EA-0B99D8B397FD}"/>
  </w:font>
  <w:font w:name="Calibri Light">
    <w:panose1 w:val="020F0302020204030204"/>
    <w:charset w:val="00"/>
    <w:family w:val="swiss"/>
    <w:pitch w:val="variable"/>
    <w:sig w:usb0="E4002EFF" w:usb1="C200247B" w:usb2="00000009" w:usb3="00000000" w:csb0="000001FF" w:csb1="00000000"/>
    <w:embedRegular r:id="rId8" w:fontKey="{4F64CE9F-9562-4D72-9053-9861F91EEB4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AE9F2" w14:textId="77777777" w:rsidR="00122A4C" w:rsidRDefault="00122A4C">
      <w:pPr>
        <w:spacing w:after="0" w:line="240" w:lineRule="auto"/>
      </w:pPr>
      <w:r>
        <w:separator/>
      </w:r>
    </w:p>
  </w:footnote>
  <w:footnote w:type="continuationSeparator" w:id="0">
    <w:p w14:paraId="55474EA9" w14:textId="77777777" w:rsidR="00122A4C" w:rsidRDefault="00122A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A3D4A" w14:textId="77777777" w:rsidR="00380955" w:rsidRDefault="00000000">
    <w:pPr>
      <w:pBdr>
        <w:top w:val="nil"/>
        <w:left w:val="nil"/>
        <w:bottom w:val="nil"/>
        <w:right w:val="nil"/>
        <w:between w:val="nil"/>
      </w:pBdr>
      <w:tabs>
        <w:tab w:val="center" w:pos="4252"/>
        <w:tab w:val="right" w:pos="8504"/>
      </w:tabs>
      <w:spacing w:after="0" w:line="240" w:lineRule="auto"/>
      <w:rPr>
        <w:color w:val="000000"/>
        <w:sz w:val="20"/>
        <w:szCs w:val="20"/>
      </w:rPr>
    </w:pPr>
    <w:r>
      <w:rPr>
        <w:noProof/>
      </w:rPr>
      <w:drawing>
        <wp:anchor distT="0" distB="0" distL="114300" distR="114300" simplePos="0" relativeHeight="251658240" behindDoc="0" locked="0" layoutInCell="1" hidden="0" allowOverlap="1" wp14:anchorId="29D64313" wp14:editId="1BD8071F">
          <wp:simplePos x="0" y="0"/>
          <wp:positionH relativeFrom="column">
            <wp:posOffset>-935354</wp:posOffset>
          </wp:positionH>
          <wp:positionV relativeFrom="paragraph">
            <wp:posOffset>-309879</wp:posOffset>
          </wp:positionV>
          <wp:extent cx="2636520" cy="723900"/>
          <wp:effectExtent l="0" t="0" r="0" b="0"/>
          <wp:wrapNone/>
          <wp:docPr id="928736855" name="image2.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2.jpg" descr="Interfaz de usuario gráfica&#10;&#10;Descripción generada automáticamente con confianza baja"/>
                  <pic:cNvPicPr preferRelativeResize="0"/>
                </pic:nvPicPr>
                <pic:blipFill>
                  <a:blip r:embed="rId1"/>
                  <a:srcRect l="3683" t="25229" r="61409" b="16666"/>
                  <a:stretch>
                    <a:fillRect/>
                  </a:stretch>
                </pic:blipFill>
                <pic:spPr>
                  <a:xfrm>
                    <a:off x="0" y="0"/>
                    <a:ext cx="2636520" cy="723900"/>
                  </a:xfrm>
                  <a:prstGeom prst="rect">
                    <a:avLst/>
                  </a:prstGeom>
                  <a:ln/>
                </pic:spPr>
              </pic:pic>
            </a:graphicData>
          </a:graphic>
        </wp:anchor>
      </w:drawing>
    </w:r>
  </w:p>
  <w:p w14:paraId="0D1E4735" w14:textId="77777777" w:rsidR="00380955" w:rsidRDefault="00380955">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02D8"/>
    <w:multiLevelType w:val="multilevel"/>
    <w:tmpl w:val="A0766A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C6653BE"/>
    <w:multiLevelType w:val="multilevel"/>
    <w:tmpl w:val="B4A224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9E721A"/>
    <w:multiLevelType w:val="multilevel"/>
    <w:tmpl w:val="1A7A1BF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043F86"/>
    <w:multiLevelType w:val="multilevel"/>
    <w:tmpl w:val="806C3E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66B13FA"/>
    <w:multiLevelType w:val="multilevel"/>
    <w:tmpl w:val="489E52F2"/>
    <w:lvl w:ilvl="0">
      <w:start w:val="1"/>
      <w:numFmt w:val="bullet"/>
      <w:lvlText w:val="●"/>
      <w:lvlJc w:val="left"/>
      <w:pPr>
        <w:ind w:left="716" w:hanging="360"/>
      </w:pPr>
      <w:rPr>
        <w:rFonts w:ascii="Noto Sans Symbols" w:eastAsia="Noto Sans Symbols" w:hAnsi="Noto Sans Symbols" w:cs="Noto Sans Symbols"/>
      </w:rPr>
    </w:lvl>
    <w:lvl w:ilvl="1">
      <w:start w:val="3"/>
      <w:numFmt w:val="bullet"/>
      <w:lvlText w:val="•"/>
      <w:lvlJc w:val="left"/>
      <w:pPr>
        <w:ind w:left="1784" w:hanging="708"/>
      </w:pPr>
      <w:rPr>
        <w:rFonts w:ascii="Calibri" w:eastAsia="Calibri" w:hAnsi="Calibri" w:cs="Calibri"/>
      </w:rPr>
    </w:lvl>
    <w:lvl w:ilvl="2">
      <w:start w:val="1"/>
      <w:numFmt w:val="bullet"/>
      <w:lvlText w:val="▪"/>
      <w:lvlJc w:val="left"/>
      <w:pPr>
        <w:ind w:left="2156" w:hanging="360"/>
      </w:pPr>
      <w:rPr>
        <w:rFonts w:ascii="Noto Sans Symbols" w:eastAsia="Noto Sans Symbols" w:hAnsi="Noto Sans Symbols" w:cs="Noto Sans Symbols"/>
      </w:rPr>
    </w:lvl>
    <w:lvl w:ilvl="3">
      <w:start w:val="1"/>
      <w:numFmt w:val="bullet"/>
      <w:lvlText w:val="●"/>
      <w:lvlJc w:val="left"/>
      <w:pPr>
        <w:ind w:left="2876" w:hanging="360"/>
      </w:pPr>
      <w:rPr>
        <w:rFonts w:ascii="Noto Sans Symbols" w:eastAsia="Noto Sans Symbols" w:hAnsi="Noto Sans Symbols" w:cs="Noto Sans Symbols"/>
      </w:rPr>
    </w:lvl>
    <w:lvl w:ilvl="4">
      <w:start w:val="1"/>
      <w:numFmt w:val="bullet"/>
      <w:lvlText w:val="o"/>
      <w:lvlJc w:val="left"/>
      <w:pPr>
        <w:ind w:left="3596" w:hanging="360"/>
      </w:pPr>
      <w:rPr>
        <w:rFonts w:ascii="Courier New" w:eastAsia="Courier New" w:hAnsi="Courier New" w:cs="Courier New"/>
      </w:rPr>
    </w:lvl>
    <w:lvl w:ilvl="5">
      <w:start w:val="1"/>
      <w:numFmt w:val="bullet"/>
      <w:lvlText w:val="▪"/>
      <w:lvlJc w:val="left"/>
      <w:pPr>
        <w:ind w:left="4316" w:hanging="360"/>
      </w:pPr>
      <w:rPr>
        <w:rFonts w:ascii="Noto Sans Symbols" w:eastAsia="Noto Sans Symbols" w:hAnsi="Noto Sans Symbols" w:cs="Noto Sans Symbols"/>
      </w:rPr>
    </w:lvl>
    <w:lvl w:ilvl="6">
      <w:start w:val="1"/>
      <w:numFmt w:val="bullet"/>
      <w:lvlText w:val="●"/>
      <w:lvlJc w:val="left"/>
      <w:pPr>
        <w:ind w:left="5036" w:hanging="360"/>
      </w:pPr>
      <w:rPr>
        <w:rFonts w:ascii="Noto Sans Symbols" w:eastAsia="Noto Sans Symbols" w:hAnsi="Noto Sans Symbols" w:cs="Noto Sans Symbols"/>
      </w:rPr>
    </w:lvl>
    <w:lvl w:ilvl="7">
      <w:start w:val="1"/>
      <w:numFmt w:val="bullet"/>
      <w:lvlText w:val="o"/>
      <w:lvlJc w:val="left"/>
      <w:pPr>
        <w:ind w:left="5756" w:hanging="360"/>
      </w:pPr>
      <w:rPr>
        <w:rFonts w:ascii="Courier New" w:eastAsia="Courier New" w:hAnsi="Courier New" w:cs="Courier New"/>
      </w:rPr>
    </w:lvl>
    <w:lvl w:ilvl="8">
      <w:start w:val="1"/>
      <w:numFmt w:val="bullet"/>
      <w:lvlText w:val="▪"/>
      <w:lvlJc w:val="left"/>
      <w:pPr>
        <w:ind w:left="6476" w:hanging="360"/>
      </w:pPr>
      <w:rPr>
        <w:rFonts w:ascii="Noto Sans Symbols" w:eastAsia="Noto Sans Symbols" w:hAnsi="Noto Sans Symbols" w:cs="Noto Sans Symbols"/>
      </w:rPr>
    </w:lvl>
  </w:abstractNum>
  <w:abstractNum w:abstractNumId="5" w15:restartNumberingAfterBreak="0">
    <w:nsid w:val="61B81B37"/>
    <w:multiLevelType w:val="multilevel"/>
    <w:tmpl w:val="95FEC5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340497A"/>
    <w:multiLevelType w:val="hybridMultilevel"/>
    <w:tmpl w:val="4410AF70"/>
    <w:lvl w:ilvl="0" w:tplc="D8548D1C">
      <w:start w:val="1"/>
      <w:numFmt w:val="bullet"/>
      <w:lvlText w:val="-"/>
      <w:lvlJc w:val="left"/>
      <w:pPr>
        <w:ind w:left="360" w:hanging="360"/>
      </w:pPr>
      <w:rPr>
        <w:rFonts w:ascii="Calibri" w:hAnsi="Calibr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820922947">
    <w:abstractNumId w:val="1"/>
  </w:num>
  <w:num w:numId="2" w16cid:durableId="1653754686">
    <w:abstractNumId w:val="4"/>
  </w:num>
  <w:num w:numId="3" w16cid:durableId="1419060810">
    <w:abstractNumId w:val="5"/>
  </w:num>
  <w:num w:numId="4" w16cid:durableId="215046283">
    <w:abstractNumId w:val="3"/>
  </w:num>
  <w:num w:numId="5" w16cid:durableId="374737837">
    <w:abstractNumId w:val="2"/>
  </w:num>
  <w:num w:numId="6" w16cid:durableId="442967227">
    <w:abstractNumId w:val="0"/>
  </w:num>
  <w:num w:numId="7" w16cid:durableId="14777934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955"/>
    <w:rsid w:val="001170D0"/>
    <w:rsid w:val="00122A4C"/>
    <w:rsid w:val="00194B45"/>
    <w:rsid w:val="001C3ADB"/>
    <w:rsid w:val="001C4A91"/>
    <w:rsid w:val="00225E06"/>
    <w:rsid w:val="002D160F"/>
    <w:rsid w:val="00346472"/>
    <w:rsid w:val="00380955"/>
    <w:rsid w:val="003A0F1C"/>
    <w:rsid w:val="003F06E5"/>
    <w:rsid w:val="003F71A4"/>
    <w:rsid w:val="00541493"/>
    <w:rsid w:val="00571ACD"/>
    <w:rsid w:val="005A639A"/>
    <w:rsid w:val="005E3BB2"/>
    <w:rsid w:val="00621F1E"/>
    <w:rsid w:val="006B6C3B"/>
    <w:rsid w:val="006F3AC8"/>
    <w:rsid w:val="00700F14"/>
    <w:rsid w:val="0070740C"/>
    <w:rsid w:val="00731A6A"/>
    <w:rsid w:val="0075090A"/>
    <w:rsid w:val="00755F54"/>
    <w:rsid w:val="00816CC4"/>
    <w:rsid w:val="008201D3"/>
    <w:rsid w:val="00836E44"/>
    <w:rsid w:val="00837D87"/>
    <w:rsid w:val="008B0408"/>
    <w:rsid w:val="008D6C56"/>
    <w:rsid w:val="00905315"/>
    <w:rsid w:val="00A27F9A"/>
    <w:rsid w:val="00A5550E"/>
    <w:rsid w:val="00BA612F"/>
    <w:rsid w:val="00BF5675"/>
    <w:rsid w:val="00C23E3F"/>
    <w:rsid w:val="00C6084D"/>
    <w:rsid w:val="00CA3600"/>
    <w:rsid w:val="00D00F7A"/>
    <w:rsid w:val="00D07D33"/>
    <w:rsid w:val="00E52247"/>
    <w:rsid w:val="00EC077C"/>
    <w:rsid w:val="00EF60FE"/>
    <w:rsid w:val="00F66BB9"/>
    <w:rsid w:val="00FA712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6FEE2"/>
  <w15:docId w15:val="{E5AC07C1-3057-40AA-B34D-A023B3B79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Prrafodelista2">
    <w:name w:val="Párrafo de lista2"/>
    <w:basedOn w:val="Normal"/>
    <w:uiPriority w:val="99"/>
    <w:qFormat/>
    <w:rsid w:val="00D46AA1"/>
    <w:pPr>
      <w:spacing w:after="0" w:line="240" w:lineRule="auto"/>
      <w:ind w:left="720"/>
      <w:contextualSpacing/>
    </w:pPr>
    <w:rPr>
      <w:rFonts w:ascii="Verdana" w:eastAsia="Times New Roman" w:hAnsi="Verdana" w:cs="Tahoma"/>
      <w:sz w:val="20"/>
      <w:szCs w:val="20"/>
      <w:lang w:val="es-PE" w:eastAsia="es-ES"/>
    </w:rPr>
  </w:style>
  <w:style w:type="paragraph" w:styleId="Prrafodelista">
    <w:name w:val="List Paragraph"/>
    <w:basedOn w:val="Normal"/>
    <w:uiPriority w:val="34"/>
    <w:qFormat/>
    <w:rsid w:val="00D46AA1"/>
    <w:pPr>
      <w:ind w:left="720"/>
      <w:contextualSpacing/>
    </w:pPr>
  </w:style>
  <w:style w:type="paragraph" w:customStyle="1" w:styleId="ListParagraph2">
    <w:name w:val="List Paragraph2"/>
    <w:basedOn w:val="Normal"/>
    <w:rsid w:val="00D46AA1"/>
    <w:pPr>
      <w:spacing w:before="100" w:beforeAutospacing="1" w:line="273" w:lineRule="auto"/>
      <w:ind w:left="720"/>
      <w:contextualSpacing/>
    </w:pPr>
    <w:rPr>
      <w:rFonts w:eastAsia="Times New Roman" w:cs="Times New Roman"/>
      <w:lang w:val="es-PE"/>
    </w:rPr>
  </w:style>
  <w:style w:type="paragraph" w:customStyle="1" w:styleId="Prrafodelista21">
    <w:name w:val="Párrafo de lista21"/>
    <w:basedOn w:val="Normal"/>
    <w:rsid w:val="00D46AA1"/>
    <w:pPr>
      <w:spacing w:before="100" w:beforeAutospacing="1" w:after="0" w:line="240" w:lineRule="auto"/>
      <w:ind w:left="720"/>
      <w:contextualSpacing/>
    </w:pPr>
    <w:rPr>
      <w:rFonts w:ascii="Verdana" w:eastAsia="Times New Roman" w:hAnsi="Verdana" w:cs="Tahoma"/>
      <w:sz w:val="20"/>
      <w:szCs w:val="20"/>
      <w:lang w:val="es-PE"/>
    </w:rPr>
  </w:style>
  <w:style w:type="paragraph" w:styleId="Encabezado">
    <w:name w:val="header"/>
    <w:basedOn w:val="Normal"/>
    <w:link w:val="EncabezadoCar"/>
    <w:uiPriority w:val="99"/>
    <w:unhideWhenUsed/>
    <w:rsid w:val="00D46AA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6AA1"/>
    <w:rPr>
      <w:lang w:val="es-ES"/>
    </w:rPr>
  </w:style>
  <w:style w:type="paragraph" w:styleId="Piedepgina">
    <w:name w:val="footer"/>
    <w:basedOn w:val="Normal"/>
    <w:link w:val="PiedepginaCar"/>
    <w:uiPriority w:val="99"/>
    <w:unhideWhenUsed/>
    <w:rsid w:val="00D46AA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46AA1"/>
    <w:rPr>
      <w:lang w:val="es-ES"/>
    </w:rPr>
  </w:style>
  <w:style w:type="character" w:customStyle="1" w:styleId="fSubTitle">
    <w:name w:val="fSubTitle"/>
    <w:rsid w:val="00784BB2"/>
    <w:rPr>
      <w:rFonts w:ascii="Calibri" w:eastAsia="Calibri" w:hAnsi="Calibri" w:cs="Calibri" w:hint="default"/>
      <w:b/>
      <w:bCs/>
      <w:color w:val="343A40"/>
      <w:sz w:val="20"/>
      <w:szCs w:val="20"/>
    </w:rPr>
  </w:style>
  <w:style w:type="paragraph" w:customStyle="1" w:styleId="pList">
    <w:name w:val="pList"/>
    <w:basedOn w:val="Normal"/>
    <w:rsid w:val="00784BB2"/>
    <w:pPr>
      <w:spacing w:after="0" w:line="192" w:lineRule="auto"/>
    </w:pPr>
    <w:rPr>
      <w:sz w:val="20"/>
      <w:szCs w:val="20"/>
      <w:lang w:val="es-PE"/>
    </w:rPr>
  </w:style>
  <w:style w:type="character" w:customStyle="1" w:styleId="fList">
    <w:name w:val="fList"/>
    <w:rsid w:val="00784BB2"/>
    <w:rPr>
      <w:rFonts w:ascii="Calibri" w:eastAsia="Calibri" w:hAnsi="Calibri" w:cs="Calibri" w:hint="default"/>
      <w:color w:val="5A5A5A"/>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579234">
      <w:bodyDiv w:val="1"/>
      <w:marLeft w:val="0"/>
      <w:marRight w:val="0"/>
      <w:marTop w:val="0"/>
      <w:marBottom w:val="0"/>
      <w:divBdr>
        <w:top w:val="none" w:sz="0" w:space="0" w:color="auto"/>
        <w:left w:val="none" w:sz="0" w:space="0" w:color="auto"/>
        <w:bottom w:val="none" w:sz="0" w:space="0" w:color="auto"/>
        <w:right w:val="none" w:sz="0" w:space="0" w:color="auto"/>
      </w:divBdr>
      <w:divsChild>
        <w:div w:id="495017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uppKywmxEsYjZ4wxLM6m38gmaw==">CgMxLjA4AHIhMVJWMWRHcUZBSUJxN2trX3RuRmR1eWdyMWN4YkFZbEJh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5</Pages>
  <Words>1832</Words>
  <Characters>10080</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Producto CHECK IN</dc:creator>
  <cp:lastModifiedBy>Producto 2</cp:lastModifiedBy>
  <cp:revision>16</cp:revision>
  <dcterms:created xsi:type="dcterms:W3CDTF">2025-01-23T19:06:00Z</dcterms:created>
  <dcterms:modified xsi:type="dcterms:W3CDTF">2026-09-01T21:05:00Z</dcterms:modified>
</cp:coreProperties>
</file>