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0AE11" w14:textId="77777777" w:rsidR="002118D6" w:rsidRPr="00C8620F" w:rsidRDefault="00000000">
      <w:pPr>
        <w:spacing w:after="0" w:line="240" w:lineRule="auto"/>
        <w:rPr>
          <w:b/>
          <w:color w:val="C00000"/>
          <w:sz w:val="40"/>
          <w:szCs w:val="40"/>
        </w:rPr>
      </w:pPr>
      <w:r w:rsidRPr="00C8620F">
        <w:rPr>
          <w:b/>
          <w:color w:val="C00000"/>
          <w:sz w:val="40"/>
          <w:szCs w:val="40"/>
        </w:rPr>
        <w:t>TOURS OPCIONALES</w:t>
      </w:r>
    </w:p>
    <w:p w14:paraId="6B52963E" w14:textId="5F0FC0A3" w:rsidR="002118D6" w:rsidRPr="00C8620F" w:rsidRDefault="0033614D">
      <w:pPr>
        <w:spacing w:after="0" w:line="240" w:lineRule="auto"/>
        <w:rPr>
          <w:b/>
          <w:color w:val="FF0000"/>
          <w:sz w:val="36"/>
          <w:szCs w:val="36"/>
        </w:rPr>
      </w:pPr>
      <w:r>
        <w:rPr>
          <w:b/>
          <w:color w:val="FF0000"/>
          <w:sz w:val="36"/>
          <w:szCs w:val="36"/>
        </w:rPr>
        <w:t>SANTA MARTA</w:t>
      </w:r>
    </w:p>
    <w:p w14:paraId="5A5AC115" w14:textId="77777777" w:rsidR="002118D6" w:rsidRPr="00C8620F" w:rsidRDefault="00000000">
      <w:pPr>
        <w:spacing w:after="0" w:line="240" w:lineRule="auto"/>
        <w:rPr>
          <w:color w:val="000000"/>
          <w:sz w:val="32"/>
          <w:szCs w:val="32"/>
        </w:rPr>
      </w:pPr>
      <w:r w:rsidRPr="00C8620F">
        <w:rPr>
          <w:b/>
          <w:sz w:val="28"/>
          <w:szCs w:val="28"/>
        </w:rPr>
        <w:t>COLOMBIA</w:t>
      </w:r>
      <w:r w:rsidRPr="00C8620F">
        <w:rPr>
          <w:b/>
          <w:sz w:val="28"/>
          <w:szCs w:val="28"/>
        </w:rPr>
        <w:br/>
      </w:r>
    </w:p>
    <w:p w14:paraId="66AE2682" w14:textId="77777777" w:rsidR="002118D6" w:rsidRDefault="00000000">
      <w:pPr>
        <w:spacing w:after="0" w:line="240" w:lineRule="auto"/>
        <w:jc w:val="both"/>
        <w:rPr>
          <w:b/>
          <w:sz w:val="20"/>
          <w:szCs w:val="20"/>
        </w:rPr>
      </w:pPr>
      <w:r>
        <w:rPr>
          <w:b/>
          <w:sz w:val="20"/>
          <w:szCs w:val="20"/>
        </w:rPr>
        <w:t>Precio por persona en base al servicio seleccionado:</w:t>
      </w:r>
    </w:p>
    <w:tbl>
      <w:tblPr>
        <w:tblW w:w="5000" w:type="pct"/>
        <w:tblCellMar>
          <w:left w:w="70" w:type="dxa"/>
          <w:right w:w="70" w:type="dxa"/>
        </w:tblCellMar>
        <w:tblLook w:val="04A0" w:firstRow="1" w:lastRow="0" w:firstColumn="1" w:lastColumn="0" w:noHBand="0" w:noVBand="1"/>
      </w:tblPr>
      <w:tblGrid>
        <w:gridCol w:w="3030"/>
        <w:gridCol w:w="1014"/>
        <w:gridCol w:w="1408"/>
        <w:gridCol w:w="1014"/>
        <w:gridCol w:w="979"/>
        <w:gridCol w:w="1049"/>
      </w:tblGrid>
      <w:tr w:rsidR="00AC28A2" w:rsidRPr="00AC28A2" w14:paraId="272301F5" w14:textId="77777777" w:rsidTr="00AC28A2">
        <w:trPr>
          <w:trHeight w:val="315"/>
        </w:trPr>
        <w:tc>
          <w:tcPr>
            <w:tcW w:w="1806" w:type="pct"/>
            <w:tcBorders>
              <w:top w:val="single" w:sz="4" w:space="0" w:color="000000"/>
              <w:left w:val="single" w:sz="4" w:space="0" w:color="000000"/>
              <w:bottom w:val="single" w:sz="4" w:space="0" w:color="000000"/>
              <w:right w:val="single" w:sz="4" w:space="0" w:color="000000"/>
            </w:tcBorders>
            <w:shd w:val="clear" w:color="C00000" w:fill="C00000"/>
            <w:vAlign w:val="center"/>
            <w:hideMark/>
          </w:tcPr>
          <w:p w14:paraId="3BC570CE" w14:textId="77777777" w:rsidR="00AC28A2" w:rsidRPr="00AC28A2" w:rsidRDefault="00AC28A2" w:rsidP="00AC28A2">
            <w:pPr>
              <w:spacing w:after="0" w:line="240" w:lineRule="auto"/>
              <w:jc w:val="center"/>
              <w:rPr>
                <w:rFonts w:eastAsia="Times New Roman"/>
                <w:b/>
                <w:bCs/>
                <w:color w:val="FFFFFF"/>
                <w:sz w:val="20"/>
                <w:szCs w:val="20"/>
                <w:lang w:eastAsia="es-PE"/>
              </w:rPr>
            </w:pPr>
            <w:r w:rsidRPr="00AC28A2">
              <w:rPr>
                <w:rFonts w:eastAsia="Times New Roman"/>
                <w:b/>
                <w:bCs/>
                <w:color w:val="FFFFFF"/>
                <w:sz w:val="20"/>
                <w:szCs w:val="20"/>
                <w:lang w:eastAsia="es-PE"/>
              </w:rPr>
              <w:t>TOURS</w:t>
            </w:r>
          </w:p>
        </w:tc>
        <w:tc>
          <w:tcPr>
            <w:tcW w:w="619" w:type="pct"/>
            <w:tcBorders>
              <w:top w:val="single" w:sz="4" w:space="0" w:color="000000"/>
              <w:left w:val="nil"/>
              <w:bottom w:val="single" w:sz="4" w:space="0" w:color="000000"/>
              <w:right w:val="single" w:sz="4" w:space="0" w:color="000000"/>
            </w:tcBorders>
            <w:shd w:val="clear" w:color="C00000" w:fill="C00000"/>
            <w:noWrap/>
            <w:vAlign w:val="center"/>
            <w:hideMark/>
          </w:tcPr>
          <w:p w14:paraId="208571D2" w14:textId="77777777" w:rsidR="00AC28A2" w:rsidRPr="00AC28A2" w:rsidRDefault="00AC28A2" w:rsidP="00AC28A2">
            <w:pPr>
              <w:spacing w:after="0" w:line="240" w:lineRule="auto"/>
              <w:jc w:val="center"/>
              <w:rPr>
                <w:rFonts w:eastAsia="Times New Roman"/>
                <w:b/>
                <w:bCs/>
                <w:color w:val="FFFFFF"/>
                <w:sz w:val="20"/>
                <w:szCs w:val="20"/>
                <w:lang w:eastAsia="es-PE"/>
              </w:rPr>
            </w:pPr>
            <w:r w:rsidRPr="00AC28A2">
              <w:rPr>
                <w:rFonts w:eastAsia="Times New Roman"/>
                <w:b/>
                <w:bCs/>
                <w:color w:val="FFFFFF"/>
                <w:sz w:val="20"/>
                <w:szCs w:val="20"/>
                <w:lang w:eastAsia="es-PE"/>
              </w:rPr>
              <w:t>TIPO</w:t>
            </w:r>
          </w:p>
        </w:tc>
        <w:tc>
          <w:tcPr>
            <w:tcW w:w="719" w:type="pct"/>
            <w:tcBorders>
              <w:top w:val="single" w:sz="4" w:space="0" w:color="000000"/>
              <w:left w:val="nil"/>
              <w:bottom w:val="single" w:sz="4" w:space="0" w:color="000000"/>
              <w:right w:val="single" w:sz="4" w:space="0" w:color="000000"/>
            </w:tcBorders>
            <w:shd w:val="clear" w:color="C00000" w:fill="C00000"/>
            <w:noWrap/>
            <w:vAlign w:val="center"/>
            <w:hideMark/>
          </w:tcPr>
          <w:p w14:paraId="3A6C36BE" w14:textId="77777777" w:rsidR="00AC28A2" w:rsidRPr="00AC28A2" w:rsidRDefault="00AC28A2" w:rsidP="00AC28A2">
            <w:pPr>
              <w:spacing w:after="0" w:line="240" w:lineRule="auto"/>
              <w:jc w:val="center"/>
              <w:rPr>
                <w:rFonts w:eastAsia="Times New Roman"/>
                <w:b/>
                <w:bCs/>
                <w:color w:val="FFFFFF"/>
                <w:sz w:val="20"/>
                <w:szCs w:val="20"/>
                <w:lang w:eastAsia="es-PE"/>
              </w:rPr>
            </w:pPr>
            <w:r w:rsidRPr="00AC28A2">
              <w:rPr>
                <w:rFonts w:eastAsia="Times New Roman"/>
                <w:b/>
                <w:bCs/>
                <w:color w:val="FFFFFF"/>
                <w:sz w:val="20"/>
                <w:szCs w:val="20"/>
                <w:lang w:eastAsia="es-PE"/>
              </w:rPr>
              <w:t>CANTIDAD PAX</w:t>
            </w:r>
          </w:p>
        </w:tc>
        <w:tc>
          <w:tcPr>
            <w:tcW w:w="619" w:type="pct"/>
            <w:tcBorders>
              <w:top w:val="single" w:sz="4" w:space="0" w:color="000000"/>
              <w:left w:val="nil"/>
              <w:bottom w:val="single" w:sz="4" w:space="0" w:color="000000"/>
              <w:right w:val="single" w:sz="4" w:space="0" w:color="000000"/>
            </w:tcBorders>
            <w:shd w:val="clear" w:color="C00000" w:fill="C00000"/>
            <w:noWrap/>
            <w:vAlign w:val="center"/>
            <w:hideMark/>
          </w:tcPr>
          <w:p w14:paraId="647CEC5D" w14:textId="77777777" w:rsidR="00AC28A2" w:rsidRPr="00AC28A2" w:rsidRDefault="00AC28A2" w:rsidP="00AC28A2">
            <w:pPr>
              <w:spacing w:after="0" w:line="240" w:lineRule="auto"/>
              <w:jc w:val="center"/>
              <w:rPr>
                <w:rFonts w:eastAsia="Times New Roman"/>
                <w:b/>
                <w:bCs/>
                <w:color w:val="FFFFFF"/>
                <w:sz w:val="20"/>
                <w:szCs w:val="20"/>
                <w:lang w:eastAsia="es-PE"/>
              </w:rPr>
            </w:pPr>
            <w:r w:rsidRPr="00AC28A2">
              <w:rPr>
                <w:rFonts w:eastAsia="Times New Roman"/>
                <w:b/>
                <w:bCs/>
                <w:color w:val="FFFFFF"/>
                <w:sz w:val="20"/>
                <w:szCs w:val="20"/>
                <w:lang w:eastAsia="es-PE"/>
              </w:rPr>
              <w:t>PRECIO</w:t>
            </w:r>
          </w:p>
        </w:tc>
        <w:tc>
          <w:tcPr>
            <w:tcW w:w="1238"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2784A7B8" w14:textId="77777777" w:rsidR="00AC28A2" w:rsidRPr="00AC28A2" w:rsidRDefault="00AC28A2" w:rsidP="00AC28A2">
            <w:pPr>
              <w:spacing w:after="0" w:line="240" w:lineRule="auto"/>
              <w:jc w:val="center"/>
              <w:rPr>
                <w:rFonts w:eastAsia="Times New Roman"/>
                <w:b/>
                <w:bCs/>
                <w:color w:val="FFFFFF"/>
                <w:sz w:val="20"/>
                <w:szCs w:val="20"/>
                <w:lang w:eastAsia="es-PE"/>
              </w:rPr>
            </w:pPr>
            <w:r w:rsidRPr="00AC28A2">
              <w:rPr>
                <w:rFonts w:eastAsia="Times New Roman"/>
                <w:b/>
                <w:bCs/>
                <w:color w:val="FFFFFF"/>
                <w:sz w:val="20"/>
                <w:szCs w:val="20"/>
                <w:lang w:eastAsia="es-PE"/>
              </w:rPr>
              <w:t>VIGENCIA</w:t>
            </w:r>
          </w:p>
        </w:tc>
      </w:tr>
      <w:tr w:rsidR="00AC28A2" w:rsidRPr="00AC28A2" w14:paraId="3C960846" w14:textId="77777777" w:rsidTr="00AC28A2">
        <w:trPr>
          <w:trHeight w:val="315"/>
        </w:trPr>
        <w:tc>
          <w:tcPr>
            <w:tcW w:w="1806" w:type="pct"/>
            <w:vMerge w:val="restart"/>
            <w:tcBorders>
              <w:top w:val="nil"/>
              <w:left w:val="single" w:sz="4" w:space="0" w:color="000000"/>
              <w:bottom w:val="single" w:sz="4" w:space="0" w:color="000000"/>
              <w:right w:val="single" w:sz="4" w:space="0" w:color="000000"/>
            </w:tcBorders>
            <w:vAlign w:val="center"/>
            <w:hideMark/>
          </w:tcPr>
          <w:p w14:paraId="050ECBC1"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TRASLADO APTO SMR / HTL SMR / APRTO SMR</w:t>
            </w:r>
          </w:p>
        </w:tc>
        <w:tc>
          <w:tcPr>
            <w:tcW w:w="619" w:type="pct"/>
            <w:vMerge w:val="restart"/>
            <w:tcBorders>
              <w:top w:val="nil"/>
              <w:left w:val="single" w:sz="4" w:space="0" w:color="000000"/>
              <w:bottom w:val="single" w:sz="4" w:space="0" w:color="000000"/>
              <w:right w:val="single" w:sz="4" w:space="0" w:color="000000"/>
            </w:tcBorders>
            <w:vAlign w:val="center"/>
            <w:hideMark/>
          </w:tcPr>
          <w:p w14:paraId="23AB63FC"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REGULAR</w:t>
            </w:r>
          </w:p>
        </w:tc>
        <w:tc>
          <w:tcPr>
            <w:tcW w:w="719" w:type="pct"/>
            <w:tcBorders>
              <w:top w:val="nil"/>
              <w:left w:val="nil"/>
              <w:bottom w:val="single" w:sz="4" w:space="0" w:color="000000"/>
              <w:right w:val="single" w:sz="4" w:space="0" w:color="000000"/>
            </w:tcBorders>
            <w:noWrap/>
            <w:vAlign w:val="center"/>
            <w:hideMark/>
          </w:tcPr>
          <w:p w14:paraId="01278F38"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w:t>
            </w:r>
          </w:p>
        </w:tc>
        <w:tc>
          <w:tcPr>
            <w:tcW w:w="619" w:type="pct"/>
            <w:tcBorders>
              <w:top w:val="nil"/>
              <w:left w:val="nil"/>
              <w:bottom w:val="single" w:sz="4" w:space="0" w:color="000000"/>
              <w:right w:val="single" w:sz="4" w:space="0" w:color="000000"/>
            </w:tcBorders>
            <w:noWrap/>
            <w:vAlign w:val="center"/>
            <w:hideMark/>
          </w:tcPr>
          <w:p w14:paraId="65AE148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$68</w:t>
            </w:r>
          </w:p>
        </w:tc>
        <w:tc>
          <w:tcPr>
            <w:tcW w:w="598" w:type="pct"/>
            <w:vMerge w:val="restart"/>
            <w:tcBorders>
              <w:top w:val="nil"/>
              <w:left w:val="single" w:sz="4" w:space="0" w:color="000000"/>
              <w:bottom w:val="single" w:sz="4" w:space="0" w:color="000000"/>
              <w:right w:val="single" w:sz="4" w:space="0" w:color="000000"/>
            </w:tcBorders>
            <w:noWrap/>
            <w:vAlign w:val="center"/>
            <w:hideMark/>
          </w:tcPr>
          <w:p w14:paraId="62579B26"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1-Ene-26</w:t>
            </w:r>
          </w:p>
        </w:tc>
        <w:tc>
          <w:tcPr>
            <w:tcW w:w="640" w:type="pct"/>
            <w:vMerge w:val="restart"/>
            <w:tcBorders>
              <w:top w:val="nil"/>
              <w:left w:val="single" w:sz="4" w:space="0" w:color="000000"/>
              <w:bottom w:val="single" w:sz="4" w:space="0" w:color="000000"/>
              <w:right w:val="single" w:sz="4" w:space="0" w:color="000000"/>
            </w:tcBorders>
            <w:noWrap/>
            <w:vAlign w:val="center"/>
            <w:hideMark/>
          </w:tcPr>
          <w:p w14:paraId="55E7E70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35DA04BA"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62C84962"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38B41A48"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70610249"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 a +</w:t>
            </w:r>
          </w:p>
        </w:tc>
        <w:tc>
          <w:tcPr>
            <w:tcW w:w="619" w:type="pct"/>
            <w:tcBorders>
              <w:top w:val="nil"/>
              <w:left w:val="nil"/>
              <w:bottom w:val="single" w:sz="4" w:space="0" w:color="000000"/>
              <w:right w:val="single" w:sz="4" w:space="0" w:color="000000"/>
            </w:tcBorders>
            <w:noWrap/>
            <w:vAlign w:val="center"/>
            <w:hideMark/>
          </w:tcPr>
          <w:p w14:paraId="54A1AB5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$35</w:t>
            </w:r>
          </w:p>
        </w:tc>
        <w:tc>
          <w:tcPr>
            <w:tcW w:w="598" w:type="pct"/>
            <w:vMerge/>
            <w:tcBorders>
              <w:top w:val="nil"/>
              <w:left w:val="single" w:sz="4" w:space="0" w:color="000000"/>
              <w:bottom w:val="single" w:sz="4" w:space="0" w:color="000000"/>
              <w:right w:val="single" w:sz="4" w:space="0" w:color="000000"/>
            </w:tcBorders>
            <w:vAlign w:val="center"/>
            <w:hideMark/>
          </w:tcPr>
          <w:p w14:paraId="59364BEB"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130B5C20" w14:textId="77777777" w:rsidR="00AC28A2" w:rsidRPr="00AC28A2" w:rsidRDefault="00AC28A2" w:rsidP="00AC28A2">
            <w:pPr>
              <w:spacing w:after="0" w:line="240" w:lineRule="auto"/>
              <w:rPr>
                <w:rFonts w:eastAsia="Times New Roman"/>
                <w:color w:val="000000"/>
                <w:sz w:val="20"/>
                <w:szCs w:val="20"/>
                <w:lang w:eastAsia="es-PE"/>
              </w:rPr>
            </w:pPr>
          </w:p>
        </w:tc>
      </w:tr>
      <w:tr w:rsidR="00AC28A2" w:rsidRPr="00AC28A2" w14:paraId="024E803E" w14:textId="77777777" w:rsidTr="00AC28A2">
        <w:trPr>
          <w:trHeight w:val="315"/>
        </w:trPr>
        <w:tc>
          <w:tcPr>
            <w:tcW w:w="1806" w:type="pct"/>
            <w:vMerge w:val="restart"/>
            <w:tcBorders>
              <w:top w:val="nil"/>
              <w:left w:val="single" w:sz="4" w:space="0" w:color="000000"/>
              <w:bottom w:val="single" w:sz="4" w:space="0" w:color="000000"/>
              <w:right w:val="single" w:sz="4" w:space="0" w:color="000000"/>
            </w:tcBorders>
            <w:vAlign w:val="center"/>
            <w:hideMark/>
          </w:tcPr>
          <w:p w14:paraId="07F429E4"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TRASLADO SANTA MARTA / PARQUE TAYRONA / SANTA MARTA</w:t>
            </w:r>
          </w:p>
        </w:tc>
        <w:tc>
          <w:tcPr>
            <w:tcW w:w="619" w:type="pct"/>
            <w:vMerge w:val="restart"/>
            <w:tcBorders>
              <w:top w:val="nil"/>
              <w:left w:val="single" w:sz="4" w:space="0" w:color="000000"/>
              <w:bottom w:val="single" w:sz="4" w:space="0" w:color="000000"/>
              <w:right w:val="single" w:sz="4" w:space="0" w:color="000000"/>
            </w:tcBorders>
            <w:vAlign w:val="center"/>
            <w:hideMark/>
          </w:tcPr>
          <w:p w14:paraId="3CF7CCE5"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PRIVADO</w:t>
            </w:r>
          </w:p>
        </w:tc>
        <w:tc>
          <w:tcPr>
            <w:tcW w:w="719" w:type="pct"/>
            <w:tcBorders>
              <w:top w:val="nil"/>
              <w:left w:val="nil"/>
              <w:bottom w:val="single" w:sz="4" w:space="0" w:color="000000"/>
              <w:right w:val="single" w:sz="4" w:space="0" w:color="000000"/>
            </w:tcBorders>
            <w:noWrap/>
            <w:vAlign w:val="center"/>
            <w:hideMark/>
          </w:tcPr>
          <w:p w14:paraId="097C4875"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w:t>
            </w:r>
          </w:p>
        </w:tc>
        <w:tc>
          <w:tcPr>
            <w:tcW w:w="619" w:type="pct"/>
            <w:tcBorders>
              <w:top w:val="nil"/>
              <w:left w:val="nil"/>
              <w:bottom w:val="single" w:sz="4" w:space="0" w:color="000000"/>
              <w:right w:val="single" w:sz="4" w:space="0" w:color="000000"/>
            </w:tcBorders>
            <w:noWrap/>
            <w:vAlign w:val="center"/>
            <w:hideMark/>
          </w:tcPr>
          <w:p w14:paraId="7FF46D1E"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$275</w:t>
            </w:r>
          </w:p>
        </w:tc>
        <w:tc>
          <w:tcPr>
            <w:tcW w:w="598" w:type="pct"/>
            <w:vMerge w:val="restart"/>
            <w:tcBorders>
              <w:top w:val="nil"/>
              <w:left w:val="single" w:sz="4" w:space="0" w:color="000000"/>
              <w:bottom w:val="single" w:sz="4" w:space="0" w:color="000000"/>
              <w:right w:val="single" w:sz="4" w:space="0" w:color="000000"/>
            </w:tcBorders>
            <w:noWrap/>
            <w:vAlign w:val="center"/>
            <w:hideMark/>
          </w:tcPr>
          <w:p w14:paraId="5F0B1613"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1-Ene-26</w:t>
            </w:r>
          </w:p>
        </w:tc>
        <w:tc>
          <w:tcPr>
            <w:tcW w:w="640" w:type="pct"/>
            <w:vMerge w:val="restart"/>
            <w:tcBorders>
              <w:top w:val="nil"/>
              <w:left w:val="single" w:sz="4" w:space="0" w:color="000000"/>
              <w:bottom w:val="single" w:sz="4" w:space="0" w:color="000000"/>
              <w:right w:val="single" w:sz="4" w:space="0" w:color="000000"/>
            </w:tcBorders>
            <w:noWrap/>
            <w:vAlign w:val="center"/>
            <w:hideMark/>
          </w:tcPr>
          <w:p w14:paraId="475AD29C"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44C2DF39"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189A8EA3"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7C5EBAF6"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5937659A"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 a +</w:t>
            </w:r>
          </w:p>
        </w:tc>
        <w:tc>
          <w:tcPr>
            <w:tcW w:w="619" w:type="pct"/>
            <w:tcBorders>
              <w:top w:val="nil"/>
              <w:left w:val="nil"/>
              <w:bottom w:val="single" w:sz="4" w:space="0" w:color="000000"/>
              <w:right w:val="single" w:sz="4" w:space="0" w:color="000000"/>
            </w:tcBorders>
            <w:noWrap/>
            <w:vAlign w:val="center"/>
            <w:hideMark/>
          </w:tcPr>
          <w:p w14:paraId="3D41B710"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$138</w:t>
            </w:r>
          </w:p>
        </w:tc>
        <w:tc>
          <w:tcPr>
            <w:tcW w:w="598" w:type="pct"/>
            <w:vMerge/>
            <w:tcBorders>
              <w:top w:val="nil"/>
              <w:left w:val="single" w:sz="4" w:space="0" w:color="000000"/>
              <w:bottom w:val="single" w:sz="4" w:space="0" w:color="000000"/>
              <w:right w:val="single" w:sz="4" w:space="0" w:color="000000"/>
            </w:tcBorders>
            <w:vAlign w:val="center"/>
            <w:hideMark/>
          </w:tcPr>
          <w:p w14:paraId="1D18ACCB"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56A9A244" w14:textId="77777777" w:rsidR="00AC28A2" w:rsidRPr="00AC28A2" w:rsidRDefault="00AC28A2" w:rsidP="00AC28A2">
            <w:pPr>
              <w:spacing w:after="0" w:line="240" w:lineRule="auto"/>
              <w:rPr>
                <w:rFonts w:eastAsia="Times New Roman"/>
                <w:color w:val="000000"/>
                <w:sz w:val="20"/>
                <w:szCs w:val="20"/>
                <w:lang w:eastAsia="es-PE"/>
              </w:rPr>
            </w:pPr>
          </w:p>
        </w:tc>
      </w:tr>
      <w:tr w:rsidR="00AC28A2" w:rsidRPr="00AC28A2" w14:paraId="4E1F0A84" w14:textId="77777777" w:rsidTr="00AC28A2">
        <w:trPr>
          <w:trHeight w:val="315"/>
        </w:trPr>
        <w:tc>
          <w:tcPr>
            <w:tcW w:w="1806" w:type="pct"/>
            <w:vMerge w:val="restart"/>
            <w:tcBorders>
              <w:top w:val="nil"/>
              <w:left w:val="single" w:sz="4" w:space="0" w:color="000000"/>
              <w:bottom w:val="single" w:sz="4" w:space="0" w:color="000000"/>
              <w:right w:val="single" w:sz="4" w:space="0" w:color="000000"/>
            </w:tcBorders>
            <w:vAlign w:val="center"/>
            <w:hideMark/>
          </w:tcPr>
          <w:p w14:paraId="02FA635B"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TOUR DE CIUDAD POR SANTA MARTA</w:t>
            </w:r>
          </w:p>
        </w:tc>
        <w:tc>
          <w:tcPr>
            <w:tcW w:w="619" w:type="pct"/>
            <w:vMerge w:val="restart"/>
            <w:tcBorders>
              <w:top w:val="nil"/>
              <w:left w:val="single" w:sz="4" w:space="0" w:color="000000"/>
              <w:bottom w:val="single" w:sz="4" w:space="0" w:color="000000"/>
              <w:right w:val="single" w:sz="4" w:space="0" w:color="000000"/>
            </w:tcBorders>
            <w:vAlign w:val="center"/>
            <w:hideMark/>
          </w:tcPr>
          <w:p w14:paraId="5AC23EC6"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PRIVADO</w:t>
            </w:r>
          </w:p>
        </w:tc>
        <w:tc>
          <w:tcPr>
            <w:tcW w:w="719" w:type="pct"/>
            <w:tcBorders>
              <w:top w:val="nil"/>
              <w:left w:val="nil"/>
              <w:bottom w:val="single" w:sz="4" w:space="0" w:color="000000"/>
              <w:right w:val="single" w:sz="4" w:space="0" w:color="000000"/>
            </w:tcBorders>
            <w:noWrap/>
            <w:vAlign w:val="center"/>
            <w:hideMark/>
          </w:tcPr>
          <w:p w14:paraId="68EF0BEB"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w:t>
            </w:r>
          </w:p>
        </w:tc>
        <w:tc>
          <w:tcPr>
            <w:tcW w:w="619" w:type="pct"/>
            <w:tcBorders>
              <w:top w:val="nil"/>
              <w:left w:val="nil"/>
              <w:bottom w:val="single" w:sz="4" w:space="0" w:color="000000"/>
              <w:right w:val="single" w:sz="4" w:space="0" w:color="000000"/>
            </w:tcBorders>
            <w:noWrap/>
            <w:vAlign w:val="center"/>
            <w:hideMark/>
          </w:tcPr>
          <w:p w14:paraId="35A92CFC"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$253</w:t>
            </w:r>
          </w:p>
        </w:tc>
        <w:tc>
          <w:tcPr>
            <w:tcW w:w="598" w:type="pct"/>
            <w:vMerge w:val="restart"/>
            <w:tcBorders>
              <w:top w:val="nil"/>
              <w:left w:val="single" w:sz="4" w:space="0" w:color="000000"/>
              <w:bottom w:val="single" w:sz="4" w:space="0" w:color="000000"/>
              <w:right w:val="single" w:sz="4" w:space="0" w:color="000000"/>
            </w:tcBorders>
            <w:noWrap/>
            <w:vAlign w:val="center"/>
            <w:hideMark/>
          </w:tcPr>
          <w:p w14:paraId="362F87A1"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1-Ene-26</w:t>
            </w:r>
          </w:p>
        </w:tc>
        <w:tc>
          <w:tcPr>
            <w:tcW w:w="640" w:type="pct"/>
            <w:vMerge w:val="restart"/>
            <w:tcBorders>
              <w:top w:val="nil"/>
              <w:left w:val="single" w:sz="4" w:space="0" w:color="000000"/>
              <w:bottom w:val="single" w:sz="4" w:space="0" w:color="000000"/>
              <w:right w:val="single" w:sz="4" w:space="0" w:color="000000"/>
            </w:tcBorders>
            <w:noWrap/>
            <w:vAlign w:val="center"/>
            <w:hideMark/>
          </w:tcPr>
          <w:p w14:paraId="5872FB49"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6073B557"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17E3527B"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06DFFB13"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59AFB8D4"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w:t>
            </w:r>
          </w:p>
        </w:tc>
        <w:tc>
          <w:tcPr>
            <w:tcW w:w="619" w:type="pct"/>
            <w:tcBorders>
              <w:top w:val="nil"/>
              <w:left w:val="nil"/>
              <w:bottom w:val="single" w:sz="4" w:space="0" w:color="000000"/>
              <w:right w:val="single" w:sz="4" w:space="0" w:color="000000"/>
            </w:tcBorders>
            <w:noWrap/>
            <w:vAlign w:val="center"/>
            <w:hideMark/>
          </w:tcPr>
          <w:p w14:paraId="45528E4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$139</w:t>
            </w:r>
          </w:p>
        </w:tc>
        <w:tc>
          <w:tcPr>
            <w:tcW w:w="598" w:type="pct"/>
            <w:vMerge/>
            <w:tcBorders>
              <w:top w:val="nil"/>
              <w:left w:val="single" w:sz="4" w:space="0" w:color="000000"/>
              <w:bottom w:val="single" w:sz="4" w:space="0" w:color="000000"/>
              <w:right w:val="single" w:sz="4" w:space="0" w:color="000000"/>
            </w:tcBorders>
            <w:vAlign w:val="center"/>
            <w:hideMark/>
          </w:tcPr>
          <w:p w14:paraId="0B2A38C1"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6DD00599" w14:textId="77777777" w:rsidR="00AC28A2" w:rsidRPr="00AC28A2" w:rsidRDefault="00AC28A2" w:rsidP="00AC28A2">
            <w:pPr>
              <w:spacing w:after="0" w:line="240" w:lineRule="auto"/>
              <w:rPr>
                <w:rFonts w:eastAsia="Times New Roman"/>
                <w:color w:val="000000"/>
                <w:sz w:val="20"/>
                <w:szCs w:val="20"/>
                <w:lang w:eastAsia="es-PE"/>
              </w:rPr>
            </w:pPr>
          </w:p>
        </w:tc>
      </w:tr>
      <w:tr w:rsidR="00AC28A2" w:rsidRPr="00AC28A2" w14:paraId="589D7B2C"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5200C710"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02E17F57"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1FDEEDD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w:t>
            </w:r>
          </w:p>
        </w:tc>
        <w:tc>
          <w:tcPr>
            <w:tcW w:w="619" w:type="pct"/>
            <w:tcBorders>
              <w:top w:val="nil"/>
              <w:left w:val="nil"/>
              <w:bottom w:val="single" w:sz="4" w:space="0" w:color="000000"/>
              <w:right w:val="single" w:sz="4" w:space="0" w:color="000000"/>
            </w:tcBorders>
            <w:noWrap/>
            <w:vAlign w:val="center"/>
            <w:hideMark/>
          </w:tcPr>
          <w:p w14:paraId="46583F8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$116</w:t>
            </w:r>
          </w:p>
        </w:tc>
        <w:tc>
          <w:tcPr>
            <w:tcW w:w="598" w:type="pct"/>
            <w:vMerge/>
            <w:tcBorders>
              <w:top w:val="nil"/>
              <w:left w:val="single" w:sz="4" w:space="0" w:color="000000"/>
              <w:bottom w:val="single" w:sz="4" w:space="0" w:color="000000"/>
              <w:right w:val="single" w:sz="4" w:space="0" w:color="000000"/>
            </w:tcBorders>
            <w:vAlign w:val="center"/>
            <w:hideMark/>
          </w:tcPr>
          <w:p w14:paraId="4289313F"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2433219E" w14:textId="77777777" w:rsidR="00AC28A2" w:rsidRPr="00AC28A2" w:rsidRDefault="00AC28A2" w:rsidP="00AC28A2">
            <w:pPr>
              <w:spacing w:after="0" w:line="240" w:lineRule="auto"/>
              <w:rPr>
                <w:rFonts w:eastAsia="Times New Roman"/>
                <w:color w:val="000000"/>
                <w:sz w:val="20"/>
                <w:szCs w:val="20"/>
                <w:lang w:eastAsia="es-PE"/>
              </w:rPr>
            </w:pPr>
          </w:p>
        </w:tc>
      </w:tr>
      <w:tr w:rsidR="00AC28A2" w:rsidRPr="00AC28A2" w14:paraId="1554D7D0" w14:textId="77777777" w:rsidTr="00AC28A2">
        <w:trPr>
          <w:trHeight w:val="315"/>
        </w:trPr>
        <w:tc>
          <w:tcPr>
            <w:tcW w:w="1806" w:type="pct"/>
            <w:tcBorders>
              <w:top w:val="nil"/>
              <w:left w:val="single" w:sz="4" w:space="0" w:color="000000"/>
              <w:bottom w:val="single" w:sz="4" w:space="0" w:color="000000"/>
              <w:right w:val="single" w:sz="4" w:space="0" w:color="000000"/>
            </w:tcBorders>
            <w:vAlign w:val="center"/>
            <w:hideMark/>
          </w:tcPr>
          <w:p w14:paraId="2C8B197B"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MINCA</w:t>
            </w:r>
          </w:p>
        </w:tc>
        <w:tc>
          <w:tcPr>
            <w:tcW w:w="619" w:type="pct"/>
            <w:tcBorders>
              <w:top w:val="nil"/>
              <w:left w:val="nil"/>
              <w:bottom w:val="single" w:sz="4" w:space="0" w:color="000000"/>
              <w:right w:val="single" w:sz="4" w:space="0" w:color="000000"/>
            </w:tcBorders>
            <w:vAlign w:val="center"/>
            <w:hideMark/>
          </w:tcPr>
          <w:p w14:paraId="6F5D5CF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REGULAR</w:t>
            </w:r>
          </w:p>
        </w:tc>
        <w:tc>
          <w:tcPr>
            <w:tcW w:w="719" w:type="pct"/>
            <w:tcBorders>
              <w:top w:val="nil"/>
              <w:left w:val="nil"/>
              <w:bottom w:val="single" w:sz="4" w:space="0" w:color="000000"/>
              <w:right w:val="single" w:sz="4" w:space="0" w:color="000000"/>
            </w:tcBorders>
            <w:noWrap/>
            <w:vAlign w:val="center"/>
            <w:hideMark/>
          </w:tcPr>
          <w:p w14:paraId="6BC59041"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 a +</w:t>
            </w:r>
          </w:p>
        </w:tc>
        <w:tc>
          <w:tcPr>
            <w:tcW w:w="619" w:type="pct"/>
            <w:tcBorders>
              <w:top w:val="nil"/>
              <w:left w:val="nil"/>
              <w:bottom w:val="single" w:sz="4" w:space="0" w:color="000000"/>
              <w:right w:val="single" w:sz="4" w:space="0" w:color="000000"/>
            </w:tcBorders>
            <w:noWrap/>
            <w:vAlign w:val="center"/>
            <w:hideMark/>
          </w:tcPr>
          <w:p w14:paraId="153C03EE"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$120</w:t>
            </w:r>
          </w:p>
        </w:tc>
        <w:tc>
          <w:tcPr>
            <w:tcW w:w="598" w:type="pct"/>
            <w:tcBorders>
              <w:top w:val="nil"/>
              <w:left w:val="nil"/>
              <w:bottom w:val="single" w:sz="4" w:space="0" w:color="000000"/>
              <w:right w:val="single" w:sz="4" w:space="0" w:color="000000"/>
            </w:tcBorders>
            <w:noWrap/>
            <w:vAlign w:val="center"/>
            <w:hideMark/>
          </w:tcPr>
          <w:p w14:paraId="3A6F6DB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1-Ene-26</w:t>
            </w:r>
          </w:p>
        </w:tc>
        <w:tc>
          <w:tcPr>
            <w:tcW w:w="640" w:type="pct"/>
            <w:tcBorders>
              <w:top w:val="nil"/>
              <w:left w:val="nil"/>
              <w:bottom w:val="single" w:sz="4" w:space="0" w:color="000000"/>
              <w:right w:val="single" w:sz="4" w:space="0" w:color="000000"/>
            </w:tcBorders>
            <w:noWrap/>
            <w:vAlign w:val="center"/>
            <w:hideMark/>
          </w:tcPr>
          <w:p w14:paraId="5FD1F946"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227D1798" w14:textId="77777777" w:rsidTr="00AC28A2">
        <w:trPr>
          <w:trHeight w:val="315"/>
        </w:trPr>
        <w:tc>
          <w:tcPr>
            <w:tcW w:w="1806" w:type="pct"/>
            <w:vMerge w:val="restart"/>
            <w:tcBorders>
              <w:top w:val="nil"/>
              <w:left w:val="single" w:sz="4" w:space="0" w:color="000000"/>
              <w:bottom w:val="single" w:sz="4" w:space="0" w:color="000000"/>
              <w:right w:val="single" w:sz="4" w:space="0" w:color="000000"/>
            </w:tcBorders>
            <w:vAlign w:val="center"/>
            <w:hideMark/>
          </w:tcPr>
          <w:p w14:paraId="72E7F0D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BAHIA CONCHA</w:t>
            </w:r>
          </w:p>
        </w:tc>
        <w:tc>
          <w:tcPr>
            <w:tcW w:w="619" w:type="pct"/>
            <w:vMerge w:val="restart"/>
            <w:tcBorders>
              <w:top w:val="nil"/>
              <w:left w:val="single" w:sz="4" w:space="0" w:color="000000"/>
              <w:bottom w:val="single" w:sz="4" w:space="0" w:color="000000"/>
              <w:right w:val="single" w:sz="4" w:space="0" w:color="000000"/>
            </w:tcBorders>
            <w:vAlign w:val="center"/>
            <w:hideMark/>
          </w:tcPr>
          <w:p w14:paraId="470E9336"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PRIVADO</w:t>
            </w:r>
          </w:p>
        </w:tc>
        <w:tc>
          <w:tcPr>
            <w:tcW w:w="719" w:type="pct"/>
            <w:tcBorders>
              <w:top w:val="nil"/>
              <w:left w:val="nil"/>
              <w:bottom w:val="single" w:sz="4" w:space="0" w:color="000000"/>
              <w:right w:val="single" w:sz="4" w:space="0" w:color="000000"/>
            </w:tcBorders>
            <w:noWrap/>
            <w:vAlign w:val="center"/>
            <w:hideMark/>
          </w:tcPr>
          <w:p w14:paraId="15326040"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w:t>
            </w:r>
          </w:p>
        </w:tc>
        <w:tc>
          <w:tcPr>
            <w:tcW w:w="619" w:type="pct"/>
            <w:tcBorders>
              <w:top w:val="nil"/>
              <w:left w:val="nil"/>
              <w:bottom w:val="single" w:sz="4" w:space="0" w:color="000000"/>
              <w:right w:val="single" w:sz="4" w:space="0" w:color="000000"/>
            </w:tcBorders>
            <w:noWrap/>
            <w:vAlign w:val="center"/>
            <w:hideMark/>
          </w:tcPr>
          <w:p w14:paraId="48A344BA"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$363</w:t>
            </w:r>
          </w:p>
        </w:tc>
        <w:tc>
          <w:tcPr>
            <w:tcW w:w="598" w:type="pct"/>
            <w:vMerge w:val="restart"/>
            <w:tcBorders>
              <w:top w:val="nil"/>
              <w:left w:val="single" w:sz="4" w:space="0" w:color="000000"/>
              <w:bottom w:val="single" w:sz="4" w:space="0" w:color="000000"/>
              <w:right w:val="single" w:sz="4" w:space="0" w:color="000000"/>
            </w:tcBorders>
            <w:noWrap/>
            <w:vAlign w:val="center"/>
            <w:hideMark/>
          </w:tcPr>
          <w:p w14:paraId="3A90665E"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1-Ene-26</w:t>
            </w:r>
          </w:p>
        </w:tc>
        <w:tc>
          <w:tcPr>
            <w:tcW w:w="640" w:type="pct"/>
            <w:vMerge w:val="restart"/>
            <w:tcBorders>
              <w:top w:val="nil"/>
              <w:left w:val="single" w:sz="4" w:space="0" w:color="000000"/>
              <w:bottom w:val="single" w:sz="4" w:space="0" w:color="000000"/>
              <w:right w:val="single" w:sz="4" w:space="0" w:color="000000"/>
            </w:tcBorders>
            <w:noWrap/>
            <w:vAlign w:val="center"/>
            <w:hideMark/>
          </w:tcPr>
          <w:p w14:paraId="50B3F2F9"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00280443"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33FEF398"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56D3CBBC"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163BCA0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w:t>
            </w:r>
          </w:p>
        </w:tc>
        <w:tc>
          <w:tcPr>
            <w:tcW w:w="619" w:type="pct"/>
            <w:tcBorders>
              <w:top w:val="nil"/>
              <w:left w:val="nil"/>
              <w:bottom w:val="single" w:sz="4" w:space="0" w:color="000000"/>
              <w:right w:val="single" w:sz="4" w:space="0" w:color="000000"/>
            </w:tcBorders>
            <w:noWrap/>
            <w:vAlign w:val="center"/>
            <w:hideMark/>
          </w:tcPr>
          <w:p w14:paraId="0EC178FC"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$225</w:t>
            </w:r>
          </w:p>
        </w:tc>
        <w:tc>
          <w:tcPr>
            <w:tcW w:w="598" w:type="pct"/>
            <w:vMerge/>
            <w:tcBorders>
              <w:top w:val="nil"/>
              <w:left w:val="single" w:sz="4" w:space="0" w:color="000000"/>
              <w:bottom w:val="single" w:sz="4" w:space="0" w:color="000000"/>
              <w:right w:val="single" w:sz="4" w:space="0" w:color="000000"/>
            </w:tcBorders>
            <w:vAlign w:val="center"/>
            <w:hideMark/>
          </w:tcPr>
          <w:p w14:paraId="2F4B0F40"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6D94CA76" w14:textId="77777777" w:rsidR="00AC28A2" w:rsidRPr="00AC28A2" w:rsidRDefault="00AC28A2" w:rsidP="00AC28A2">
            <w:pPr>
              <w:spacing w:after="0" w:line="240" w:lineRule="auto"/>
              <w:rPr>
                <w:rFonts w:eastAsia="Times New Roman"/>
                <w:color w:val="000000"/>
                <w:sz w:val="20"/>
                <w:szCs w:val="20"/>
                <w:lang w:eastAsia="es-PE"/>
              </w:rPr>
            </w:pPr>
          </w:p>
        </w:tc>
      </w:tr>
      <w:tr w:rsidR="00AC28A2" w:rsidRPr="00AC28A2" w14:paraId="59D20516"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1A382754"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774982B4"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5A281CA5"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w:t>
            </w:r>
          </w:p>
        </w:tc>
        <w:tc>
          <w:tcPr>
            <w:tcW w:w="619" w:type="pct"/>
            <w:tcBorders>
              <w:top w:val="nil"/>
              <w:left w:val="nil"/>
              <w:bottom w:val="single" w:sz="4" w:space="0" w:color="000000"/>
              <w:right w:val="single" w:sz="4" w:space="0" w:color="000000"/>
            </w:tcBorders>
            <w:noWrap/>
            <w:vAlign w:val="center"/>
            <w:hideMark/>
          </w:tcPr>
          <w:p w14:paraId="4FDFCF84"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$154</w:t>
            </w:r>
          </w:p>
        </w:tc>
        <w:tc>
          <w:tcPr>
            <w:tcW w:w="598" w:type="pct"/>
            <w:vMerge/>
            <w:tcBorders>
              <w:top w:val="nil"/>
              <w:left w:val="single" w:sz="4" w:space="0" w:color="000000"/>
              <w:bottom w:val="single" w:sz="4" w:space="0" w:color="000000"/>
              <w:right w:val="single" w:sz="4" w:space="0" w:color="000000"/>
            </w:tcBorders>
            <w:vAlign w:val="center"/>
            <w:hideMark/>
          </w:tcPr>
          <w:p w14:paraId="5828D22B"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3113A5F2" w14:textId="77777777" w:rsidR="00AC28A2" w:rsidRPr="00AC28A2" w:rsidRDefault="00AC28A2" w:rsidP="00AC28A2">
            <w:pPr>
              <w:spacing w:after="0" w:line="240" w:lineRule="auto"/>
              <w:rPr>
                <w:rFonts w:eastAsia="Times New Roman"/>
                <w:color w:val="000000"/>
                <w:sz w:val="20"/>
                <w:szCs w:val="20"/>
                <w:lang w:eastAsia="es-PE"/>
              </w:rPr>
            </w:pPr>
          </w:p>
        </w:tc>
      </w:tr>
      <w:tr w:rsidR="00AC28A2" w:rsidRPr="00AC28A2" w14:paraId="0155AF08" w14:textId="77777777" w:rsidTr="00AC28A2">
        <w:trPr>
          <w:trHeight w:val="315"/>
        </w:trPr>
        <w:tc>
          <w:tcPr>
            <w:tcW w:w="1806" w:type="pct"/>
            <w:tcBorders>
              <w:top w:val="nil"/>
              <w:left w:val="single" w:sz="4" w:space="0" w:color="000000"/>
              <w:bottom w:val="single" w:sz="4" w:space="0" w:color="000000"/>
              <w:right w:val="single" w:sz="4" w:space="0" w:color="000000"/>
            </w:tcBorders>
            <w:vAlign w:val="center"/>
            <w:hideMark/>
          </w:tcPr>
          <w:p w14:paraId="691A0477"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DÍA EN VELERO</w:t>
            </w:r>
          </w:p>
        </w:tc>
        <w:tc>
          <w:tcPr>
            <w:tcW w:w="619" w:type="pct"/>
            <w:tcBorders>
              <w:top w:val="nil"/>
              <w:left w:val="nil"/>
              <w:bottom w:val="single" w:sz="4" w:space="0" w:color="000000"/>
              <w:right w:val="single" w:sz="4" w:space="0" w:color="000000"/>
            </w:tcBorders>
            <w:vAlign w:val="center"/>
            <w:hideMark/>
          </w:tcPr>
          <w:p w14:paraId="262A4384"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REGULAR</w:t>
            </w:r>
          </w:p>
        </w:tc>
        <w:tc>
          <w:tcPr>
            <w:tcW w:w="719" w:type="pct"/>
            <w:tcBorders>
              <w:top w:val="nil"/>
              <w:left w:val="nil"/>
              <w:bottom w:val="single" w:sz="4" w:space="0" w:color="000000"/>
              <w:right w:val="single" w:sz="4" w:space="0" w:color="000000"/>
            </w:tcBorders>
            <w:noWrap/>
            <w:vAlign w:val="center"/>
            <w:hideMark/>
          </w:tcPr>
          <w:p w14:paraId="3E6CE337"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 a +</w:t>
            </w:r>
          </w:p>
        </w:tc>
        <w:tc>
          <w:tcPr>
            <w:tcW w:w="619" w:type="pct"/>
            <w:tcBorders>
              <w:top w:val="nil"/>
              <w:left w:val="nil"/>
              <w:bottom w:val="single" w:sz="4" w:space="0" w:color="000000"/>
              <w:right w:val="single" w:sz="4" w:space="0" w:color="000000"/>
            </w:tcBorders>
            <w:noWrap/>
            <w:vAlign w:val="center"/>
            <w:hideMark/>
          </w:tcPr>
          <w:p w14:paraId="72557AA9"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$143</w:t>
            </w:r>
          </w:p>
        </w:tc>
        <w:tc>
          <w:tcPr>
            <w:tcW w:w="598" w:type="pct"/>
            <w:tcBorders>
              <w:top w:val="nil"/>
              <w:left w:val="nil"/>
              <w:bottom w:val="single" w:sz="4" w:space="0" w:color="000000"/>
              <w:right w:val="single" w:sz="4" w:space="0" w:color="000000"/>
            </w:tcBorders>
            <w:noWrap/>
            <w:vAlign w:val="center"/>
            <w:hideMark/>
          </w:tcPr>
          <w:p w14:paraId="544FA2C0"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1-Ene-26</w:t>
            </w:r>
          </w:p>
        </w:tc>
        <w:tc>
          <w:tcPr>
            <w:tcW w:w="640" w:type="pct"/>
            <w:tcBorders>
              <w:top w:val="nil"/>
              <w:left w:val="nil"/>
              <w:bottom w:val="single" w:sz="4" w:space="0" w:color="000000"/>
              <w:right w:val="single" w:sz="4" w:space="0" w:color="000000"/>
            </w:tcBorders>
            <w:noWrap/>
            <w:vAlign w:val="center"/>
            <w:hideMark/>
          </w:tcPr>
          <w:p w14:paraId="0E23753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40854B92" w14:textId="77777777" w:rsidTr="00AC28A2">
        <w:trPr>
          <w:trHeight w:val="315"/>
        </w:trPr>
        <w:tc>
          <w:tcPr>
            <w:tcW w:w="1806" w:type="pct"/>
            <w:tcBorders>
              <w:top w:val="nil"/>
              <w:left w:val="single" w:sz="4" w:space="0" w:color="000000"/>
              <w:bottom w:val="single" w:sz="4" w:space="0" w:color="000000"/>
              <w:right w:val="single" w:sz="4" w:space="0" w:color="000000"/>
            </w:tcBorders>
            <w:vAlign w:val="center"/>
            <w:hideMark/>
          </w:tcPr>
          <w:p w14:paraId="4F2881C6"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PLAYA CRISTAL</w:t>
            </w:r>
          </w:p>
        </w:tc>
        <w:tc>
          <w:tcPr>
            <w:tcW w:w="619" w:type="pct"/>
            <w:tcBorders>
              <w:top w:val="nil"/>
              <w:left w:val="nil"/>
              <w:bottom w:val="single" w:sz="4" w:space="0" w:color="000000"/>
              <w:right w:val="single" w:sz="4" w:space="0" w:color="000000"/>
            </w:tcBorders>
            <w:vAlign w:val="center"/>
            <w:hideMark/>
          </w:tcPr>
          <w:p w14:paraId="600767CA"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REGULAR</w:t>
            </w:r>
          </w:p>
        </w:tc>
        <w:tc>
          <w:tcPr>
            <w:tcW w:w="719" w:type="pct"/>
            <w:tcBorders>
              <w:top w:val="nil"/>
              <w:left w:val="nil"/>
              <w:bottom w:val="single" w:sz="4" w:space="0" w:color="000000"/>
              <w:right w:val="single" w:sz="4" w:space="0" w:color="000000"/>
            </w:tcBorders>
            <w:noWrap/>
            <w:vAlign w:val="center"/>
            <w:hideMark/>
          </w:tcPr>
          <w:p w14:paraId="1725940A"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 a +</w:t>
            </w:r>
          </w:p>
        </w:tc>
        <w:tc>
          <w:tcPr>
            <w:tcW w:w="619" w:type="pct"/>
            <w:tcBorders>
              <w:top w:val="nil"/>
              <w:left w:val="nil"/>
              <w:bottom w:val="single" w:sz="4" w:space="0" w:color="000000"/>
              <w:right w:val="single" w:sz="4" w:space="0" w:color="000000"/>
            </w:tcBorders>
            <w:noWrap/>
            <w:vAlign w:val="center"/>
            <w:hideMark/>
          </w:tcPr>
          <w:p w14:paraId="17AD0D71"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$125</w:t>
            </w:r>
          </w:p>
        </w:tc>
        <w:tc>
          <w:tcPr>
            <w:tcW w:w="598" w:type="pct"/>
            <w:tcBorders>
              <w:top w:val="nil"/>
              <w:left w:val="nil"/>
              <w:bottom w:val="single" w:sz="4" w:space="0" w:color="000000"/>
              <w:right w:val="single" w:sz="4" w:space="0" w:color="000000"/>
            </w:tcBorders>
            <w:noWrap/>
            <w:vAlign w:val="center"/>
            <w:hideMark/>
          </w:tcPr>
          <w:p w14:paraId="64E9584D"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1-Ene-26</w:t>
            </w:r>
          </w:p>
        </w:tc>
        <w:tc>
          <w:tcPr>
            <w:tcW w:w="640" w:type="pct"/>
            <w:tcBorders>
              <w:top w:val="nil"/>
              <w:left w:val="nil"/>
              <w:bottom w:val="single" w:sz="4" w:space="0" w:color="000000"/>
              <w:right w:val="single" w:sz="4" w:space="0" w:color="000000"/>
            </w:tcBorders>
            <w:noWrap/>
            <w:vAlign w:val="center"/>
            <w:hideMark/>
          </w:tcPr>
          <w:p w14:paraId="66ED8146"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7C16A914" w14:textId="77777777" w:rsidTr="00AC28A2">
        <w:trPr>
          <w:trHeight w:val="315"/>
        </w:trPr>
        <w:tc>
          <w:tcPr>
            <w:tcW w:w="1806" w:type="pct"/>
            <w:tcBorders>
              <w:top w:val="nil"/>
              <w:left w:val="single" w:sz="4" w:space="0" w:color="000000"/>
              <w:bottom w:val="single" w:sz="4" w:space="0" w:color="000000"/>
              <w:right w:val="single" w:sz="4" w:space="0" w:color="000000"/>
            </w:tcBorders>
            <w:vAlign w:val="center"/>
            <w:hideMark/>
          </w:tcPr>
          <w:p w14:paraId="54B10484"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CABO SAN JUAN</w:t>
            </w:r>
          </w:p>
        </w:tc>
        <w:tc>
          <w:tcPr>
            <w:tcW w:w="619" w:type="pct"/>
            <w:tcBorders>
              <w:top w:val="nil"/>
              <w:left w:val="nil"/>
              <w:bottom w:val="single" w:sz="4" w:space="0" w:color="000000"/>
              <w:right w:val="single" w:sz="4" w:space="0" w:color="000000"/>
            </w:tcBorders>
            <w:vAlign w:val="center"/>
            <w:hideMark/>
          </w:tcPr>
          <w:p w14:paraId="26072C0C"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REGULAR</w:t>
            </w:r>
          </w:p>
        </w:tc>
        <w:tc>
          <w:tcPr>
            <w:tcW w:w="719" w:type="pct"/>
            <w:tcBorders>
              <w:top w:val="nil"/>
              <w:left w:val="nil"/>
              <w:bottom w:val="single" w:sz="4" w:space="0" w:color="000000"/>
              <w:right w:val="single" w:sz="4" w:space="0" w:color="000000"/>
            </w:tcBorders>
            <w:noWrap/>
            <w:vAlign w:val="center"/>
            <w:hideMark/>
          </w:tcPr>
          <w:p w14:paraId="7C319801"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 a +</w:t>
            </w:r>
          </w:p>
        </w:tc>
        <w:tc>
          <w:tcPr>
            <w:tcW w:w="619" w:type="pct"/>
            <w:tcBorders>
              <w:top w:val="nil"/>
              <w:left w:val="nil"/>
              <w:bottom w:val="single" w:sz="4" w:space="0" w:color="000000"/>
              <w:right w:val="single" w:sz="4" w:space="0" w:color="000000"/>
            </w:tcBorders>
            <w:noWrap/>
            <w:vAlign w:val="center"/>
            <w:hideMark/>
          </w:tcPr>
          <w:p w14:paraId="15A161CA"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$125</w:t>
            </w:r>
          </w:p>
        </w:tc>
        <w:tc>
          <w:tcPr>
            <w:tcW w:w="598" w:type="pct"/>
            <w:tcBorders>
              <w:top w:val="nil"/>
              <w:left w:val="nil"/>
              <w:bottom w:val="single" w:sz="4" w:space="0" w:color="000000"/>
              <w:right w:val="single" w:sz="4" w:space="0" w:color="000000"/>
            </w:tcBorders>
            <w:noWrap/>
            <w:vAlign w:val="center"/>
            <w:hideMark/>
          </w:tcPr>
          <w:p w14:paraId="6B314CE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1-Ene-26</w:t>
            </w:r>
          </w:p>
        </w:tc>
        <w:tc>
          <w:tcPr>
            <w:tcW w:w="640" w:type="pct"/>
            <w:tcBorders>
              <w:top w:val="nil"/>
              <w:left w:val="nil"/>
              <w:bottom w:val="single" w:sz="4" w:space="0" w:color="000000"/>
              <w:right w:val="single" w:sz="4" w:space="0" w:color="000000"/>
            </w:tcBorders>
            <w:noWrap/>
            <w:vAlign w:val="center"/>
            <w:hideMark/>
          </w:tcPr>
          <w:p w14:paraId="5D6162C3"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39F2232F" w14:textId="77777777" w:rsidTr="00AC28A2">
        <w:trPr>
          <w:trHeight w:val="315"/>
        </w:trPr>
        <w:tc>
          <w:tcPr>
            <w:tcW w:w="1806" w:type="pct"/>
            <w:tcBorders>
              <w:top w:val="nil"/>
              <w:left w:val="single" w:sz="4" w:space="0" w:color="000000"/>
              <w:bottom w:val="single" w:sz="4" w:space="0" w:color="000000"/>
              <w:right w:val="single" w:sz="4" w:space="0" w:color="000000"/>
            </w:tcBorders>
            <w:vAlign w:val="center"/>
            <w:hideMark/>
          </w:tcPr>
          <w:p w14:paraId="0C616718"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 xml:space="preserve">ATARDECER SAMARIO </w:t>
            </w:r>
          </w:p>
        </w:tc>
        <w:tc>
          <w:tcPr>
            <w:tcW w:w="619" w:type="pct"/>
            <w:tcBorders>
              <w:top w:val="nil"/>
              <w:left w:val="nil"/>
              <w:bottom w:val="single" w:sz="4" w:space="0" w:color="000000"/>
              <w:right w:val="single" w:sz="4" w:space="0" w:color="000000"/>
            </w:tcBorders>
            <w:vAlign w:val="center"/>
            <w:hideMark/>
          </w:tcPr>
          <w:p w14:paraId="0FBCBCE4"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REGULAR</w:t>
            </w:r>
          </w:p>
        </w:tc>
        <w:tc>
          <w:tcPr>
            <w:tcW w:w="719" w:type="pct"/>
            <w:tcBorders>
              <w:top w:val="nil"/>
              <w:left w:val="nil"/>
              <w:bottom w:val="single" w:sz="4" w:space="0" w:color="000000"/>
              <w:right w:val="single" w:sz="4" w:space="0" w:color="000000"/>
            </w:tcBorders>
            <w:noWrap/>
            <w:vAlign w:val="center"/>
            <w:hideMark/>
          </w:tcPr>
          <w:p w14:paraId="56A7410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 a +</w:t>
            </w:r>
          </w:p>
        </w:tc>
        <w:tc>
          <w:tcPr>
            <w:tcW w:w="619" w:type="pct"/>
            <w:tcBorders>
              <w:top w:val="nil"/>
              <w:left w:val="nil"/>
              <w:bottom w:val="single" w:sz="4" w:space="0" w:color="000000"/>
              <w:right w:val="single" w:sz="4" w:space="0" w:color="000000"/>
            </w:tcBorders>
            <w:noWrap/>
            <w:vAlign w:val="center"/>
            <w:hideMark/>
          </w:tcPr>
          <w:p w14:paraId="6975BCD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$98</w:t>
            </w:r>
          </w:p>
        </w:tc>
        <w:tc>
          <w:tcPr>
            <w:tcW w:w="598" w:type="pct"/>
            <w:tcBorders>
              <w:top w:val="nil"/>
              <w:left w:val="nil"/>
              <w:bottom w:val="single" w:sz="4" w:space="0" w:color="000000"/>
              <w:right w:val="single" w:sz="4" w:space="0" w:color="000000"/>
            </w:tcBorders>
            <w:noWrap/>
            <w:vAlign w:val="center"/>
            <w:hideMark/>
          </w:tcPr>
          <w:p w14:paraId="64D9AEFC"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1-Ene-26</w:t>
            </w:r>
          </w:p>
        </w:tc>
        <w:tc>
          <w:tcPr>
            <w:tcW w:w="640" w:type="pct"/>
            <w:tcBorders>
              <w:top w:val="nil"/>
              <w:left w:val="nil"/>
              <w:bottom w:val="single" w:sz="4" w:space="0" w:color="000000"/>
              <w:right w:val="single" w:sz="4" w:space="0" w:color="000000"/>
            </w:tcBorders>
            <w:noWrap/>
            <w:vAlign w:val="center"/>
            <w:hideMark/>
          </w:tcPr>
          <w:p w14:paraId="0E1AEC91"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63A0B9A0" w14:textId="77777777" w:rsidTr="00AC28A2">
        <w:trPr>
          <w:trHeight w:val="315"/>
        </w:trPr>
        <w:tc>
          <w:tcPr>
            <w:tcW w:w="1806" w:type="pct"/>
            <w:vMerge w:val="restart"/>
            <w:tcBorders>
              <w:top w:val="nil"/>
              <w:left w:val="single" w:sz="4" w:space="0" w:color="000000"/>
              <w:bottom w:val="single" w:sz="4" w:space="0" w:color="000000"/>
              <w:right w:val="single" w:sz="4" w:space="0" w:color="000000"/>
            </w:tcBorders>
            <w:vAlign w:val="center"/>
            <w:hideMark/>
          </w:tcPr>
          <w:p w14:paraId="193C97D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TUBING + TAIRONAKA</w:t>
            </w:r>
          </w:p>
        </w:tc>
        <w:tc>
          <w:tcPr>
            <w:tcW w:w="619" w:type="pct"/>
            <w:vMerge w:val="restart"/>
            <w:tcBorders>
              <w:top w:val="nil"/>
              <w:left w:val="single" w:sz="4" w:space="0" w:color="000000"/>
              <w:bottom w:val="single" w:sz="4" w:space="0" w:color="000000"/>
              <w:right w:val="single" w:sz="4" w:space="0" w:color="000000"/>
            </w:tcBorders>
            <w:vAlign w:val="center"/>
            <w:hideMark/>
          </w:tcPr>
          <w:p w14:paraId="449AF8AA"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PRIVADO</w:t>
            </w:r>
          </w:p>
        </w:tc>
        <w:tc>
          <w:tcPr>
            <w:tcW w:w="719" w:type="pct"/>
            <w:tcBorders>
              <w:top w:val="nil"/>
              <w:left w:val="nil"/>
              <w:bottom w:val="single" w:sz="4" w:space="0" w:color="000000"/>
              <w:right w:val="single" w:sz="4" w:space="0" w:color="000000"/>
            </w:tcBorders>
            <w:noWrap/>
            <w:vAlign w:val="center"/>
            <w:hideMark/>
          </w:tcPr>
          <w:p w14:paraId="0842638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w:t>
            </w:r>
          </w:p>
        </w:tc>
        <w:tc>
          <w:tcPr>
            <w:tcW w:w="619" w:type="pct"/>
            <w:tcBorders>
              <w:top w:val="nil"/>
              <w:left w:val="nil"/>
              <w:bottom w:val="single" w:sz="4" w:space="0" w:color="000000"/>
              <w:right w:val="single" w:sz="4" w:space="0" w:color="000000"/>
            </w:tcBorders>
            <w:noWrap/>
            <w:vAlign w:val="center"/>
            <w:hideMark/>
          </w:tcPr>
          <w:p w14:paraId="75F02C38"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$606</w:t>
            </w:r>
          </w:p>
        </w:tc>
        <w:tc>
          <w:tcPr>
            <w:tcW w:w="598" w:type="pct"/>
            <w:vMerge w:val="restart"/>
            <w:tcBorders>
              <w:top w:val="nil"/>
              <w:left w:val="single" w:sz="4" w:space="0" w:color="000000"/>
              <w:bottom w:val="single" w:sz="4" w:space="0" w:color="000000"/>
              <w:right w:val="single" w:sz="4" w:space="0" w:color="000000"/>
            </w:tcBorders>
            <w:noWrap/>
            <w:vAlign w:val="center"/>
            <w:hideMark/>
          </w:tcPr>
          <w:p w14:paraId="19DD50D0"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2-Ene-26</w:t>
            </w:r>
          </w:p>
        </w:tc>
        <w:tc>
          <w:tcPr>
            <w:tcW w:w="640" w:type="pct"/>
            <w:vMerge w:val="restart"/>
            <w:tcBorders>
              <w:top w:val="nil"/>
              <w:left w:val="single" w:sz="4" w:space="0" w:color="000000"/>
              <w:bottom w:val="single" w:sz="4" w:space="0" w:color="000000"/>
              <w:right w:val="single" w:sz="4" w:space="0" w:color="000000"/>
            </w:tcBorders>
            <w:noWrap/>
            <w:vAlign w:val="center"/>
            <w:hideMark/>
          </w:tcPr>
          <w:p w14:paraId="5A7207C3"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299CC300"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27FE1DA5"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5AC419B5"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301B1BA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w:t>
            </w:r>
          </w:p>
        </w:tc>
        <w:tc>
          <w:tcPr>
            <w:tcW w:w="619" w:type="pct"/>
            <w:tcBorders>
              <w:top w:val="nil"/>
              <w:left w:val="nil"/>
              <w:bottom w:val="single" w:sz="4" w:space="0" w:color="000000"/>
              <w:right w:val="single" w:sz="4" w:space="0" w:color="000000"/>
            </w:tcBorders>
            <w:noWrap/>
            <w:vAlign w:val="center"/>
            <w:hideMark/>
          </w:tcPr>
          <w:p w14:paraId="1AFFD864"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$373</w:t>
            </w:r>
          </w:p>
        </w:tc>
        <w:tc>
          <w:tcPr>
            <w:tcW w:w="598" w:type="pct"/>
            <w:vMerge/>
            <w:tcBorders>
              <w:top w:val="nil"/>
              <w:left w:val="single" w:sz="4" w:space="0" w:color="000000"/>
              <w:bottom w:val="single" w:sz="4" w:space="0" w:color="000000"/>
              <w:right w:val="single" w:sz="4" w:space="0" w:color="000000"/>
            </w:tcBorders>
            <w:vAlign w:val="center"/>
            <w:hideMark/>
          </w:tcPr>
          <w:p w14:paraId="641D3331"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4F41C7DA" w14:textId="77777777" w:rsidR="00AC28A2" w:rsidRPr="00AC28A2" w:rsidRDefault="00AC28A2" w:rsidP="00AC28A2">
            <w:pPr>
              <w:spacing w:after="0" w:line="240" w:lineRule="auto"/>
              <w:rPr>
                <w:rFonts w:eastAsia="Times New Roman"/>
                <w:color w:val="000000"/>
                <w:sz w:val="20"/>
                <w:szCs w:val="20"/>
                <w:lang w:eastAsia="es-PE"/>
              </w:rPr>
            </w:pPr>
          </w:p>
        </w:tc>
      </w:tr>
      <w:tr w:rsidR="00AC28A2" w:rsidRPr="00AC28A2" w14:paraId="1F7953E5"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7DF19171"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37658FF7"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4E50D092"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 a +</w:t>
            </w:r>
          </w:p>
        </w:tc>
        <w:tc>
          <w:tcPr>
            <w:tcW w:w="619" w:type="pct"/>
            <w:tcBorders>
              <w:top w:val="nil"/>
              <w:left w:val="nil"/>
              <w:bottom w:val="single" w:sz="4" w:space="0" w:color="000000"/>
              <w:right w:val="single" w:sz="4" w:space="0" w:color="000000"/>
            </w:tcBorders>
            <w:noWrap/>
            <w:vAlign w:val="center"/>
            <w:hideMark/>
          </w:tcPr>
          <w:p w14:paraId="0D5E42B7"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$301</w:t>
            </w:r>
          </w:p>
        </w:tc>
        <w:tc>
          <w:tcPr>
            <w:tcW w:w="598" w:type="pct"/>
            <w:vMerge/>
            <w:tcBorders>
              <w:top w:val="nil"/>
              <w:left w:val="single" w:sz="4" w:space="0" w:color="000000"/>
              <w:bottom w:val="single" w:sz="4" w:space="0" w:color="000000"/>
              <w:right w:val="single" w:sz="4" w:space="0" w:color="000000"/>
            </w:tcBorders>
            <w:vAlign w:val="center"/>
            <w:hideMark/>
          </w:tcPr>
          <w:p w14:paraId="74321981"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41095E74" w14:textId="77777777" w:rsidR="00AC28A2" w:rsidRPr="00AC28A2" w:rsidRDefault="00AC28A2" w:rsidP="00AC28A2">
            <w:pPr>
              <w:spacing w:after="0" w:line="240" w:lineRule="auto"/>
              <w:rPr>
                <w:rFonts w:eastAsia="Times New Roman"/>
                <w:color w:val="000000"/>
                <w:sz w:val="20"/>
                <w:szCs w:val="20"/>
                <w:lang w:eastAsia="es-PE"/>
              </w:rPr>
            </w:pPr>
          </w:p>
        </w:tc>
      </w:tr>
      <w:tr w:rsidR="00AC28A2" w:rsidRPr="00AC28A2" w14:paraId="751EAE73" w14:textId="77777777" w:rsidTr="00AC28A2">
        <w:trPr>
          <w:trHeight w:val="315"/>
        </w:trPr>
        <w:tc>
          <w:tcPr>
            <w:tcW w:w="1806" w:type="pct"/>
            <w:vMerge w:val="restart"/>
            <w:tcBorders>
              <w:top w:val="nil"/>
              <w:left w:val="single" w:sz="4" w:space="0" w:color="000000"/>
              <w:bottom w:val="single" w:sz="4" w:space="0" w:color="000000"/>
              <w:right w:val="single" w:sz="4" w:space="0" w:color="000000"/>
            </w:tcBorders>
            <w:vAlign w:val="center"/>
            <w:hideMark/>
          </w:tcPr>
          <w:p w14:paraId="0C94442C"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TOUR DEL CACAO + TAIRONAKA</w:t>
            </w:r>
          </w:p>
        </w:tc>
        <w:tc>
          <w:tcPr>
            <w:tcW w:w="619" w:type="pct"/>
            <w:vMerge w:val="restart"/>
            <w:tcBorders>
              <w:top w:val="nil"/>
              <w:left w:val="single" w:sz="4" w:space="0" w:color="000000"/>
              <w:bottom w:val="single" w:sz="4" w:space="0" w:color="000000"/>
              <w:right w:val="single" w:sz="4" w:space="0" w:color="000000"/>
            </w:tcBorders>
            <w:vAlign w:val="center"/>
            <w:hideMark/>
          </w:tcPr>
          <w:p w14:paraId="2F080681"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PRIVADO</w:t>
            </w:r>
          </w:p>
        </w:tc>
        <w:tc>
          <w:tcPr>
            <w:tcW w:w="719" w:type="pct"/>
            <w:tcBorders>
              <w:top w:val="nil"/>
              <w:left w:val="nil"/>
              <w:bottom w:val="single" w:sz="4" w:space="0" w:color="000000"/>
              <w:right w:val="single" w:sz="4" w:space="0" w:color="000000"/>
            </w:tcBorders>
            <w:noWrap/>
            <w:vAlign w:val="center"/>
            <w:hideMark/>
          </w:tcPr>
          <w:p w14:paraId="61EE5761"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1</w:t>
            </w:r>
          </w:p>
        </w:tc>
        <w:tc>
          <w:tcPr>
            <w:tcW w:w="619" w:type="pct"/>
            <w:tcBorders>
              <w:top w:val="nil"/>
              <w:left w:val="nil"/>
              <w:bottom w:val="single" w:sz="4" w:space="0" w:color="000000"/>
              <w:right w:val="single" w:sz="4" w:space="0" w:color="000000"/>
            </w:tcBorders>
            <w:noWrap/>
            <w:vAlign w:val="center"/>
            <w:hideMark/>
          </w:tcPr>
          <w:p w14:paraId="0F9B203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$560</w:t>
            </w:r>
          </w:p>
        </w:tc>
        <w:tc>
          <w:tcPr>
            <w:tcW w:w="598" w:type="pct"/>
            <w:vMerge w:val="restart"/>
            <w:tcBorders>
              <w:top w:val="nil"/>
              <w:left w:val="single" w:sz="4" w:space="0" w:color="000000"/>
              <w:bottom w:val="single" w:sz="4" w:space="0" w:color="000000"/>
              <w:right w:val="single" w:sz="4" w:space="0" w:color="000000"/>
            </w:tcBorders>
            <w:noWrap/>
            <w:vAlign w:val="center"/>
            <w:hideMark/>
          </w:tcPr>
          <w:p w14:paraId="4D30DBF7"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2-Ene-26</w:t>
            </w:r>
          </w:p>
        </w:tc>
        <w:tc>
          <w:tcPr>
            <w:tcW w:w="640" w:type="pct"/>
            <w:vMerge w:val="restart"/>
            <w:tcBorders>
              <w:top w:val="nil"/>
              <w:left w:val="single" w:sz="4" w:space="0" w:color="000000"/>
              <w:bottom w:val="single" w:sz="4" w:space="0" w:color="000000"/>
              <w:right w:val="single" w:sz="4" w:space="0" w:color="000000"/>
            </w:tcBorders>
            <w:noWrap/>
            <w:vAlign w:val="center"/>
            <w:hideMark/>
          </w:tcPr>
          <w:p w14:paraId="66736CB8"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31-Dic-26</w:t>
            </w:r>
          </w:p>
        </w:tc>
      </w:tr>
      <w:tr w:rsidR="00AC28A2" w:rsidRPr="00AC28A2" w14:paraId="261F4AC0"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3517694A"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5E2F0AEE"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4DC33E80"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w:t>
            </w:r>
          </w:p>
        </w:tc>
        <w:tc>
          <w:tcPr>
            <w:tcW w:w="619" w:type="pct"/>
            <w:tcBorders>
              <w:top w:val="nil"/>
              <w:left w:val="nil"/>
              <w:bottom w:val="single" w:sz="4" w:space="0" w:color="000000"/>
              <w:right w:val="single" w:sz="4" w:space="0" w:color="000000"/>
            </w:tcBorders>
            <w:noWrap/>
            <w:vAlign w:val="center"/>
            <w:hideMark/>
          </w:tcPr>
          <w:p w14:paraId="56419FDF"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$341</w:t>
            </w:r>
          </w:p>
        </w:tc>
        <w:tc>
          <w:tcPr>
            <w:tcW w:w="598" w:type="pct"/>
            <w:vMerge/>
            <w:tcBorders>
              <w:top w:val="nil"/>
              <w:left w:val="single" w:sz="4" w:space="0" w:color="000000"/>
              <w:bottom w:val="single" w:sz="4" w:space="0" w:color="000000"/>
              <w:right w:val="single" w:sz="4" w:space="0" w:color="000000"/>
            </w:tcBorders>
            <w:vAlign w:val="center"/>
            <w:hideMark/>
          </w:tcPr>
          <w:p w14:paraId="2E9F1304"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27A95499" w14:textId="77777777" w:rsidR="00AC28A2" w:rsidRPr="00AC28A2" w:rsidRDefault="00AC28A2" w:rsidP="00AC28A2">
            <w:pPr>
              <w:spacing w:after="0" w:line="240" w:lineRule="auto"/>
              <w:rPr>
                <w:rFonts w:eastAsia="Times New Roman"/>
                <w:color w:val="000000"/>
                <w:sz w:val="20"/>
                <w:szCs w:val="20"/>
                <w:lang w:eastAsia="es-PE"/>
              </w:rPr>
            </w:pPr>
          </w:p>
        </w:tc>
      </w:tr>
      <w:tr w:rsidR="00AC28A2" w:rsidRPr="00AC28A2" w14:paraId="013A9CF6" w14:textId="77777777" w:rsidTr="00AC28A2">
        <w:trPr>
          <w:trHeight w:val="315"/>
        </w:trPr>
        <w:tc>
          <w:tcPr>
            <w:tcW w:w="1806" w:type="pct"/>
            <w:vMerge/>
            <w:tcBorders>
              <w:top w:val="nil"/>
              <w:left w:val="single" w:sz="4" w:space="0" w:color="000000"/>
              <w:bottom w:val="single" w:sz="4" w:space="0" w:color="000000"/>
              <w:right w:val="single" w:sz="4" w:space="0" w:color="000000"/>
            </w:tcBorders>
            <w:vAlign w:val="center"/>
            <w:hideMark/>
          </w:tcPr>
          <w:p w14:paraId="19836113" w14:textId="77777777" w:rsidR="00AC28A2" w:rsidRPr="00AC28A2" w:rsidRDefault="00AC28A2" w:rsidP="00AC28A2">
            <w:pPr>
              <w:spacing w:after="0" w:line="240" w:lineRule="auto"/>
              <w:rPr>
                <w:rFonts w:eastAsia="Times New Roman"/>
                <w:color w:val="000000"/>
                <w:sz w:val="20"/>
                <w:szCs w:val="20"/>
                <w:lang w:eastAsia="es-PE"/>
              </w:rPr>
            </w:pPr>
          </w:p>
        </w:tc>
        <w:tc>
          <w:tcPr>
            <w:tcW w:w="619" w:type="pct"/>
            <w:vMerge/>
            <w:tcBorders>
              <w:top w:val="nil"/>
              <w:left w:val="single" w:sz="4" w:space="0" w:color="000000"/>
              <w:bottom w:val="single" w:sz="4" w:space="0" w:color="000000"/>
              <w:right w:val="single" w:sz="4" w:space="0" w:color="000000"/>
            </w:tcBorders>
            <w:vAlign w:val="center"/>
            <w:hideMark/>
          </w:tcPr>
          <w:p w14:paraId="602FC7A7" w14:textId="77777777" w:rsidR="00AC28A2" w:rsidRPr="00AC28A2" w:rsidRDefault="00AC28A2" w:rsidP="00AC28A2">
            <w:pPr>
              <w:spacing w:after="0" w:line="240" w:lineRule="auto"/>
              <w:rPr>
                <w:rFonts w:eastAsia="Times New Roman"/>
                <w:color w:val="000000"/>
                <w:sz w:val="20"/>
                <w:szCs w:val="20"/>
                <w:lang w:eastAsia="es-PE"/>
              </w:rPr>
            </w:pPr>
          </w:p>
        </w:tc>
        <w:tc>
          <w:tcPr>
            <w:tcW w:w="719" w:type="pct"/>
            <w:tcBorders>
              <w:top w:val="nil"/>
              <w:left w:val="nil"/>
              <w:bottom w:val="single" w:sz="4" w:space="0" w:color="000000"/>
              <w:right w:val="single" w:sz="4" w:space="0" w:color="000000"/>
            </w:tcBorders>
            <w:noWrap/>
            <w:vAlign w:val="center"/>
            <w:hideMark/>
          </w:tcPr>
          <w:p w14:paraId="240B42E3"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3 a +</w:t>
            </w:r>
          </w:p>
        </w:tc>
        <w:tc>
          <w:tcPr>
            <w:tcW w:w="619" w:type="pct"/>
            <w:tcBorders>
              <w:top w:val="nil"/>
              <w:left w:val="nil"/>
              <w:bottom w:val="single" w:sz="4" w:space="0" w:color="000000"/>
              <w:right w:val="single" w:sz="4" w:space="0" w:color="000000"/>
            </w:tcBorders>
            <w:noWrap/>
            <w:vAlign w:val="center"/>
            <w:hideMark/>
          </w:tcPr>
          <w:p w14:paraId="5F11C38C" w14:textId="77777777" w:rsidR="00AC28A2" w:rsidRPr="00AC28A2" w:rsidRDefault="00AC28A2" w:rsidP="00AC28A2">
            <w:pPr>
              <w:spacing w:after="0" w:line="240" w:lineRule="auto"/>
              <w:jc w:val="center"/>
              <w:rPr>
                <w:rFonts w:eastAsia="Times New Roman"/>
                <w:color w:val="000000"/>
                <w:sz w:val="20"/>
                <w:szCs w:val="20"/>
                <w:lang w:eastAsia="es-PE"/>
              </w:rPr>
            </w:pPr>
            <w:r w:rsidRPr="00AC28A2">
              <w:rPr>
                <w:rFonts w:eastAsia="Times New Roman"/>
                <w:color w:val="000000"/>
                <w:sz w:val="20"/>
                <w:szCs w:val="20"/>
                <w:lang w:eastAsia="es-PE"/>
              </w:rPr>
              <w:t>$270</w:t>
            </w:r>
          </w:p>
        </w:tc>
        <w:tc>
          <w:tcPr>
            <w:tcW w:w="598" w:type="pct"/>
            <w:vMerge/>
            <w:tcBorders>
              <w:top w:val="nil"/>
              <w:left w:val="single" w:sz="4" w:space="0" w:color="000000"/>
              <w:bottom w:val="single" w:sz="4" w:space="0" w:color="000000"/>
              <w:right w:val="single" w:sz="4" w:space="0" w:color="000000"/>
            </w:tcBorders>
            <w:vAlign w:val="center"/>
            <w:hideMark/>
          </w:tcPr>
          <w:p w14:paraId="4787BDD5" w14:textId="77777777" w:rsidR="00AC28A2" w:rsidRPr="00AC28A2" w:rsidRDefault="00AC28A2" w:rsidP="00AC28A2">
            <w:pPr>
              <w:spacing w:after="0" w:line="240" w:lineRule="auto"/>
              <w:rPr>
                <w:rFonts w:eastAsia="Times New Roman"/>
                <w:color w:val="000000"/>
                <w:sz w:val="20"/>
                <w:szCs w:val="20"/>
                <w:lang w:eastAsia="es-PE"/>
              </w:rPr>
            </w:pPr>
          </w:p>
        </w:tc>
        <w:tc>
          <w:tcPr>
            <w:tcW w:w="640" w:type="pct"/>
            <w:vMerge/>
            <w:tcBorders>
              <w:top w:val="nil"/>
              <w:left w:val="single" w:sz="4" w:space="0" w:color="000000"/>
              <w:bottom w:val="single" w:sz="4" w:space="0" w:color="000000"/>
              <w:right w:val="single" w:sz="4" w:space="0" w:color="000000"/>
            </w:tcBorders>
            <w:vAlign w:val="center"/>
            <w:hideMark/>
          </w:tcPr>
          <w:p w14:paraId="3D8A6467" w14:textId="77777777" w:rsidR="00AC28A2" w:rsidRPr="00AC28A2" w:rsidRDefault="00AC28A2" w:rsidP="00AC28A2">
            <w:pPr>
              <w:spacing w:after="0" w:line="240" w:lineRule="auto"/>
              <w:rPr>
                <w:rFonts w:eastAsia="Times New Roman"/>
                <w:color w:val="000000"/>
                <w:sz w:val="20"/>
                <w:szCs w:val="20"/>
                <w:lang w:eastAsia="es-PE"/>
              </w:rPr>
            </w:pPr>
          </w:p>
        </w:tc>
      </w:tr>
    </w:tbl>
    <w:p w14:paraId="56427C29" w14:textId="77777777" w:rsidR="00315B43" w:rsidRDefault="00315B43">
      <w:pPr>
        <w:spacing w:after="0" w:line="240" w:lineRule="auto"/>
        <w:rPr>
          <w:b/>
          <w:color w:val="C00000"/>
          <w:sz w:val="40"/>
          <w:szCs w:val="40"/>
        </w:rPr>
      </w:pPr>
    </w:p>
    <w:p w14:paraId="66C71E08" w14:textId="43BA1EF5" w:rsidR="002118D6" w:rsidRPr="00C8620F" w:rsidRDefault="00000000">
      <w:pPr>
        <w:spacing w:after="0" w:line="240" w:lineRule="auto"/>
        <w:rPr>
          <w:b/>
          <w:color w:val="C00000"/>
          <w:sz w:val="40"/>
          <w:szCs w:val="40"/>
        </w:rPr>
      </w:pPr>
      <w:r w:rsidRPr="00C8620F">
        <w:rPr>
          <w:b/>
          <w:color w:val="C00000"/>
          <w:sz w:val="40"/>
          <w:szCs w:val="40"/>
        </w:rPr>
        <w:t>DESCRIPTIVOS</w:t>
      </w:r>
    </w:p>
    <w:p w14:paraId="2A1C5CD8" w14:textId="77777777" w:rsidR="0033614D" w:rsidRPr="00C8620F" w:rsidRDefault="0033614D" w:rsidP="0033614D">
      <w:pPr>
        <w:spacing w:after="0" w:line="240" w:lineRule="auto"/>
        <w:rPr>
          <w:b/>
          <w:color w:val="FF0000"/>
          <w:sz w:val="36"/>
          <w:szCs w:val="36"/>
        </w:rPr>
      </w:pPr>
      <w:r>
        <w:rPr>
          <w:b/>
          <w:color w:val="FF0000"/>
          <w:sz w:val="36"/>
          <w:szCs w:val="36"/>
        </w:rPr>
        <w:t>SANTA MARTA</w:t>
      </w:r>
    </w:p>
    <w:p w14:paraId="1D347C48" w14:textId="77777777" w:rsidR="002118D6" w:rsidRPr="00C8620F" w:rsidRDefault="00000000">
      <w:pPr>
        <w:spacing w:after="0" w:line="240" w:lineRule="auto"/>
        <w:jc w:val="both"/>
        <w:rPr>
          <w:color w:val="000000"/>
          <w:sz w:val="20"/>
          <w:szCs w:val="20"/>
        </w:rPr>
      </w:pPr>
      <w:r w:rsidRPr="00C8620F">
        <w:rPr>
          <w:b/>
          <w:sz w:val="28"/>
          <w:szCs w:val="28"/>
        </w:rPr>
        <w:t>COLOMBIA</w:t>
      </w:r>
    </w:p>
    <w:p w14:paraId="019099D2" w14:textId="77777777" w:rsidR="002118D6" w:rsidRPr="0033614D" w:rsidRDefault="002118D6">
      <w:pPr>
        <w:spacing w:after="0" w:line="240" w:lineRule="auto"/>
        <w:jc w:val="both"/>
        <w:rPr>
          <w:bCs/>
          <w:sz w:val="20"/>
          <w:szCs w:val="20"/>
        </w:rPr>
      </w:pPr>
    </w:p>
    <w:p w14:paraId="76DF365F" w14:textId="47C1713F" w:rsidR="0033614D" w:rsidRPr="0033614D" w:rsidRDefault="0033614D" w:rsidP="0033614D">
      <w:pPr>
        <w:spacing w:after="0" w:line="240" w:lineRule="auto"/>
        <w:jc w:val="both"/>
        <w:rPr>
          <w:b/>
          <w:sz w:val="20"/>
          <w:szCs w:val="20"/>
        </w:rPr>
      </w:pPr>
      <w:r w:rsidRPr="0033614D">
        <w:rPr>
          <w:b/>
          <w:sz w:val="20"/>
          <w:szCs w:val="20"/>
        </w:rPr>
        <w:t>TRASLADO APTO SMR / HTL / APTO SMR (REGULAR)</w:t>
      </w:r>
    </w:p>
    <w:p w14:paraId="6C35DF5B" w14:textId="26F85F5B" w:rsidR="0033614D" w:rsidRPr="007204FA" w:rsidRDefault="0033614D" w:rsidP="007204FA">
      <w:pPr>
        <w:spacing w:after="0"/>
        <w:jc w:val="both"/>
        <w:rPr>
          <w:sz w:val="20"/>
          <w:szCs w:val="20"/>
        </w:rPr>
      </w:pPr>
      <w:r w:rsidRPr="0033614D">
        <w:rPr>
          <w:b/>
          <w:sz w:val="20"/>
          <w:szCs w:val="20"/>
        </w:rPr>
        <w:t>IN:</w:t>
      </w:r>
      <w:r>
        <w:rPr>
          <w:bCs/>
          <w:sz w:val="20"/>
          <w:szCs w:val="20"/>
        </w:rPr>
        <w:t xml:space="preserve"> </w:t>
      </w:r>
      <w:r w:rsidRPr="0033614D">
        <w:rPr>
          <w:bCs/>
          <w:sz w:val="20"/>
          <w:szCs w:val="20"/>
        </w:rPr>
        <w:t>Recepción en el aeropuerto y traslado al hotel seleccionado.</w:t>
      </w:r>
      <w:r w:rsidR="007204FA" w:rsidRPr="007204FA">
        <w:rPr>
          <w:sz w:val="20"/>
          <w:szCs w:val="20"/>
        </w:rPr>
        <w:t xml:space="preserve"> </w:t>
      </w:r>
      <w:r w:rsidR="007204FA" w:rsidRPr="00755D2F">
        <w:rPr>
          <w:sz w:val="20"/>
          <w:szCs w:val="20"/>
        </w:rPr>
        <w:t xml:space="preserve">No incluye propina a maleteros. 20% de recargo para vuelos nocturnos, llegando en vuelos entre las </w:t>
      </w:r>
      <w:r w:rsidR="00F602A7" w:rsidRPr="00F602A7">
        <w:rPr>
          <w:sz w:val="20"/>
          <w:szCs w:val="20"/>
        </w:rPr>
        <w:t>19:00 y 06:00</w:t>
      </w:r>
      <w:r w:rsidR="007204FA">
        <w:rPr>
          <w:sz w:val="20"/>
          <w:szCs w:val="20"/>
        </w:rPr>
        <w:t xml:space="preserve">. </w:t>
      </w:r>
      <w:r w:rsidRPr="0033614D">
        <w:rPr>
          <w:b/>
          <w:sz w:val="20"/>
          <w:szCs w:val="20"/>
        </w:rPr>
        <w:t>OUT:</w:t>
      </w:r>
      <w:r>
        <w:rPr>
          <w:bCs/>
          <w:sz w:val="20"/>
          <w:szCs w:val="20"/>
        </w:rPr>
        <w:t xml:space="preserve"> Recojo en el </w:t>
      </w:r>
      <w:r w:rsidRPr="0033614D">
        <w:rPr>
          <w:bCs/>
          <w:sz w:val="20"/>
          <w:szCs w:val="20"/>
        </w:rPr>
        <w:t>hotel seleccionado</w:t>
      </w:r>
      <w:r>
        <w:rPr>
          <w:bCs/>
          <w:sz w:val="20"/>
          <w:szCs w:val="20"/>
        </w:rPr>
        <w:t xml:space="preserve"> y traslado al </w:t>
      </w:r>
      <w:r w:rsidRPr="0033614D">
        <w:rPr>
          <w:bCs/>
          <w:sz w:val="20"/>
          <w:szCs w:val="20"/>
        </w:rPr>
        <w:t xml:space="preserve">aeropuerto. </w:t>
      </w:r>
      <w:r w:rsidR="00F602A7" w:rsidRPr="00F602A7">
        <w:rPr>
          <w:sz w:val="20"/>
          <w:szCs w:val="20"/>
        </w:rPr>
        <w:t>20% de recargo para vuelos nocturnos, y pasajeros saliendo en vuelos entre las 21:00 – 09:00</w:t>
      </w:r>
      <w:r w:rsidR="00F602A7">
        <w:rPr>
          <w:sz w:val="20"/>
          <w:szCs w:val="20"/>
        </w:rPr>
        <w:t xml:space="preserve">. </w:t>
      </w:r>
      <w:r w:rsidRPr="0033614D">
        <w:rPr>
          <w:bCs/>
          <w:sz w:val="20"/>
          <w:szCs w:val="20"/>
        </w:rPr>
        <w:t xml:space="preserve">En caso de retraso en el vuelo de llegada se espera hasta por espacio de una hora, tiempo de espera adicional genera recargo. Tarifas permiten una maleta de bodega (23 kilos) y una de mano de (12 kilos) por pasajero. Si se excede el límite de equipaje, el pasajero paga vehículo adicional en el destino. Infantes de 0 meses a 1 año viajan en las piernas de sus padres en el transporte </w:t>
      </w:r>
      <w:r w:rsidRPr="0033614D">
        <w:rPr>
          <w:bCs/>
          <w:sz w:val="20"/>
          <w:szCs w:val="20"/>
        </w:rPr>
        <w:lastRenderedPageBreak/>
        <w:t xml:space="preserve">terrestre, no llevan puesto. </w:t>
      </w:r>
      <w:r w:rsidR="007204FA" w:rsidRPr="00755D2F">
        <w:rPr>
          <w:sz w:val="20"/>
          <w:szCs w:val="20"/>
        </w:rPr>
        <w:t xml:space="preserve">Aplica tarifa diferencial para hoteles de la zona Taganga: Ballena Azul y hoteles de la zona Playa Grande: Jaba </w:t>
      </w:r>
      <w:proofErr w:type="spellStart"/>
      <w:r w:rsidR="007204FA" w:rsidRPr="00755D2F">
        <w:rPr>
          <w:sz w:val="20"/>
          <w:szCs w:val="20"/>
        </w:rPr>
        <w:t>Nibue</w:t>
      </w:r>
      <w:proofErr w:type="spellEnd"/>
      <w:r w:rsidR="007204FA" w:rsidRPr="00755D2F">
        <w:rPr>
          <w:sz w:val="20"/>
          <w:szCs w:val="20"/>
        </w:rPr>
        <w:t>. Agradecemos notificar los cambios operacionales en los vuelos al siguiente número de WhatsApp: +57 3168516225. Lo anterior debe hacerse con mínimo 3 horas de antelación a la hora inicialmente programada, con el fin de coordinar el cambio en el transporte* y así evitar cargos por no-show. *Cambio sujeto a disponibilidad.</w:t>
      </w:r>
    </w:p>
    <w:p w14:paraId="160F0D91" w14:textId="77777777" w:rsidR="0033614D" w:rsidRDefault="0033614D" w:rsidP="0033614D">
      <w:pPr>
        <w:pStyle w:val="Prrafodelista"/>
        <w:numPr>
          <w:ilvl w:val="0"/>
          <w:numId w:val="16"/>
        </w:numPr>
        <w:spacing w:after="0" w:line="240" w:lineRule="auto"/>
        <w:jc w:val="both"/>
        <w:rPr>
          <w:sz w:val="20"/>
          <w:szCs w:val="20"/>
        </w:rPr>
      </w:pPr>
      <w:r w:rsidRPr="00C63EC8">
        <w:rPr>
          <w:b/>
          <w:bCs/>
          <w:sz w:val="20"/>
          <w:szCs w:val="20"/>
        </w:rPr>
        <w:t xml:space="preserve">Días de operación: </w:t>
      </w:r>
      <w:r w:rsidRPr="00C63EC8">
        <w:rPr>
          <w:sz w:val="20"/>
          <w:szCs w:val="20"/>
        </w:rPr>
        <w:t xml:space="preserve"> Opera de lunes a domingo y </w:t>
      </w:r>
      <w:r>
        <w:rPr>
          <w:sz w:val="20"/>
          <w:szCs w:val="20"/>
        </w:rPr>
        <w:t xml:space="preserve">días </w:t>
      </w:r>
      <w:r w:rsidRPr="00C63EC8">
        <w:rPr>
          <w:sz w:val="20"/>
          <w:szCs w:val="20"/>
        </w:rPr>
        <w:t>festivos.</w:t>
      </w:r>
    </w:p>
    <w:p w14:paraId="68C017F5" w14:textId="149A1E42" w:rsidR="0033614D" w:rsidRPr="0033614D" w:rsidRDefault="0033614D" w:rsidP="0033614D">
      <w:pPr>
        <w:pStyle w:val="Prrafodelista"/>
        <w:numPr>
          <w:ilvl w:val="0"/>
          <w:numId w:val="16"/>
        </w:numPr>
        <w:spacing w:after="0" w:line="240" w:lineRule="auto"/>
        <w:jc w:val="both"/>
        <w:rPr>
          <w:bCs/>
          <w:sz w:val="20"/>
          <w:szCs w:val="20"/>
          <w:lang w:val="es-MX"/>
        </w:rPr>
      </w:pPr>
      <w:r w:rsidRPr="006C7430">
        <w:rPr>
          <w:b/>
          <w:sz w:val="20"/>
          <w:szCs w:val="20"/>
        </w:rPr>
        <w:t>Duración</w:t>
      </w:r>
      <w:r w:rsidRPr="006C7430">
        <w:rPr>
          <w:sz w:val="20"/>
          <w:szCs w:val="20"/>
        </w:rPr>
        <w:t xml:space="preserve">: </w:t>
      </w:r>
      <w:r>
        <w:rPr>
          <w:sz w:val="20"/>
          <w:szCs w:val="20"/>
        </w:rPr>
        <w:t>30 minutos por tramo.</w:t>
      </w:r>
    </w:p>
    <w:p w14:paraId="12F60428" w14:textId="5051AF54" w:rsidR="0033614D" w:rsidRPr="0033614D" w:rsidRDefault="0033614D" w:rsidP="0033614D">
      <w:pPr>
        <w:pStyle w:val="Prrafodelista"/>
        <w:numPr>
          <w:ilvl w:val="0"/>
          <w:numId w:val="16"/>
        </w:numPr>
        <w:spacing w:after="0" w:line="240" w:lineRule="auto"/>
        <w:jc w:val="both"/>
        <w:rPr>
          <w:bCs/>
          <w:sz w:val="20"/>
          <w:szCs w:val="20"/>
          <w:lang w:val="es-MX"/>
        </w:rPr>
      </w:pPr>
      <w:r w:rsidRPr="0033614D">
        <w:rPr>
          <w:b/>
          <w:sz w:val="20"/>
          <w:szCs w:val="20"/>
        </w:rPr>
        <w:t>No incluye</w:t>
      </w:r>
      <w:r w:rsidRPr="0033614D">
        <w:rPr>
          <w:bCs/>
          <w:sz w:val="20"/>
          <w:szCs w:val="20"/>
        </w:rPr>
        <w:t xml:space="preserve"> propina a maleteros.</w:t>
      </w:r>
    </w:p>
    <w:p w14:paraId="37808AFA" w14:textId="77777777" w:rsidR="0033614D" w:rsidRDefault="0033614D" w:rsidP="0033614D">
      <w:pPr>
        <w:spacing w:after="0" w:line="240" w:lineRule="auto"/>
        <w:jc w:val="both"/>
        <w:rPr>
          <w:bCs/>
          <w:sz w:val="20"/>
          <w:szCs w:val="20"/>
        </w:rPr>
      </w:pPr>
    </w:p>
    <w:p w14:paraId="62FF12DF" w14:textId="77777777" w:rsidR="0033614D" w:rsidRPr="0033614D" w:rsidRDefault="0033614D" w:rsidP="0033614D">
      <w:pPr>
        <w:spacing w:after="0" w:line="240" w:lineRule="auto"/>
        <w:jc w:val="both"/>
        <w:rPr>
          <w:bCs/>
          <w:sz w:val="20"/>
          <w:szCs w:val="20"/>
        </w:rPr>
      </w:pPr>
    </w:p>
    <w:p w14:paraId="69C6A835" w14:textId="241915D2" w:rsidR="0033614D" w:rsidRPr="0033614D" w:rsidRDefault="0033614D" w:rsidP="0033614D">
      <w:pPr>
        <w:spacing w:after="0" w:line="240" w:lineRule="auto"/>
        <w:jc w:val="both"/>
        <w:rPr>
          <w:b/>
          <w:sz w:val="20"/>
          <w:szCs w:val="20"/>
        </w:rPr>
      </w:pPr>
      <w:r w:rsidRPr="0033614D">
        <w:rPr>
          <w:b/>
          <w:sz w:val="20"/>
          <w:szCs w:val="20"/>
        </w:rPr>
        <w:t>TRASLADO SMR / PARQUE TAYRONA / SMR</w:t>
      </w:r>
      <w:r>
        <w:rPr>
          <w:b/>
          <w:sz w:val="20"/>
          <w:szCs w:val="20"/>
        </w:rPr>
        <w:t xml:space="preserve"> </w:t>
      </w:r>
      <w:r w:rsidRPr="0033614D">
        <w:rPr>
          <w:b/>
          <w:sz w:val="20"/>
          <w:szCs w:val="20"/>
        </w:rPr>
        <w:t>(</w:t>
      </w:r>
      <w:r w:rsidR="00DC091C">
        <w:rPr>
          <w:b/>
          <w:sz w:val="20"/>
          <w:szCs w:val="20"/>
        </w:rPr>
        <w:t>PRIVADO</w:t>
      </w:r>
      <w:r w:rsidRPr="0033614D">
        <w:rPr>
          <w:b/>
          <w:sz w:val="20"/>
          <w:szCs w:val="20"/>
        </w:rPr>
        <w:t>)</w:t>
      </w:r>
    </w:p>
    <w:p w14:paraId="61749A4E" w14:textId="77777777" w:rsidR="00DC091C" w:rsidRDefault="00DC091C" w:rsidP="00DC091C">
      <w:pPr>
        <w:spacing w:after="0" w:line="240" w:lineRule="auto"/>
        <w:jc w:val="both"/>
        <w:rPr>
          <w:bCs/>
          <w:sz w:val="20"/>
          <w:szCs w:val="20"/>
        </w:rPr>
      </w:pPr>
      <w:r w:rsidRPr="00DC091C">
        <w:rPr>
          <w:bCs/>
          <w:sz w:val="20"/>
          <w:szCs w:val="20"/>
        </w:rPr>
        <w:t>Transporte en vehículos privados con aire acondicionado. No opera nocturno. Para exceso de equipaje pasajero paga vehículo adicional.  Infantes de 0 meses a 1 año viajan en las piernas de sus padres en el transporte terrestre, no llevan puesto. Guía acompañante para el recorrido a partir de 7 pasajeros.</w:t>
      </w:r>
    </w:p>
    <w:p w14:paraId="063D1B76" w14:textId="77777777" w:rsidR="00DC091C" w:rsidRDefault="00DC091C" w:rsidP="00DC091C">
      <w:pPr>
        <w:pStyle w:val="Prrafodelista"/>
        <w:numPr>
          <w:ilvl w:val="0"/>
          <w:numId w:val="16"/>
        </w:numPr>
        <w:spacing w:after="0" w:line="240" w:lineRule="auto"/>
        <w:jc w:val="both"/>
        <w:rPr>
          <w:sz w:val="20"/>
          <w:szCs w:val="20"/>
        </w:rPr>
      </w:pPr>
      <w:r w:rsidRPr="00C63EC8">
        <w:rPr>
          <w:b/>
          <w:bCs/>
          <w:sz w:val="20"/>
          <w:szCs w:val="20"/>
        </w:rPr>
        <w:t xml:space="preserve">Días de operación: </w:t>
      </w:r>
      <w:r w:rsidRPr="00C63EC8">
        <w:rPr>
          <w:sz w:val="20"/>
          <w:szCs w:val="20"/>
        </w:rPr>
        <w:t xml:space="preserve"> Opera de lunes a domingo y </w:t>
      </w:r>
      <w:r>
        <w:rPr>
          <w:sz w:val="20"/>
          <w:szCs w:val="20"/>
        </w:rPr>
        <w:t xml:space="preserve">días </w:t>
      </w:r>
      <w:r w:rsidRPr="00C63EC8">
        <w:rPr>
          <w:sz w:val="20"/>
          <w:szCs w:val="20"/>
        </w:rPr>
        <w:t>festivos.</w:t>
      </w:r>
    </w:p>
    <w:p w14:paraId="005CBECC" w14:textId="77777777" w:rsidR="00DC091C" w:rsidRPr="00DC091C" w:rsidRDefault="00DC091C" w:rsidP="005027C6">
      <w:pPr>
        <w:pStyle w:val="Prrafodelista"/>
        <w:numPr>
          <w:ilvl w:val="0"/>
          <w:numId w:val="16"/>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1 hora por tramo.</w:t>
      </w:r>
    </w:p>
    <w:p w14:paraId="31858B9A" w14:textId="77777777" w:rsidR="00DC091C" w:rsidRDefault="00DC091C" w:rsidP="005027C6">
      <w:pPr>
        <w:pStyle w:val="Prrafodelista"/>
        <w:numPr>
          <w:ilvl w:val="0"/>
          <w:numId w:val="16"/>
        </w:numPr>
        <w:spacing w:after="0" w:line="240" w:lineRule="auto"/>
        <w:jc w:val="both"/>
        <w:rPr>
          <w:bCs/>
          <w:sz w:val="20"/>
          <w:szCs w:val="20"/>
        </w:rPr>
      </w:pPr>
      <w:r w:rsidRPr="00DC091C">
        <w:rPr>
          <w:b/>
          <w:sz w:val="20"/>
          <w:szCs w:val="20"/>
        </w:rPr>
        <w:t>Opera</w:t>
      </w:r>
      <w:r w:rsidRPr="00DC091C">
        <w:rPr>
          <w:bCs/>
          <w:sz w:val="20"/>
          <w:szCs w:val="20"/>
        </w:rPr>
        <w:t xml:space="preserve"> entre las 07:00 y las 16:00.</w:t>
      </w:r>
    </w:p>
    <w:p w14:paraId="669C2628" w14:textId="77777777" w:rsidR="00DC091C" w:rsidRDefault="00DC091C" w:rsidP="005027C6">
      <w:pPr>
        <w:pStyle w:val="Prrafodelista"/>
        <w:numPr>
          <w:ilvl w:val="0"/>
          <w:numId w:val="16"/>
        </w:numPr>
        <w:spacing w:after="0" w:line="240" w:lineRule="auto"/>
        <w:jc w:val="both"/>
        <w:rPr>
          <w:bCs/>
          <w:sz w:val="20"/>
          <w:szCs w:val="20"/>
        </w:rPr>
      </w:pPr>
      <w:r w:rsidRPr="00DC091C">
        <w:rPr>
          <w:b/>
          <w:sz w:val="20"/>
          <w:szCs w:val="20"/>
        </w:rPr>
        <w:t>No opera:</w:t>
      </w:r>
      <w:r w:rsidRPr="00DC091C">
        <w:rPr>
          <w:bCs/>
          <w:sz w:val="20"/>
          <w:szCs w:val="20"/>
        </w:rPr>
        <w:t xml:space="preserve"> enero 01.</w:t>
      </w:r>
    </w:p>
    <w:p w14:paraId="3D3DCA51" w14:textId="77777777" w:rsidR="00DC091C" w:rsidRDefault="00DC091C" w:rsidP="005027C6">
      <w:pPr>
        <w:pStyle w:val="Prrafodelista"/>
        <w:numPr>
          <w:ilvl w:val="0"/>
          <w:numId w:val="16"/>
        </w:numPr>
        <w:spacing w:after="0" w:line="240" w:lineRule="auto"/>
        <w:jc w:val="both"/>
        <w:rPr>
          <w:bCs/>
          <w:sz w:val="20"/>
          <w:szCs w:val="20"/>
        </w:rPr>
      </w:pPr>
      <w:r w:rsidRPr="00DC091C">
        <w:rPr>
          <w:b/>
          <w:sz w:val="20"/>
          <w:szCs w:val="20"/>
        </w:rPr>
        <w:t>Notas:</w:t>
      </w:r>
      <w:r w:rsidRPr="00DC091C">
        <w:rPr>
          <w:bCs/>
          <w:sz w:val="20"/>
          <w:szCs w:val="20"/>
        </w:rPr>
        <w:t xml:space="preserve"> Pasajeros que viajan al Parque Tayrona al sector Arrecifes donde están las Cabañas, deberán caminar aprox. 1 hora debido que el transporte solo llega hasta el sector Cañaveral donde están los </w:t>
      </w:r>
      <w:proofErr w:type="spellStart"/>
      <w:r w:rsidRPr="00DC091C">
        <w:rPr>
          <w:bCs/>
          <w:sz w:val="20"/>
          <w:szCs w:val="20"/>
        </w:rPr>
        <w:t>Ecohabs</w:t>
      </w:r>
      <w:proofErr w:type="spellEnd"/>
      <w:r w:rsidRPr="00DC091C">
        <w:rPr>
          <w:bCs/>
          <w:sz w:val="20"/>
          <w:szCs w:val="20"/>
        </w:rPr>
        <w:t>.</w:t>
      </w:r>
    </w:p>
    <w:p w14:paraId="07ECEDD5" w14:textId="77777777" w:rsidR="00DC091C" w:rsidRDefault="00DC091C" w:rsidP="00DC091C">
      <w:pPr>
        <w:pStyle w:val="Prrafodelista"/>
        <w:numPr>
          <w:ilvl w:val="0"/>
          <w:numId w:val="16"/>
        </w:numPr>
        <w:spacing w:after="0" w:line="240" w:lineRule="auto"/>
        <w:jc w:val="both"/>
        <w:rPr>
          <w:bCs/>
          <w:sz w:val="20"/>
          <w:szCs w:val="20"/>
        </w:rPr>
      </w:pPr>
      <w:r w:rsidRPr="00DC091C">
        <w:rPr>
          <w:b/>
          <w:sz w:val="20"/>
          <w:szCs w:val="20"/>
        </w:rPr>
        <w:t>Aplica</w:t>
      </w:r>
      <w:r w:rsidRPr="00DC091C">
        <w:rPr>
          <w:bCs/>
          <w:sz w:val="20"/>
          <w:szCs w:val="20"/>
        </w:rPr>
        <w:t xml:space="preserve"> recargo para pasajeros alojados en la zona Taganga: La Ballena Azul y hoteles de la zona Playa Grande:  Jaba </w:t>
      </w:r>
      <w:proofErr w:type="spellStart"/>
      <w:r w:rsidRPr="00DC091C">
        <w:rPr>
          <w:bCs/>
          <w:sz w:val="20"/>
          <w:szCs w:val="20"/>
        </w:rPr>
        <w:t>Nibue</w:t>
      </w:r>
      <w:proofErr w:type="spellEnd"/>
      <w:r w:rsidRPr="00DC091C">
        <w:rPr>
          <w:bCs/>
          <w:sz w:val="20"/>
          <w:szCs w:val="20"/>
        </w:rPr>
        <w:t>.</w:t>
      </w:r>
    </w:p>
    <w:p w14:paraId="55457986" w14:textId="1461D31E" w:rsidR="0033614D" w:rsidRPr="00DC091C" w:rsidRDefault="00DC091C" w:rsidP="00DC091C">
      <w:pPr>
        <w:pStyle w:val="Prrafodelista"/>
        <w:numPr>
          <w:ilvl w:val="0"/>
          <w:numId w:val="16"/>
        </w:numPr>
        <w:spacing w:after="0" w:line="240" w:lineRule="auto"/>
        <w:jc w:val="both"/>
        <w:rPr>
          <w:bCs/>
          <w:sz w:val="20"/>
          <w:szCs w:val="20"/>
        </w:rPr>
      </w:pPr>
      <w:r w:rsidRPr="00DC091C">
        <w:rPr>
          <w:b/>
          <w:sz w:val="20"/>
          <w:szCs w:val="20"/>
        </w:rPr>
        <w:t>Nota:</w:t>
      </w:r>
      <w:r w:rsidRPr="00DC091C">
        <w:rPr>
          <w:bCs/>
          <w:sz w:val="20"/>
          <w:szCs w:val="20"/>
        </w:rPr>
        <w:t xml:space="preserve"> la vacuna contra la fiebre amarilla es obligatoria para ingresar a las áreas protegidas de riesgo dentro del Sistema de Parques Nacionales Naturales como medida de control epidemiológico y protección de la biodiversidad.</w:t>
      </w:r>
    </w:p>
    <w:p w14:paraId="35DEE3A0" w14:textId="77777777" w:rsidR="00DC091C" w:rsidRDefault="00DC091C">
      <w:pPr>
        <w:spacing w:after="0" w:line="240" w:lineRule="auto"/>
        <w:jc w:val="both"/>
        <w:rPr>
          <w:bCs/>
          <w:sz w:val="20"/>
          <w:szCs w:val="20"/>
        </w:rPr>
      </w:pPr>
    </w:p>
    <w:p w14:paraId="12044F40" w14:textId="77777777" w:rsidR="00180683" w:rsidRDefault="00180683">
      <w:pPr>
        <w:spacing w:after="0" w:line="240" w:lineRule="auto"/>
        <w:jc w:val="both"/>
        <w:rPr>
          <w:bCs/>
          <w:sz w:val="20"/>
          <w:szCs w:val="20"/>
        </w:rPr>
      </w:pPr>
    </w:p>
    <w:p w14:paraId="568970A3" w14:textId="2BDD6610" w:rsidR="00180683" w:rsidRPr="00DC091C" w:rsidRDefault="00180683" w:rsidP="00180683">
      <w:pPr>
        <w:spacing w:after="0" w:line="240" w:lineRule="auto"/>
        <w:jc w:val="both"/>
        <w:rPr>
          <w:b/>
          <w:sz w:val="20"/>
          <w:szCs w:val="20"/>
        </w:rPr>
      </w:pPr>
      <w:r w:rsidRPr="00DC091C">
        <w:rPr>
          <w:b/>
          <w:sz w:val="20"/>
          <w:szCs w:val="20"/>
        </w:rPr>
        <w:t>TOUR DE CIUDAD (</w:t>
      </w:r>
      <w:r>
        <w:rPr>
          <w:b/>
          <w:sz w:val="20"/>
          <w:szCs w:val="20"/>
        </w:rPr>
        <w:t>PRIVADO</w:t>
      </w:r>
      <w:r w:rsidRPr="00DC091C">
        <w:rPr>
          <w:b/>
          <w:sz w:val="20"/>
          <w:szCs w:val="20"/>
        </w:rPr>
        <w:t>)</w:t>
      </w:r>
    </w:p>
    <w:p w14:paraId="7C091F12" w14:textId="19AABDC7" w:rsidR="00180683" w:rsidRPr="00180683" w:rsidRDefault="00180683" w:rsidP="00180683">
      <w:pPr>
        <w:spacing w:after="0" w:line="240" w:lineRule="auto"/>
        <w:jc w:val="both"/>
        <w:rPr>
          <w:sz w:val="20"/>
          <w:szCs w:val="20"/>
        </w:rPr>
      </w:pPr>
      <w:r w:rsidRPr="00180683">
        <w:rPr>
          <w:bCs/>
          <w:sz w:val="20"/>
          <w:szCs w:val="20"/>
        </w:rPr>
        <w:t>Descubre el encanto histórico y cultural de Santa Marta, la ciudad más antigua de América del Sur. Este recorrido privado te invita a conocer su legado colonial, su patrimonio arquitectónico y sus paisajes naturales únicos, donde convergen la Sierra Nevada y el mar Caribe. El tour inicia con salida desde el hotel para visitar la Quinta de San Pedro Alejandrino, antigua hacienda donde Simón Bolívar pasó sus últimos días, hoy convertida en un espacio con colecciones históricas, arte moderno y un jardín botánico. Continuamos hacia la Catedral Basílica Menor, la más antigua de Colombia, que en el pasado custodió los restos del Libertador y actualmente alberga los de Rodrigo de Bastidas, fundador de la ciudad. Luego visitaremos el Museo del Oro Tayrona o Casa de la Aduana, una joya colonial restaurada donde Bolívar vivió y murió, y que hoy conserva una valiosa colección de piezas precolombinas y objetos de oro que reflejan el patrimonio cultural de la región. El recorrido finaliza con un city tour panorámico, parada para fotos en el monumento al “Pibe” Valderrama, símbolo del fútbol colombiano, y una espectacular vista desde el mirador de Taganga, antes del regreso al hotel</w:t>
      </w:r>
      <w:r>
        <w:rPr>
          <w:bCs/>
          <w:sz w:val="20"/>
          <w:szCs w:val="20"/>
        </w:rPr>
        <w:t>.</w:t>
      </w:r>
    </w:p>
    <w:p w14:paraId="7B1E35D9" w14:textId="0E26914E" w:rsidR="00180683" w:rsidRPr="00180683" w:rsidRDefault="00180683" w:rsidP="00180683">
      <w:pPr>
        <w:pStyle w:val="Prrafodelista"/>
        <w:numPr>
          <w:ilvl w:val="0"/>
          <w:numId w:val="16"/>
        </w:numPr>
        <w:spacing w:after="0" w:line="240" w:lineRule="auto"/>
        <w:jc w:val="both"/>
        <w:rPr>
          <w:sz w:val="20"/>
          <w:szCs w:val="20"/>
        </w:rPr>
      </w:pPr>
      <w:r w:rsidRPr="00180683">
        <w:rPr>
          <w:b/>
          <w:bCs/>
          <w:sz w:val="20"/>
          <w:szCs w:val="20"/>
        </w:rPr>
        <w:t xml:space="preserve">Días de operación: </w:t>
      </w:r>
      <w:r w:rsidRPr="00180683">
        <w:rPr>
          <w:sz w:val="20"/>
          <w:szCs w:val="20"/>
        </w:rPr>
        <w:t xml:space="preserve"> Opera de lunes a </w:t>
      </w:r>
      <w:r>
        <w:rPr>
          <w:sz w:val="20"/>
          <w:szCs w:val="20"/>
        </w:rPr>
        <w:t>sábados.</w:t>
      </w:r>
    </w:p>
    <w:p w14:paraId="5104BD7E" w14:textId="77777777" w:rsidR="00180683" w:rsidRPr="00DC091C" w:rsidRDefault="00180683" w:rsidP="00180683">
      <w:pPr>
        <w:pStyle w:val="Prrafodelista"/>
        <w:numPr>
          <w:ilvl w:val="0"/>
          <w:numId w:val="16"/>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w:t>
      </w:r>
      <w:r>
        <w:rPr>
          <w:sz w:val="20"/>
          <w:szCs w:val="20"/>
        </w:rPr>
        <w:t>4 horas</w:t>
      </w:r>
      <w:r w:rsidRPr="00DC091C">
        <w:rPr>
          <w:sz w:val="20"/>
          <w:szCs w:val="20"/>
        </w:rPr>
        <w:t>.</w:t>
      </w:r>
    </w:p>
    <w:p w14:paraId="3DE667C3" w14:textId="77777777" w:rsidR="00180683" w:rsidRDefault="00180683" w:rsidP="00180683">
      <w:pPr>
        <w:pStyle w:val="Prrafodelista"/>
        <w:numPr>
          <w:ilvl w:val="0"/>
          <w:numId w:val="16"/>
        </w:numPr>
        <w:spacing w:after="0" w:line="240" w:lineRule="auto"/>
        <w:jc w:val="both"/>
        <w:rPr>
          <w:bCs/>
          <w:sz w:val="20"/>
          <w:szCs w:val="20"/>
        </w:rPr>
      </w:pPr>
      <w:r w:rsidRPr="00DC091C">
        <w:rPr>
          <w:b/>
          <w:sz w:val="20"/>
          <w:szCs w:val="20"/>
        </w:rPr>
        <w:t>Incluye:</w:t>
      </w:r>
      <w:r w:rsidRPr="00DC091C">
        <w:rPr>
          <w:bCs/>
          <w:sz w:val="20"/>
          <w:szCs w:val="20"/>
        </w:rPr>
        <w:t xml:space="preserve"> Transporte terrestre </w:t>
      </w:r>
      <w:r>
        <w:rPr>
          <w:bCs/>
          <w:sz w:val="20"/>
          <w:szCs w:val="20"/>
        </w:rPr>
        <w:t>climatizado</w:t>
      </w:r>
      <w:r w:rsidRPr="00DC091C">
        <w:rPr>
          <w:bCs/>
          <w:sz w:val="20"/>
          <w:szCs w:val="20"/>
        </w:rPr>
        <w:t xml:space="preserve">, entrada a </w:t>
      </w:r>
      <w:r>
        <w:rPr>
          <w:bCs/>
          <w:sz w:val="20"/>
          <w:szCs w:val="20"/>
        </w:rPr>
        <w:t xml:space="preserve">sitios mencionados, guía profesional en español y tarjeta de asistencia. </w:t>
      </w:r>
    </w:p>
    <w:p w14:paraId="4B276746" w14:textId="77777777" w:rsidR="00180683" w:rsidRDefault="00180683" w:rsidP="00180683">
      <w:pPr>
        <w:pStyle w:val="Prrafodelista"/>
        <w:numPr>
          <w:ilvl w:val="0"/>
          <w:numId w:val="16"/>
        </w:numPr>
        <w:spacing w:after="0" w:line="240" w:lineRule="auto"/>
        <w:jc w:val="both"/>
        <w:rPr>
          <w:bCs/>
          <w:sz w:val="20"/>
          <w:szCs w:val="20"/>
        </w:rPr>
      </w:pPr>
      <w:r w:rsidRPr="00DC091C">
        <w:rPr>
          <w:b/>
          <w:sz w:val="20"/>
          <w:szCs w:val="20"/>
        </w:rPr>
        <w:t>Recomendaciones:</w:t>
      </w:r>
      <w:r w:rsidRPr="00DC091C">
        <w:rPr>
          <w:bCs/>
          <w:sz w:val="20"/>
          <w:szCs w:val="20"/>
        </w:rPr>
        <w:t xml:space="preserve"> </w:t>
      </w:r>
      <w:r w:rsidRPr="00180683">
        <w:rPr>
          <w:bCs/>
          <w:sz w:val="20"/>
          <w:szCs w:val="20"/>
        </w:rPr>
        <w:t>Usar ropa y calzado cómodos. Llevar sombrero, gafas de sol y protector solar. Mantenerse hidratado durante el recorrido. Llevar cámara para capturar los paisajes y monumentos.</w:t>
      </w:r>
    </w:p>
    <w:p w14:paraId="57032DBE" w14:textId="4E0BA158" w:rsidR="00180683" w:rsidRDefault="00180683" w:rsidP="00180683">
      <w:pPr>
        <w:pStyle w:val="Prrafodelista"/>
        <w:numPr>
          <w:ilvl w:val="0"/>
          <w:numId w:val="16"/>
        </w:numPr>
        <w:spacing w:after="0" w:line="240" w:lineRule="auto"/>
        <w:jc w:val="both"/>
        <w:rPr>
          <w:bCs/>
          <w:sz w:val="20"/>
          <w:szCs w:val="20"/>
        </w:rPr>
      </w:pPr>
      <w:r>
        <w:rPr>
          <w:b/>
          <w:sz w:val="20"/>
          <w:szCs w:val="20"/>
        </w:rPr>
        <w:t>Notas operacionales:</w:t>
      </w:r>
      <w:r>
        <w:rPr>
          <w:bCs/>
          <w:sz w:val="20"/>
          <w:szCs w:val="20"/>
        </w:rPr>
        <w:t xml:space="preserve"> </w:t>
      </w:r>
      <w:r w:rsidRPr="00180683">
        <w:rPr>
          <w:bCs/>
          <w:sz w:val="20"/>
          <w:szCs w:val="20"/>
        </w:rPr>
        <w:t>Servicio privado. Sujeto a condiciones climáticas. Consultar disponibilidad en temporada alta. Los lunes cierra el Museo del Oro por lo que se hace panorámico contando la historia e información.</w:t>
      </w:r>
    </w:p>
    <w:p w14:paraId="0C6AF360" w14:textId="77777777" w:rsidR="00180683" w:rsidRDefault="00180683" w:rsidP="00180683">
      <w:pPr>
        <w:pStyle w:val="Prrafodelista"/>
        <w:numPr>
          <w:ilvl w:val="0"/>
          <w:numId w:val="16"/>
        </w:numPr>
        <w:spacing w:after="0" w:line="240" w:lineRule="auto"/>
        <w:jc w:val="both"/>
        <w:rPr>
          <w:bCs/>
          <w:sz w:val="20"/>
          <w:szCs w:val="20"/>
        </w:rPr>
      </w:pPr>
      <w:r w:rsidRPr="00DC091C">
        <w:rPr>
          <w:b/>
          <w:sz w:val="20"/>
          <w:szCs w:val="20"/>
        </w:rPr>
        <w:t>No opera:</w:t>
      </w:r>
      <w:r w:rsidRPr="00DC091C">
        <w:rPr>
          <w:bCs/>
          <w:sz w:val="20"/>
          <w:szCs w:val="20"/>
        </w:rPr>
        <w:t xml:space="preserve"> </w:t>
      </w:r>
      <w:r>
        <w:rPr>
          <w:bCs/>
          <w:sz w:val="20"/>
          <w:szCs w:val="20"/>
        </w:rPr>
        <w:t>1 Enero.</w:t>
      </w:r>
    </w:p>
    <w:p w14:paraId="10F3DF1B" w14:textId="77777777" w:rsidR="00DC091C" w:rsidRDefault="00DC091C">
      <w:pPr>
        <w:spacing w:after="0" w:line="240" w:lineRule="auto"/>
        <w:jc w:val="both"/>
        <w:rPr>
          <w:bCs/>
          <w:sz w:val="20"/>
          <w:szCs w:val="20"/>
        </w:rPr>
      </w:pPr>
    </w:p>
    <w:p w14:paraId="4C51AC3E" w14:textId="77777777" w:rsidR="00180683" w:rsidRPr="00180683" w:rsidRDefault="00180683">
      <w:pPr>
        <w:spacing w:after="0" w:line="240" w:lineRule="auto"/>
        <w:jc w:val="both"/>
        <w:rPr>
          <w:b/>
          <w:sz w:val="20"/>
          <w:szCs w:val="20"/>
        </w:rPr>
      </w:pPr>
    </w:p>
    <w:p w14:paraId="06193F0D" w14:textId="273B5FDB" w:rsidR="00180683" w:rsidRPr="00180683" w:rsidRDefault="00180683">
      <w:pPr>
        <w:spacing w:after="0" w:line="240" w:lineRule="auto"/>
        <w:jc w:val="both"/>
        <w:rPr>
          <w:b/>
          <w:sz w:val="20"/>
          <w:szCs w:val="20"/>
        </w:rPr>
      </w:pPr>
      <w:r w:rsidRPr="00180683">
        <w:rPr>
          <w:b/>
          <w:sz w:val="20"/>
          <w:szCs w:val="20"/>
        </w:rPr>
        <w:t>MINCA (REGULAR)</w:t>
      </w:r>
    </w:p>
    <w:p w14:paraId="5BD67C76" w14:textId="77777777" w:rsidR="00180683" w:rsidRPr="00180683" w:rsidRDefault="00180683" w:rsidP="00180683">
      <w:pPr>
        <w:spacing w:after="0" w:line="240" w:lineRule="auto"/>
        <w:jc w:val="both"/>
        <w:rPr>
          <w:bCs/>
          <w:sz w:val="20"/>
          <w:szCs w:val="20"/>
        </w:rPr>
      </w:pPr>
      <w:r w:rsidRPr="00180683">
        <w:rPr>
          <w:bCs/>
          <w:sz w:val="20"/>
          <w:szCs w:val="20"/>
        </w:rPr>
        <w:t>Explora la magia natural de Minca, un encantador pueblo cafetero ubicado en las estribaciones de la Sierra Nevada de Santa Marta, rodeado de ríos cristalinos, bosques húmedos tropicales y una biodiversidad única. Este destino es ideal para aventureros que buscan desconectarse, respirar aire puro y vivir una experiencia auténtica entre montañas, café y naturaleza. La experiencia inicia con salida desde Santa Marta, Taganga o El Rodadero hacia Minca (aproximadamente 50 minutos). Al llegar, disfrutarás una charla de bienvenida y una caminata ecológica de 1 hora por el pueblo hasta una finca local, donde conocerás el proceso artesanal del café y degustarás café orgánico recién preparado. Luego, inicia una caminata de 40 minutos hacia una poza natural, donde podrás nadar y relajarte durante 1 hora.</w:t>
      </w:r>
    </w:p>
    <w:p w14:paraId="4E718F63" w14:textId="77777777" w:rsidR="00180683" w:rsidRPr="00180683" w:rsidRDefault="00180683" w:rsidP="00180683">
      <w:pPr>
        <w:spacing w:after="0" w:line="240" w:lineRule="auto"/>
        <w:jc w:val="both"/>
        <w:rPr>
          <w:bCs/>
          <w:sz w:val="20"/>
          <w:szCs w:val="20"/>
        </w:rPr>
      </w:pPr>
      <w:r w:rsidRPr="00180683">
        <w:rPr>
          <w:bCs/>
          <w:sz w:val="20"/>
          <w:szCs w:val="20"/>
        </w:rPr>
        <w:t>Después del regreso, se servirá el almuerzo típico y continuarás con un tour cultural sobre bioconstrucción con bambú y biodiversidad en la Sierra Nevada, que finaliza con una deliciosa degustación de cacao y chocolate artesanal. A las 17:00 se inicia el retorno a Santa Marta (aproximadamente 50 minutos) hasta tu alojamiento.</w:t>
      </w:r>
    </w:p>
    <w:p w14:paraId="5C052C02" w14:textId="7B8AB5E2" w:rsidR="00180683" w:rsidRPr="00180683" w:rsidRDefault="00180683" w:rsidP="00180683">
      <w:pPr>
        <w:pStyle w:val="Prrafodelista"/>
        <w:numPr>
          <w:ilvl w:val="0"/>
          <w:numId w:val="22"/>
        </w:numPr>
        <w:spacing w:after="0" w:line="240" w:lineRule="auto"/>
        <w:jc w:val="both"/>
        <w:rPr>
          <w:sz w:val="20"/>
          <w:szCs w:val="20"/>
        </w:rPr>
      </w:pPr>
      <w:r w:rsidRPr="00180683">
        <w:rPr>
          <w:b/>
          <w:bCs/>
          <w:sz w:val="20"/>
          <w:szCs w:val="20"/>
        </w:rPr>
        <w:t xml:space="preserve">Días de operación: </w:t>
      </w:r>
      <w:r w:rsidRPr="00180683">
        <w:rPr>
          <w:sz w:val="20"/>
          <w:szCs w:val="20"/>
        </w:rPr>
        <w:t xml:space="preserve"> Opera de lunes a </w:t>
      </w:r>
      <w:r>
        <w:rPr>
          <w:sz w:val="20"/>
          <w:szCs w:val="20"/>
        </w:rPr>
        <w:t>domingo y días feriados.</w:t>
      </w:r>
    </w:p>
    <w:p w14:paraId="4D763705" w14:textId="63A1D963" w:rsidR="00180683" w:rsidRPr="00DC091C" w:rsidRDefault="00180683" w:rsidP="00180683">
      <w:pPr>
        <w:pStyle w:val="Prrafodelista"/>
        <w:numPr>
          <w:ilvl w:val="0"/>
          <w:numId w:val="22"/>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w:t>
      </w:r>
      <w:r>
        <w:rPr>
          <w:sz w:val="20"/>
          <w:szCs w:val="20"/>
        </w:rPr>
        <w:t>8 horas</w:t>
      </w:r>
      <w:r w:rsidRPr="00DC091C">
        <w:rPr>
          <w:sz w:val="20"/>
          <w:szCs w:val="20"/>
        </w:rPr>
        <w:t>.</w:t>
      </w:r>
    </w:p>
    <w:p w14:paraId="75969E9B" w14:textId="044A51EE" w:rsidR="00180683" w:rsidRPr="00180683" w:rsidRDefault="00180683" w:rsidP="00180683">
      <w:pPr>
        <w:pStyle w:val="Prrafodelista"/>
        <w:numPr>
          <w:ilvl w:val="0"/>
          <w:numId w:val="22"/>
        </w:numPr>
        <w:spacing w:after="0" w:line="240" w:lineRule="auto"/>
        <w:jc w:val="both"/>
        <w:rPr>
          <w:bCs/>
          <w:sz w:val="20"/>
          <w:szCs w:val="20"/>
        </w:rPr>
      </w:pPr>
      <w:r w:rsidRPr="00180683">
        <w:rPr>
          <w:b/>
          <w:sz w:val="20"/>
          <w:szCs w:val="20"/>
        </w:rPr>
        <w:t>Incluye:</w:t>
      </w:r>
      <w:r w:rsidRPr="00180683">
        <w:rPr>
          <w:bCs/>
          <w:sz w:val="20"/>
          <w:szCs w:val="20"/>
        </w:rPr>
        <w:t xml:space="preserve"> Transporte terrestre ida y regreso</w:t>
      </w:r>
      <w:r>
        <w:rPr>
          <w:bCs/>
          <w:sz w:val="20"/>
          <w:szCs w:val="20"/>
        </w:rPr>
        <w:t>, g</w:t>
      </w:r>
      <w:r w:rsidRPr="00180683">
        <w:rPr>
          <w:bCs/>
          <w:sz w:val="20"/>
          <w:szCs w:val="20"/>
        </w:rPr>
        <w:t>uía</w:t>
      </w:r>
      <w:r>
        <w:rPr>
          <w:bCs/>
          <w:sz w:val="20"/>
          <w:szCs w:val="20"/>
        </w:rPr>
        <w:t>, a</w:t>
      </w:r>
      <w:r w:rsidRPr="00180683">
        <w:rPr>
          <w:bCs/>
          <w:sz w:val="20"/>
          <w:szCs w:val="20"/>
        </w:rPr>
        <w:t>lmuerzo típico</w:t>
      </w:r>
      <w:r>
        <w:rPr>
          <w:bCs/>
          <w:sz w:val="20"/>
          <w:szCs w:val="20"/>
        </w:rPr>
        <w:t>, d</w:t>
      </w:r>
      <w:r w:rsidRPr="00180683">
        <w:rPr>
          <w:bCs/>
          <w:sz w:val="20"/>
          <w:szCs w:val="20"/>
        </w:rPr>
        <w:t>egustación de café, cacao y chocolate</w:t>
      </w:r>
      <w:r>
        <w:rPr>
          <w:bCs/>
          <w:sz w:val="20"/>
          <w:szCs w:val="20"/>
        </w:rPr>
        <w:t>, c</w:t>
      </w:r>
      <w:r w:rsidRPr="00180683">
        <w:rPr>
          <w:bCs/>
          <w:sz w:val="20"/>
          <w:szCs w:val="20"/>
        </w:rPr>
        <w:t>aminatas ecológicas guiadas</w:t>
      </w:r>
      <w:r>
        <w:rPr>
          <w:bCs/>
          <w:sz w:val="20"/>
          <w:szCs w:val="20"/>
        </w:rPr>
        <w:t xml:space="preserve"> y t</w:t>
      </w:r>
      <w:r w:rsidRPr="00180683">
        <w:rPr>
          <w:bCs/>
          <w:sz w:val="20"/>
          <w:szCs w:val="20"/>
        </w:rPr>
        <w:t>arjeta de asistencia médica.</w:t>
      </w:r>
    </w:p>
    <w:p w14:paraId="2E4F91C0" w14:textId="77777777" w:rsidR="00180683" w:rsidRPr="00180683" w:rsidRDefault="00180683" w:rsidP="00180683">
      <w:pPr>
        <w:pStyle w:val="Prrafodelista"/>
        <w:numPr>
          <w:ilvl w:val="0"/>
          <w:numId w:val="22"/>
        </w:numPr>
        <w:spacing w:after="0" w:line="240" w:lineRule="auto"/>
        <w:jc w:val="both"/>
        <w:rPr>
          <w:bCs/>
          <w:sz w:val="20"/>
          <w:szCs w:val="20"/>
        </w:rPr>
      </w:pPr>
      <w:r w:rsidRPr="00180683">
        <w:rPr>
          <w:b/>
          <w:sz w:val="20"/>
          <w:szCs w:val="20"/>
        </w:rPr>
        <w:t>Recomendaciones:</w:t>
      </w:r>
      <w:r w:rsidRPr="00180683">
        <w:rPr>
          <w:bCs/>
          <w:sz w:val="20"/>
          <w:szCs w:val="20"/>
        </w:rPr>
        <w:t xml:space="preserve"> Usar ropa cómoda, zapatos para caminar y traje de baño. Llevar repelente, protector solar y sombrero. Mantenerse hidratado durante la caminata. Llevar cambio de ropa y toalla.</w:t>
      </w:r>
    </w:p>
    <w:p w14:paraId="5227C858" w14:textId="77777777" w:rsidR="00180683" w:rsidRDefault="00180683" w:rsidP="00180683">
      <w:pPr>
        <w:pStyle w:val="Prrafodelista"/>
        <w:numPr>
          <w:ilvl w:val="0"/>
          <w:numId w:val="22"/>
        </w:numPr>
        <w:spacing w:after="0" w:line="240" w:lineRule="auto"/>
        <w:jc w:val="both"/>
        <w:rPr>
          <w:bCs/>
          <w:sz w:val="20"/>
          <w:szCs w:val="20"/>
        </w:rPr>
      </w:pPr>
      <w:r w:rsidRPr="00180683">
        <w:rPr>
          <w:b/>
          <w:sz w:val="20"/>
          <w:szCs w:val="20"/>
        </w:rPr>
        <w:t>Notas operacionales:</w:t>
      </w:r>
      <w:r w:rsidRPr="00180683">
        <w:rPr>
          <w:bCs/>
          <w:sz w:val="20"/>
          <w:szCs w:val="20"/>
        </w:rPr>
        <w:t xml:space="preserve"> Tour compartido. </w:t>
      </w:r>
    </w:p>
    <w:p w14:paraId="6B9E440E" w14:textId="77777777" w:rsidR="00180683" w:rsidRDefault="00180683" w:rsidP="00180683">
      <w:pPr>
        <w:pStyle w:val="Prrafodelista"/>
        <w:numPr>
          <w:ilvl w:val="0"/>
          <w:numId w:val="22"/>
        </w:numPr>
        <w:spacing w:after="0" w:line="240" w:lineRule="auto"/>
        <w:jc w:val="both"/>
        <w:rPr>
          <w:bCs/>
          <w:sz w:val="20"/>
          <w:szCs w:val="20"/>
        </w:rPr>
      </w:pPr>
      <w:r w:rsidRPr="00180683">
        <w:rPr>
          <w:b/>
          <w:sz w:val="20"/>
          <w:szCs w:val="20"/>
        </w:rPr>
        <w:t>Salida aproximada:</w:t>
      </w:r>
      <w:r w:rsidRPr="00180683">
        <w:rPr>
          <w:bCs/>
          <w:sz w:val="20"/>
          <w:szCs w:val="20"/>
        </w:rPr>
        <w:t xml:space="preserve"> 08:45 desde Santa Marta, Taganga o El Rodadero. </w:t>
      </w:r>
    </w:p>
    <w:p w14:paraId="35EDD1FF" w14:textId="5B3DC43D" w:rsidR="00180683" w:rsidRPr="00180683" w:rsidRDefault="00180683" w:rsidP="00180683">
      <w:pPr>
        <w:pStyle w:val="Prrafodelista"/>
        <w:numPr>
          <w:ilvl w:val="0"/>
          <w:numId w:val="22"/>
        </w:numPr>
        <w:spacing w:after="0" w:line="240" w:lineRule="auto"/>
        <w:jc w:val="both"/>
        <w:rPr>
          <w:bCs/>
          <w:sz w:val="20"/>
          <w:szCs w:val="20"/>
        </w:rPr>
      </w:pPr>
      <w:r w:rsidRPr="00180683">
        <w:rPr>
          <w:b/>
          <w:sz w:val="20"/>
          <w:szCs w:val="20"/>
        </w:rPr>
        <w:t>Regreso estimado:</w:t>
      </w:r>
      <w:r w:rsidRPr="00180683">
        <w:rPr>
          <w:bCs/>
          <w:sz w:val="20"/>
          <w:szCs w:val="20"/>
        </w:rPr>
        <w:t xml:space="preserve"> 17:00. Sujeto a condiciones climáticas.</w:t>
      </w:r>
    </w:p>
    <w:p w14:paraId="03921E53" w14:textId="496610A0" w:rsidR="00315B43" w:rsidRDefault="00180683" w:rsidP="00315B43">
      <w:pPr>
        <w:pStyle w:val="Prrafodelista"/>
        <w:numPr>
          <w:ilvl w:val="0"/>
          <w:numId w:val="22"/>
        </w:numPr>
        <w:spacing w:after="0" w:line="240" w:lineRule="auto"/>
        <w:jc w:val="both"/>
        <w:rPr>
          <w:bCs/>
          <w:sz w:val="20"/>
          <w:szCs w:val="20"/>
        </w:rPr>
      </w:pPr>
      <w:r w:rsidRPr="00DC091C">
        <w:rPr>
          <w:b/>
          <w:sz w:val="20"/>
          <w:szCs w:val="20"/>
        </w:rPr>
        <w:t>No opera:</w:t>
      </w:r>
      <w:r w:rsidRPr="00DC091C">
        <w:rPr>
          <w:bCs/>
          <w:sz w:val="20"/>
          <w:szCs w:val="20"/>
        </w:rPr>
        <w:t xml:space="preserve"> </w:t>
      </w:r>
      <w:r>
        <w:rPr>
          <w:bCs/>
          <w:sz w:val="20"/>
          <w:szCs w:val="20"/>
        </w:rPr>
        <w:t>1 Enero.</w:t>
      </w:r>
    </w:p>
    <w:p w14:paraId="5B9A5819" w14:textId="77777777" w:rsidR="00315B43" w:rsidRDefault="00315B43" w:rsidP="00315B43">
      <w:pPr>
        <w:spacing w:after="0" w:line="240" w:lineRule="auto"/>
        <w:jc w:val="both"/>
        <w:rPr>
          <w:bCs/>
          <w:sz w:val="20"/>
          <w:szCs w:val="20"/>
        </w:rPr>
      </w:pPr>
    </w:p>
    <w:p w14:paraId="5E9BC919" w14:textId="77777777" w:rsidR="00315B43" w:rsidRPr="00315B43" w:rsidRDefault="00315B43" w:rsidP="00315B43">
      <w:pPr>
        <w:spacing w:after="0" w:line="240" w:lineRule="auto"/>
        <w:jc w:val="both"/>
        <w:rPr>
          <w:bCs/>
          <w:sz w:val="20"/>
          <w:szCs w:val="20"/>
        </w:rPr>
      </w:pPr>
    </w:p>
    <w:p w14:paraId="239D4B41" w14:textId="7872F31E" w:rsidR="00315B43" w:rsidRDefault="00315B43">
      <w:pPr>
        <w:spacing w:after="0" w:line="240" w:lineRule="auto"/>
        <w:jc w:val="both"/>
        <w:rPr>
          <w:bCs/>
          <w:sz w:val="20"/>
          <w:szCs w:val="20"/>
        </w:rPr>
      </w:pPr>
      <w:r w:rsidRPr="00574A1F">
        <w:rPr>
          <w:b/>
          <w:sz w:val="20"/>
          <w:szCs w:val="20"/>
        </w:rPr>
        <w:t>BAHIA CONCHA (</w:t>
      </w:r>
      <w:r>
        <w:rPr>
          <w:b/>
          <w:sz w:val="20"/>
          <w:szCs w:val="20"/>
        </w:rPr>
        <w:t>PRIVADO</w:t>
      </w:r>
      <w:r w:rsidRPr="00574A1F">
        <w:rPr>
          <w:b/>
          <w:sz w:val="20"/>
          <w:szCs w:val="20"/>
        </w:rPr>
        <w:t>)</w:t>
      </w:r>
    </w:p>
    <w:p w14:paraId="01079FF8" w14:textId="77777777" w:rsidR="00315B43" w:rsidRPr="00315B43" w:rsidRDefault="00315B43" w:rsidP="00315B43">
      <w:pPr>
        <w:spacing w:after="0" w:line="240" w:lineRule="auto"/>
        <w:jc w:val="both"/>
        <w:rPr>
          <w:bCs/>
          <w:sz w:val="20"/>
          <w:szCs w:val="20"/>
        </w:rPr>
      </w:pPr>
      <w:r w:rsidRPr="00315B43">
        <w:rPr>
          <w:bCs/>
          <w:sz w:val="20"/>
          <w:szCs w:val="20"/>
        </w:rPr>
        <w:t>Bahía Concha es una playa de arena blanca rodeada de montañas con vistas impresionantes. Ideal para un día de relajación y diversión en el mar, puedes sumergirte en aguas cristalinas, tomar el sol y admirar el paisaje. También puedes explorar su biodiversidad nadando entre peces coloridos o paseando por el entorno exuberante. Perfecto para desconectarte del estrés y conectarte con la naturaleza. A las 09:45 am se inicia el recorrido desde el lugar de alojamiento. Viajaremos en carro durante aproximadamente una hora, disfrutando del paisaje en ruta hasta la primera entrada del majestuoso Parque Tayrona. Desde allí, se comienza una caminata de 20 minutos a través de senderos llenos de exuberante naturaleza, conduciéndonos a una playa impresionante. Al llegar, tendrás tiempo libre para deleitarte a tu gusto: relajarte en la suave arena, nadar en las cristalinas aguas del Caribe, disfrutar del sol radiante o simplemente maravillarte con la belleza natural que te rodea. Este tiempo es perfecto para desconectar, relajarte y absorber la serenidad y encanto de este paraíso natural.</w:t>
      </w:r>
    </w:p>
    <w:p w14:paraId="05271424" w14:textId="77777777" w:rsidR="00315B43" w:rsidRPr="00180683" w:rsidRDefault="00315B43" w:rsidP="00315B43">
      <w:pPr>
        <w:pStyle w:val="Prrafodelista"/>
        <w:numPr>
          <w:ilvl w:val="0"/>
          <w:numId w:val="30"/>
        </w:numPr>
        <w:spacing w:after="0" w:line="240" w:lineRule="auto"/>
        <w:jc w:val="both"/>
        <w:rPr>
          <w:sz w:val="20"/>
          <w:szCs w:val="20"/>
        </w:rPr>
      </w:pPr>
      <w:r w:rsidRPr="00180683">
        <w:rPr>
          <w:b/>
          <w:bCs/>
          <w:sz w:val="20"/>
          <w:szCs w:val="20"/>
        </w:rPr>
        <w:t xml:space="preserve">Días de operación: </w:t>
      </w:r>
      <w:r w:rsidRPr="00180683">
        <w:rPr>
          <w:sz w:val="20"/>
          <w:szCs w:val="20"/>
        </w:rPr>
        <w:t xml:space="preserve"> Opera de lunes a </w:t>
      </w:r>
      <w:r>
        <w:rPr>
          <w:sz w:val="20"/>
          <w:szCs w:val="20"/>
        </w:rPr>
        <w:t>domingo y días feriados.</w:t>
      </w:r>
    </w:p>
    <w:p w14:paraId="473C5BCE" w14:textId="77777777" w:rsidR="00315B43" w:rsidRPr="00DC091C" w:rsidRDefault="00315B43" w:rsidP="00315B43">
      <w:pPr>
        <w:pStyle w:val="Prrafodelista"/>
        <w:numPr>
          <w:ilvl w:val="0"/>
          <w:numId w:val="30"/>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w:t>
      </w:r>
      <w:r>
        <w:rPr>
          <w:sz w:val="20"/>
          <w:szCs w:val="20"/>
        </w:rPr>
        <w:t>8 horas</w:t>
      </w:r>
      <w:r w:rsidRPr="00DC091C">
        <w:rPr>
          <w:sz w:val="20"/>
          <w:szCs w:val="20"/>
        </w:rPr>
        <w:t>.</w:t>
      </w:r>
    </w:p>
    <w:p w14:paraId="3501B94B" w14:textId="77777777" w:rsidR="00315B43" w:rsidRPr="00315B43" w:rsidRDefault="00315B43" w:rsidP="00315B43">
      <w:pPr>
        <w:pStyle w:val="Prrafodelista"/>
        <w:numPr>
          <w:ilvl w:val="0"/>
          <w:numId w:val="30"/>
        </w:numPr>
        <w:spacing w:after="0" w:line="240" w:lineRule="auto"/>
        <w:jc w:val="both"/>
        <w:rPr>
          <w:bCs/>
          <w:sz w:val="20"/>
          <w:szCs w:val="20"/>
        </w:rPr>
      </w:pPr>
      <w:r w:rsidRPr="00315B43">
        <w:rPr>
          <w:b/>
          <w:sz w:val="20"/>
          <w:szCs w:val="20"/>
        </w:rPr>
        <w:t>Incluye:</w:t>
      </w:r>
      <w:r w:rsidRPr="00315B43">
        <w:rPr>
          <w:bCs/>
          <w:sz w:val="20"/>
          <w:szCs w:val="20"/>
        </w:rPr>
        <w:t xml:space="preserve"> Transporte terrestre ida y regreso. Almuerzo. Guía profesional. Entrada al Parque Tayrona. Tarjeta de asistencia médica.</w:t>
      </w:r>
    </w:p>
    <w:p w14:paraId="1C908B11" w14:textId="434A3EDB" w:rsidR="00315B43" w:rsidRPr="00315B43" w:rsidRDefault="00315B43" w:rsidP="00315B43">
      <w:pPr>
        <w:pStyle w:val="Prrafodelista"/>
        <w:numPr>
          <w:ilvl w:val="0"/>
          <w:numId w:val="30"/>
        </w:numPr>
        <w:spacing w:after="0" w:line="240" w:lineRule="auto"/>
        <w:jc w:val="both"/>
        <w:rPr>
          <w:bCs/>
          <w:sz w:val="20"/>
          <w:szCs w:val="20"/>
        </w:rPr>
      </w:pPr>
      <w:r w:rsidRPr="00315B43">
        <w:rPr>
          <w:b/>
          <w:sz w:val="20"/>
          <w:szCs w:val="20"/>
        </w:rPr>
        <w:t>Notas operacionales:</w:t>
      </w:r>
      <w:r w:rsidRPr="00315B43">
        <w:rPr>
          <w:bCs/>
          <w:sz w:val="20"/>
          <w:szCs w:val="20"/>
        </w:rPr>
        <w:t xml:space="preserve"> Tour privado. Salida aproximada: 09:45 am. Caminata ecológica de 20 minutos hasta la playa. Sujeto a condiciones climáticas y regulaciones del parque.</w:t>
      </w:r>
    </w:p>
    <w:p w14:paraId="7033D7D3" w14:textId="77777777" w:rsidR="00315B43" w:rsidRPr="00315B43" w:rsidRDefault="00315B43" w:rsidP="00315B43">
      <w:pPr>
        <w:pStyle w:val="Prrafodelista"/>
        <w:numPr>
          <w:ilvl w:val="0"/>
          <w:numId w:val="30"/>
        </w:numPr>
        <w:spacing w:after="0" w:line="240" w:lineRule="auto"/>
        <w:jc w:val="both"/>
        <w:rPr>
          <w:bCs/>
          <w:sz w:val="20"/>
          <w:szCs w:val="20"/>
        </w:rPr>
      </w:pPr>
      <w:r w:rsidRPr="00315B43">
        <w:rPr>
          <w:b/>
          <w:sz w:val="20"/>
          <w:szCs w:val="20"/>
        </w:rPr>
        <w:t>Recomendaciones:</w:t>
      </w:r>
      <w:r w:rsidRPr="00315B43">
        <w:rPr>
          <w:bCs/>
          <w:sz w:val="20"/>
          <w:szCs w:val="20"/>
        </w:rPr>
        <w:t xml:space="preserve"> Usar ropa cómoda, traje de baño y calzado adecuado para caminatas cortas. Llevar protector solar, sombrero, toalla y agua. No se permite ingresar alimentos ni bebidas alcohólicas al parque. Mantener el entorno limpio y cuidar la biodiversidad.</w:t>
      </w:r>
    </w:p>
    <w:p w14:paraId="3CFF46AE" w14:textId="01281E18" w:rsidR="00315B43" w:rsidRPr="00315B43" w:rsidRDefault="00315B43" w:rsidP="00315B43">
      <w:pPr>
        <w:pStyle w:val="Prrafodelista"/>
        <w:numPr>
          <w:ilvl w:val="0"/>
          <w:numId w:val="30"/>
        </w:numPr>
        <w:spacing w:after="0" w:line="240" w:lineRule="auto"/>
        <w:jc w:val="both"/>
        <w:rPr>
          <w:bCs/>
          <w:sz w:val="20"/>
          <w:szCs w:val="20"/>
        </w:rPr>
      </w:pPr>
      <w:proofErr w:type="spellStart"/>
      <w:r w:rsidRPr="00315B43">
        <w:rPr>
          <w:bCs/>
          <w:sz w:val="20"/>
          <w:szCs w:val="20"/>
        </w:rPr>
        <w:t>Blackouts</w:t>
      </w:r>
      <w:proofErr w:type="spellEnd"/>
      <w:r w:rsidRPr="00315B43">
        <w:rPr>
          <w:bCs/>
          <w:sz w:val="20"/>
          <w:szCs w:val="20"/>
        </w:rPr>
        <w:t xml:space="preserve"> (Fechas en las que no opera): 1 enero. Del 1 al 15 de febrero. Del 1 al 15 de junio. Del 19 de octubre al 2 de noviembre</w:t>
      </w:r>
    </w:p>
    <w:p w14:paraId="783A5136" w14:textId="77777777" w:rsidR="00574A1F" w:rsidRDefault="00574A1F">
      <w:pPr>
        <w:spacing w:after="0" w:line="240" w:lineRule="auto"/>
        <w:jc w:val="both"/>
        <w:rPr>
          <w:b/>
          <w:sz w:val="20"/>
          <w:szCs w:val="20"/>
        </w:rPr>
      </w:pPr>
    </w:p>
    <w:p w14:paraId="2954FA38" w14:textId="77777777" w:rsidR="00315B43" w:rsidRDefault="00315B43">
      <w:pPr>
        <w:spacing w:after="0" w:line="240" w:lineRule="auto"/>
        <w:jc w:val="both"/>
        <w:rPr>
          <w:b/>
          <w:sz w:val="20"/>
          <w:szCs w:val="20"/>
        </w:rPr>
      </w:pPr>
    </w:p>
    <w:p w14:paraId="262ECA08" w14:textId="77777777" w:rsidR="00EB5397" w:rsidRPr="00574A1F" w:rsidRDefault="00EB5397">
      <w:pPr>
        <w:spacing w:after="0" w:line="240" w:lineRule="auto"/>
        <w:jc w:val="both"/>
        <w:rPr>
          <w:b/>
          <w:sz w:val="20"/>
          <w:szCs w:val="20"/>
        </w:rPr>
      </w:pPr>
    </w:p>
    <w:p w14:paraId="73079E5D" w14:textId="76EBF3B8" w:rsidR="00574A1F" w:rsidRPr="00574A1F" w:rsidRDefault="00574A1F">
      <w:pPr>
        <w:spacing w:after="0" w:line="240" w:lineRule="auto"/>
        <w:jc w:val="both"/>
        <w:rPr>
          <w:b/>
          <w:sz w:val="20"/>
          <w:szCs w:val="20"/>
        </w:rPr>
      </w:pPr>
      <w:r w:rsidRPr="00574A1F">
        <w:rPr>
          <w:b/>
          <w:sz w:val="20"/>
          <w:szCs w:val="20"/>
        </w:rPr>
        <w:t>DÍA VELERO (REGULAR)</w:t>
      </w:r>
    </w:p>
    <w:p w14:paraId="32873F3A" w14:textId="2A9A855F" w:rsidR="00574A1F" w:rsidRPr="00574A1F" w:rsidRDefault="00574A1F" w:rsidP="00574A1F">
      <w:pPr>
        <w:spacing w:after="0" w:line="240" w:lineRule="auto"/>
        <w:jc w:val="both"/>
        <w:rPr>
          <w:bCs/>
          <w:sz w:val="20"/>
          <w:szCs w:val="20"/>
        </w:rPr>
      </w:pPr>
      <w:r w:rsidRPr="00574A1F">
        <w:rPr>
          <w:bCs/>
          <w:sz w:val="20"/>
          <w:szCs w:val="20"/>
        </w:rPr>
        <w:lastRenderedPageBreak/>
        <w:t xml:space="preserve">Embárcate en una aventura inolvidable a bordo de un velero hacia la hermosa playa de Bahía Concha. Disfruta de un día relajante en el mar Caribe con todas las comodidades a bordo mientras contemplas los paisajes costeros de Santa Marta. Durante la travesía podrás participar en actividades como snorkel y </w:t>
      </w:r>
      <w:proofErr w:type="spellStart"/>
      <w:r w:rsidRPr="00574A1F">
        <w:rPr>
          <w:bCs/>
          <w:sz w:val="20"/>
          <w:szCs w:val="20"/>
        </w:rPr>
        <w:t>paddleboard</w:t>
      </w:r>
      <w:proofErr w:type="spellEnd"/>
      <w:r w:rsidRPr="00574A1F">
        <w:rPr>
          <w:bCs/>
          <w:sz w:val="20"/>
          <w:szCs w:val="20"/>
        </w:rPr>
        <w:t xml:space="preserve">, perfectas para aprovechar al máximo tu experiencia en esta playa paradisíaca. El punto de encuentro será a las 09:30 am en la marina internacional de Santa Marta, donde comenzará la travesía. A las 10:00 am zarparemos en el velero, navegando durante aproximadamente 1 hora y 30 minutos hasta llegar a Bahía Concha. Una vez anclados, disfrutarás de un almuerzo servido a bordo, aproximadamente una hora después de la llegada. Luego, tendrás tiempo libre para explorar la playa, relajarte bajo el sol o aventurarte en el mar usando el </w:t>
      </w:r>
      <w:proofErr w:type="spellStart"/>
      <w:r w:rsidRPr="00574A1F">
        <w:rPr>
          <w:bCs/>
          <w:sz w:val="20"/>
          <w:szCs w:val="20"/>
        </w:rPr>
        <w:t>paddleboard</w:t>
      </w:r>
      <w:proofErr w:type="spellEnd"/>
      <w:r w:rsidRPr="00574A1F">
        <w:rPr>
          <w:bCs/>
          <w:sz w:val="20"/>
          <w:szCs w:val="20"/>
        </w:rPr>
        <w:t xml:space="preserve"> o el equipo de snorkel. A las 03:40 pm iniciaremos el regreso hacia Santa Marta, llegando a la marina alrededor de las 05:00 pm.</w:t>
      </w:r>
    </w:p>
    <w:p w14:paraId="51386050" w14:textId="77777777" w:rsidR="00574A1F" w:rsidRPr="00180683" w:rsidRDefault="00574A1F" w:rsidP="00574A1F">
      <w:pPr>
        <w:pStyle w:val="Prrafodelista"/>
        <w:numPr>
          <w:ilvl w:val="0"/>
          <w:numId w:val="24"/>
        </w:numPr>
        <w:spacing w:after="0" w:line="240" w:lineRule="auto"/>
        <w:jc w:val="both"/>
        <w:rPr>
          <w:sz w:val="20"/>
          <w:szCs w:val="20"/>
        </w:rPr>
      </w:pPr>
      <w:r w:rsidRPr="00180683">
        <w:rPr>
          <w:b/>
          <w:bCs/>
          <w:sz w:val="20"/>
          <w:szCs w:val="20"/>
        </w:rPr>
        <w:t xml:space="preserve">Días de operación: </w:t>
      </w:r>
      <w:r w:rsidRPr="00180683">
        <w:rPr>
          <w:sz w:val="20"/>
          <w:szCs w:val="20"/>
        </w:rPr>
        <w:t xml:space="preserve"> Opera de lunes a </w:t>
      </w:r>
      <w:r>
        <w:rPr>
          <w:sz w:val="20"/>
          <w:szCs w:val="20"/>
        </w:rPr>
        <w:t>domingo y días feriados.</w:t>
      </w:r>
    </w:p>
    <w:p w14:paraId="7AD3CE33" w14:textId="3951950B" w:rsidR="00574A1F" w:rsidRPr="00DC091C" w:rsidRDefault="00574A1F" w:rsidP="00574A1F">
      <w:pPr>
        <w:pStyle w:val="Prrafodelista"/>
        <w:numPr>
          <w:ilvl w:val="0"/>
          <w:numId w:val="24"/>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w:t>
      </w:r>
      <w:r>
        <w:rPr>
          <w:sz w:val="20"/>
          <w:szCs w:val="20"/>
        </w:rPr>
        <w:t>7 horas</w:t>
      </w:r>
      <w:r w:rsidRPr="00DC091C">
        <w:rPr>
          <w:sz w:val="20"/>
          <w:szCs w:val="20"/>
        </w:rPr>
        <w:t>.</w:t>
      </w:r>
    </w:p>
    <w:p w14:paraId="2DB0CD6C" w14:textId="67DFCC9B" w:rsidR="00574A1F" w:rsidRDefault="00574A1F" w:rsidP="00574A1F">
      <w:pPr>
        <w:pStyle w:val="Prrafodelista"/>
        <w:numPr>
          <w:ilvl w:val="0"/>
          <w:numId w:val="24"/>
        </w:numPr>
        <w:spacing w:after="0" w:line="240" w:lineRule="auto"/>
        <w:jc w:val="both"/>
        <w:rPr>
          <w:bCs/>
          <w:sz w:val="20"/>
          <w:szCs w:val="20"/>
        </w:rPr>
      </w:pPr>
      <w:r w:rsidRPr="00574A1F">
        <w:rPr>
          <w:b/>
          <w:sz w:val="20"/>
          <w:szCs w:val="20"/>
        </w:rPr>
        <w:t>Incluye:</w:t>
      </w:r>
      <w:r w:rsidRPr="00574A1F">
        <w:rPr>
          <w:bCs/>
          <w:sz w:val="20"/>
          <w:szCs w:val="20"/>
        </w:rPr>
        <w:t xml:space="preserve"> Recorrido en velero hasta bahía concha</w:t>
      </w:r>
      <w:r>
        <w:rPr>
          <w:bCs/>
          <w:sz w:val="20"/>
          <w:szCs w:val="20"/>
        </w:rPr>
        <w:t xml:space="preserve">, </w:t>
      </w:r>
      <w:proofErr w:type="spellStart"/>
      <w:r w:rsidRPr="00574A1F">
        <w:rPr>
          <w:bCs/>
          <w:sz w:val="20"/>
          <w:szCs w:val="20"/>
        </w:rPr>
        <w:t>paddleboard</w:t>
      </w:r>
      <w:proofErr w:type="spellEnd"/>
      <w:r w:rsidRPr="00574A1F">
        <w:rPr>
          <w:bCs/>
          <w:sz w:val="20"/>
          <w:szCs w:val="20"/>
        </w:rPr>
        <w:t xml:space="preserve"> y equipo de snorkel</w:t>
      </w:r>
      <w:r>
        <w:rPr>
          <w:bCs/>
          <w:sz w:val="20"/>
          <w:szCs w:val="20"/>
        </w:rPr>
        <w:t xml:space="preserve">, </w:t>
      </w:r>
      <w:r w:rsidRPr="00574A1F">
        <w:rPr>
          <w:bCs/>
          <w:sz w:val="20"/>
          <w:szCs w:val="20"/>
        </w:rPr>
        <w:t>almuerzo servido a bordo</w:t>
      </w:r>
      <w:r>
        <w:rPr>
          <w:bCs/>
          <w:sz w:val="20"/>
          <w:szCs w:val="20"/>
        </w:rPr>
        <w:t xml:space="preserve">, </w:t>
      </w:r>
      <w:r w:rsidRPr="00574A1F">
        <w:rPr>
          <w:bCs/>
          <w:sz w:val="20"/>
          <w:szCs w:val="20"/>
        </w:rPr>
        <w:t>snacks, agua y fruta</w:t>
      </w:r>
      <w:r>
        <w:rPr>
          <w:bCs/>
          <w:sz w:val="20"/>
          <w:szCs w:val="20"/>
        </w:rPr>
        <w:t xml:space="preserve">, </w:t>
      </w:r>
      <w:r w:rsidRPr="00574A1F">
        <w:rPr>
          <w:bCs/>
          <w:sz w:val="20"/>
          <w:szCs w:val="20"/>
        </w:rPr>
        <w:t>entrada a la marina</w:t>
      </w:r>
      <w:r>
        <w:rPr>
          <w:bCs/>
          <w:sz w:val="20"/>
          <w:szCs w:val="20"/>
        </w:rPr>
        <w:t xml:space="preserve"> y </w:t>
      </w:r>
      <w:r w:rsidRPr="00574A1F">
        <w:rPr>
          <w:bCs/>
          <w:sz w:val="20"/>
          <w:szCs w:val="20"/>
        </w:rPr>
        <w:t>tarjeta de asistencia médica.</w:t>
      </w:r>
    </w:p>
    <w:p w14:paraId="50BD995A" w14:textId="2D5B4D11" w:rsidR="00574A1F" w:rsidRPr="00574A1F" w:rsidRDefault="00574A1F" w:rsidP="00574A1F">
      <w:pPr>
        <w:pStyle w:val="Prrafodelista"/>
        <w:numPr>
          <w:ilvl w:val="0"/>
          <w:numId w:val="24"/>
        </w:numPr>
        <w:spacing w:after="0" w:line="240" w:lineRule="auto"/>
        <w:jc w:val="both"/>
        <w:rPr>
          <w:bCs/>
          <w:sz w:val="20"/>
          <w:szCs w:val="20"/>
        </w:rPr>
      </w:pPr>
      <w:r w:rsidRPr="00574A1F">
        <w:rPr>
          <w:b/>
          <w:sz w:val="20"/>
          <w:szCs w:val="20"/>
        </w:rPr>
        <w:t>No incluye:</w:t>
      </w:r>
      <w:r w:rsidRPr="00574A1F">
        <w:rPr>
          <w:bCs/>
          <w:sz w:val="20"/>
          <w:szCs w:val="20"/>
        </w:rPr>
        <w:t xml:space="preserve"> Bebidas alcohólicas. Servicios no especificados.</w:t>
      </w:r>
    </w:p>
    <w:p w14:paraId="63277025" w14:textId="77777777" w:rsidR="00574A1F" w:rsidRPr="00574A1F" w:rsidRDefault="00574A1F" w:rsidP="00574A1F">
      <w:pPr>
        <w:pStyle w:val="Prrafodelista"/>
        <w:numPr>
          <w:ilvl w:val="0"/>
          <w:numId w:val="24"/>
        </w:numPr>
        <w:spacing w:after="0" w:line="240" w:lineRule="auto"/>
        <w:jc w:val="both"/>
        <w:rPr>
          <w:bCs/>
          <w:sz w:val="20"/>
          <w:szCs w:val="20"/>
        </w:rPr>
      </w:pPr>
      <w:r w:rsidRPr="00574A1F">
        <w:rPr>
          <w:b/>
          <w:sz w:val="20"/>
          <w:szCs w:val="20"/>
        </w:rPr>
        <w:t>Recomendaciones</w:t>
      </w:r>
      <w:r w:rsidRPr="00574A1F">
        <w:rPr>
          <w:bCs/>
          <w:sz w:val="20"/>
          <w:szCs w:val="20"/>
        </w:rPr>
        <w:t>: Usar ropa ligera, traje de baño y protección solar. Llevar toalla, sombrero, gafas de sol y calzado antideslizante. No se permite ingresar bebidas alcohólicas a bordo.</w:t>
      </w:r>
    </w:p>
    <w:p w14:paraId="4C529E0C" w14:textId="77777777" w:rsidR="001746EF" w:rsidRDefault="00574A1F" w:rsidP="00574A1F">
      <w:pPr>
        <w:pStyle w:val="Prrafodelista"/>
        <w:numPr>
          <w:ilvl w:val="0"/>
          <w:numId w:val="24"/>
        </w:numPr>
        <w:spacing w:after="0" w:line="240" w:lineRule="auto"/>
        <w:jc w:val="both"/>
        <w:rPr>
          <w:bCs/>
          <w:sz w:val="20"/>
          <w:szCs w:val="20"/>
        </w:rPr>
      </w:pPr>
      <w:r w:rsidRPr="00574A1F">
        <w:rPr>
          <w:b/>
          <w:sz w:val="20"/>
          <w:szCs w:val="20"/>
        </w:rPr>
        <w:t>Notas operacionales:</w:t>
      </w:r>
      <w:r w:rsidRPr="00574A1F">
        <w:rPr>
          <w:bCs/>
          <w:sz w:val="20"/>
          <w:szCs w:val="20"/>
        </w:rPr>
        <w:t xml:space="preserve"> Salida: 09:30 am desde la marina internacional de Santa Marta. Sujeto a condiciones climáticas y marítimas. </w:t>
      </w:r>
    </w:p>
    <w:p w14:paraId="6B9FBA67" w14:textId="77777777" w:rsidR="001746EF" w:rsidRDefault="00574A1F" w:rsidP="00574A1F">
      <w:pPr>
        <w:pStyle w:val="Prrafodelista"/>
        <w:numPr>
          <w:ilvl w:val="0"/>
          <w:numId w:val="24"/>
        </w:numPr>
        <w:spacing w:after="0" w:line="240" w:lineRule="auto"/>
        <w:jc w:val="both"/>
        <w:rPr>
          <w:bCs/>
          <w:sz w:val="20"/>
          <w:szCs w:val="20"/>
        </w:rPr>
      </w:pPr>
      <w:r w:rsidRPr="001746EF">
        <w:rPr>
          <w:b/>
          <w:sz w:val="20"/>
          <w:szCs w:val="20"/>
        </w:rPr>
        <w:t>Temporada Alta 2025</w:t>
      </w:r>
      <w:r w:rsidRPr="00574A1F">
        <w:rPr>
          <w:bCs/>
          <w:sz w:val="20"/>
          <w:szCs w:val="20"/>
        </w:rPr>
        <w:t xml:space="preserve">: Dic 15/25 - Dic 31/25. </w:t>
      </w:r>
    </w:p>
    <w:p w14:paraId="4627C78E" w14:textId="77777777" w:rsidR="001746EF" w:rsidRDefault="00574A1F" w:rsidP="001746EF">
      <w:pPr>
        <w:pStyle w:val="Prrafodelista"/>
        <w:numPr>
          <w:ilvl w:val="0"/>
          <w:numId w:val="24"/>
        </w:numPr>
        <w:spacing w:after="0" w:line="240" w:lineRule="auto"/>
        <w:jc w:val="both"/>
        <w:rPr>
          <w:bCs/>
          <w:sz w:val="20"/>
          <w:szCs w:val="20"/>
        </w:rPr>
      </w:pPr>
      <w:r w:rsidRPr="001746EF">
        <w:rPr>
          <w:b/>
          <w:sz w:val="20"/>
          <w:szCs w:val="20"/>
        </w:rPr>
        <w:t>Temporada Alta 2026:</w:t>
      </w:r>
      <w:r w:rsidRPr="00574A1F">
        <w:rPr>
          <w:bCs/>
          <w:sz w:val="20"/>
          <w:szCs w:val="20"/>
        </w:rPr>
        <w:t xml:space="preserve"> Ene 01/26 - Ene 15/26, Mar 28/26 - Abr 05/26, Oct 02/26 - Oct 12/26.</w:t>
      </w:r>
    </w:p>
    <w:p w14:paraId="19F9957A" w14:textId="48858AB9" w:rsidR="00574A1F" w:rsidRPr="001746EF" w:rsidRDefault="00574A1F" w:rsidP="001746EF">
      <w:pPr>
        <w:pStyle w:val="Prrafodelista"/>
        <w:numPr>
          <w:ilvl w:val="0"/>
          <w:numId w:val="24"/>
        </w:numPr>
        <w:spacing w:after="0" w:line="240" w:lineRule="auto"/>
        <w:jc w:val="both"/>
        <w:rPr>
          <w:bCs/>
          <w:sz w:val="20"/>
          <w:szCs w:val="20"/>
        </w:rPr>
      </w:pPr>
      <w:r w:rsidRPr="001746EF">
        <w:rPr>
          <w:b/>
          <w:sz w:val="20"/>
          <w:szCs w:val="20"/>
        </w:rPr>
        <w:t>Nota:</w:t>
      </w:r>
      <w:r w:rsidRPr="001746EF">
        <w:rPr>
          <w:bCs/>
          <w:sz w:val="20"/>
          <w:szCs w:val="20"/>
        </w:rPr>
        <w:t xml:space="preserve"> las fechas de cierres están sujetas a cambios por Parques Nacionales.</w:t>
      </w:r>
    </w:p>
    <w:p w14:paraId="463EDAD9" w14:textId="59E58A27" w:rsidR="00574A1F" w:rsidRPr="00574A1F" w:rsidRDefault="001746EF" w:rsidP="00574A1F">
      <w:pPr>
        <w:pStyle w:val="Prrafodelista"/>
        <w:numPr>
          <w:ilvl w:val="0"/>
          <w:numId w:val="24"/>
        </w:numPr>
        <w:spacing w:after="0" w:line="240" w:lineRule="auto"/>
        <w:jc w:val="both"/>
        <w:rPr>
          <w:bCs/>
          <w:sz w:val="20"/>
          <w:szCs w:val="20"/>
        </w:rPr>
      </w:pPr>
      <w:r w:rsidRPr="001746EF">
        <w:rPr>
          <w:b/>
          <w:sz w:val="20"/>
          <w:szCs w:val="20"/>
        </w:rPr>
        <w:t>No opera:</w:t>
      </w:r>
      <w:r w:rsidR="00574A1F" w:rsidRPr="00574A1F">
        <w:rPr>
          <w:bCs/>
          <w:sz w:val="20"/>
          <w:szCs w:val="20"/>
        </w:rPr>
        <w:t xml:space="preserve"> Cierres Tayrona 2025: Feb 01/25 – Feb 15/25, Jun 01/25 – Jun 15/25, Oct 19/25 – Nov 02/25. Cierres Tayrona 2026: Feb 01/26 – Feb 15/26, Jun 01/26 – Jun 15/26, Oct 19/26 – Nov 02/26. Enero 1.</w:t>
      </w:r>
    </w:p>
    <w:p w14:paraId="3EE3C945" w14:textId="77777777" w:rsidR="00574A1F" w:rsidRPr="00574A1F" w:rsidRDefault="00574A1F" w:rsidP="00574A1F">
      <w:pPr>
        <w:pStyle w:val="Prrafodelista"/>
        <w:numPr>
          <w:ilvl w:val="0"/>
          <w:numId w:val="24"/>
        </w:numPr>
        <w:spacing w:after="0" w:line="240" w:lineRule="auto"/>
        <w:jc w:val="both"/>
        <w:rPr>
          <w:bCs/>
          <w:sz w:val="20"/>
          <w:szCs w:val="20"/>
        </w:rPr>
      </w:pPr>
      <w:r w:rsidRPr="00574A1F">
        <w:rPr>
          <w:b/>
          <w:sz w:val="20"/>
          <w:szCs w:val="20"/>
        </w:rPr>
        <w:t>Política de niños</w:t>
      </w:r>
      <w:r w:rsidRPr="00574A1F">
        <w:rPr>
          <w:bCs/>
          <w:sz w:val="20"/>
          <w:szCs w:val="20"/>
        </w:rPr>
        <w:t xml:space="preserve">: Tarifa de adulto aplica a partir de 4 años. Menores de 4 años pagan USD </w:t>
      </w:r>
      <w:r>
        <w:rPr>
          <w:bCs/>
          <w:sz w:val="20"/>
          <w:szCs w:val="20"/>
        </w:rPr>
        <w:t>9</w:t>
      </w:r>
      <w:r w:rsidRPr="00574A1F">
        <w:rPr>
          <w:bCs/>
          <w:sz w:val="20"/>
          <w:szCs w:val="20"/>
        </w:rPr>
        <w:t>.</w:t>
      </w:r>
    </w:p>
    <w:p w14:paraId="68F55E45" w14:textId="77777777" w:rsidR="00574A1F" w:rsidRDefault="00574A1F">
      <w:pPr>
        <w:spacing w:after="0" w:line="240" w:lineRule="auto"/>
        <w:jc w:val="both"/>
        <w:rPr>
          <w:bCs/>
          <w:sz w:val="20"/>
          <w:szCs w:val="20"/>
        </w:rPr>
      </w:pPr>
    </w:p>
    <w:p w14:paraId="44D80CA3" w14:textId="77777777" w:rsidR="001746EF" w:rsidRDefault="001746EF">
      <w:pPr>
        <w:spacing w:after="0" w:line="240" w:lineRule="auto"/>
        <w:jc w:val="both"/>
        <w:rPr>
          <w:bCs/>
          <w:sz w:val="20"/>
          <w:szCs w:val="20"/>
        </w:rPr>
      </w:pPr>
    </w:p>
    <w:p w14:paraId="45D06689" w14:textId="77777777" w:rsidR="001746EF" w:rsidRPr="001746EF" w:rsidRDefault="001746EF" w:rsidP="001746EF">
      <w:pPr>
        <w:spacing w:after="0" w:line="240" w:lineRule="auto"/>
        <w:jc w:val="both"/>
        <w:rPr>
          <w:b/>
          <w:sz w:val="20"/>
          <w:szCs w:val="20"/>
        </w:rPr>
      </w:pPr>
      <w:r w:rsidRPr="001746EF">
        <w:rPr>
          <w:b/>
          <w:sz w:val="20"/>
          <w:szCs w:val="20"/>
        </w:rPr>
        <w:t>PLAYA CRISTAL (REGULAR)</w:t>
      </w:r>
    </w:p>
    <w:p w14:paraId="582F77E4" w14:textId="77777777" w:rsidR="001746EF" w:rsidRPr="001746EF" w:rsidRDefault="001746EF" w:rsidP="001746EF">
      <w:pPr>
        <w:spacing w:after="0" w:line="240" w:lineRule="auto"/>
        <w:jc w:val="both"/>
        <w:rPr>
          <w:bCs/>
          <w:sz w:val="20"/>
          <w:szCs w:val="20"/>
        </w:rPr>
      </w:pPr>
      <w:r w:rsidRPr="001746EF">
        <w:rPr>
          <w:bCs/>
          <w:sz w:val="20"/>
          <w:szCs w:val="20"/>
        </w:rPr>
        <w:t>Disfruta de un día en la ensenada de Playa Cristal, con arena blanca y aguas cristalinas, ideal para quienes buscan contemplación y descanso. Este lugar mágico ofrece fondos coralinos perfectos para snorkel y buceo autónomo, siendo una excelente opción para viajes familiares o con amigos. Desde el punto de encuentro, cruzamos la ciudad y tomamos la carretera troncal del Caribe. En el sector “Palangana”, giramos hacia la segunda entrada del Parque Nacional Natural Tayrona. Tras unos 15 minutos llegamos a la taquilla para comprar los tiquetes de ingreso al parque. En carro continuamos hacia la playa de Las Siete Olas, atravesando un bosque seco tropical con cactus y arbustos, con posibilidad de observar aves y mamíferos locales. Hacemos una parada en el mirador para disfrutar del paisaje y tomar fotos memorables.</w:t>
      </w:r>
    </w:p>
    <w:p w14:paraId="301753C0" w14:textId="77777777" w:rsidR="001746EF" w:rsidRDefault="001746EF" w:rsidP="001746EF">
      <w:pPr>
        <w:spacing w:after="0" w:line="240" w:lineRule="auto"/>
        <w:jc w:val="both"/>
        <w:rPr>
          <w:bCs/>
          <w:sz w:val="20"/>
          <w:szCs w:val="20"/>
        </w:rPr>
      </w:pPr>
      <w:r w:rsidRPr="001746EF">
        <w:rPr>
          <w:bCs/>
          <w:sz w:val="20"/>
          <w:szCs w:val="20"/>
        </w:rPr>
        <w:t xml:space="preserve">Luego, viajamos 10 minutos en carro hasta </w:t>
      </w:r>
      <w:proofErr w:type="spellStart"/>
      <w:r w:rsidRPr="001746EF">
        <w:rPr>
          <w:bCs/>
          <w:sz w:val="20"/>
          <w:szCs w:val="20"/>
        </w:rPr>
        <w:t>Neguanje</w:t>
      </w:r>
      <w:proofErr w:type="spellEnd"/>
      <w:r w:rsidRPr="001746EF">
        <w:rPr>
          <w:bCs/>
          <w:sz w:val="20"/>
          <w:szCs w:val="20"/>
        </w:rPr>
        <w:t xml:space="preserve"> y tomamos un paseo en bote de 10 minutos hacia Playa Cristal. Allí podrás disfrutar del mar, el sol y practicar snorkel entre arrecifes coralinos y peces tropicales. Al finalizar, regreso en vehículo a Santa Marta, Taganga o Rodadero.</w:t>
      </w:r>
    </w:p>
    <w:p w14:paraId="2E689AF8" w14:textId="77777777" w:rsidR="001746EF" w:rsidRPr="00180683" w:rsidRDefault="001746EF" w:rsidP="001746EF">
      <w:pPr>
        <w:pStyle w:val="Prrafodelista"/>
        <w:numPr>
          <w:ilvl w:val="0"/>
          <w:numId w:val="24"/>
        </w:numPr>
        <w:spacing w:after="0" w:line="240" w:lineRule="auto"/>
        <w:jc w:val="both"/>
        <w:rPr>
          <w:sz w:val="20"/>
          <w:szCs w:val="20"/>
        </w:rPr>
      </w:pPr>
      <w:r w:rsidRPr="00180683">
        <w:rPr>
          <w:b/>
          <w:bCs/>
          <w:sz w:val="20"/>
          <w:szCs w:val="20"/>
        </w:rPr>
        <w:t xml:space="preserve">Días de operación: </w:t>
      </w:r>
      <w:r w:rsidRPr="00180683">
        <w:rPr>
          <w:sz w:val="20"/>
          <w:szCs w:val="20"/>
        </w:rPr>
        <w:t xml:space="preserve"> Opera de lunes a </w:t>
      </w:r>
      <w:r>
        <w:rPr>
          <w:sz w:val="20"/>
          <w:szCs w:val="20"/>
        </w:rPr>
        <w:t>domingo y días feriados.</w:t>
      </w:r>
    </w:p>
    <w:p w14:paraId="332810F0" w14:textId="12815660" w:rsidR="001746EF" w:rsidRPr="001746EF" w:rsidRDefault="001746EF" w:rsidP="001746EF">
      <w:pPr>
        <w:pStyle w:val="Prrafodelista"/>
        <w:numPr>
          <w:ilvl w:val="0"/>
          <w:numId w:val="24"/>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w:t>
      </w:r>
      <w:r>
        <w:rPr>
          <w:sz w:val="20"/>
          <w:szCs w:val="20"/>
        </w:rPr>
        <w:t>10 horas</w:t>
      </w:r>
      <w:r w:rsidRPr="00DC091C">
        <w:rPr>
          <w:sz w:val="20"/>
          <w:szCs w:val="20"/>
        </w:rPr>
        <w:t>.</w:t>
      </w:r>
    </w:p>
    <w:p w14:paraId="36E94085" w14:textId="43B2F326" w:rsidR="001746EF" w:rsidRPr="001746EF" w:rsidRDefault="001746EF" w:rsidP="001746EF">
      <w:pPr>
        <w:pStyle w:val="Prrafodelista"/>
        <w:numPr>
          <w:ilvl w:val="0"/>
          <w:numId w:val="25"/>
        </w:numPr>
        <w:spacing w:after="0" w:line="240" w:lineRule="auto"/>
        <w:jc w:val="both"/>
        <w:rPr>
          <w:bCs/>
          <w:sz w:val="20"/>
          <w:szCs w:val="20"/>
        </w:rPr>
      </w:pPr>
      <w:r w:rsidRPr="001746EF">
        <w:rPr>
          <w:b/>
          <w:sz w:val="20"/>
          <w:szCs w:val="20"/>
        </w:rPr>
        <w:t>Incluye:</w:t>
      </w:r>
      <w:r w:rsidRPr="001746EF">
        <w:rPr>
          <w:bCs/>
          <w:sz w:val="20"/>
          <w:szCs w:val="20"/>
        </w:rPr>
        <w:t xml:space="preserve"> Transporte terrestre</w:t>
      </w:r>
      <w:r>
        <w:rPr>
          <w:bCs/>
          <w:sz w:val="20"/>
          <w:szCs w:val="20"/>
        </w:rPr>
        <w:t>,</w:t>
      </w:r>
      <w:r w:rsidRPr="001746EF">
        <w:rPr>
          <w:bCs/>
          <w:sz w:val="20"/>
          <w:szCs w:val="20"/>
        </w:rPr>
        <w:t xml:space="preserve"> guía profesional</w:t>
      </w:r>
      <w:r>
        <w:rPr>
          <w:bCs/>
          <w:sz w:val="20"/>
          <w:szCs w:val="20"/>
        </w:rPr>
        <w:t>,</w:t>
      </w:r>
      <w:r w:rsidRPr="001746EF">
        <w:rPr>
          <w:bCs/>
          <w:sz w:val="20"/>
          <w:szCs w:val="20"/>
        </w:rPr>
        <w:t xml:space="preserve"> tarjeta de asistencia médica</w:t>
      </w:r>
      <w:r>
        <w:rPr>
          <w:bCs/>
          <w:sz w:val="20"/>
          <w:szCs w:val="20"/>
        </w:rPr>
        <w:t>,</w:t>
      </w:r>
      <w:r w:rsidRPr="001746EF">
        <w:rPr>
          <w:bCs/>
          <w:sz w:val="20"/>
          <w:szCs w:val="20"/>
        </w:rPr>
        <w:t xml:space="preserve"> entrada al Parque </w:t>
      </w:r>
      <w:r>
        <w:rPr>
          <w:bCs/>
          <w:sz w:val="20"/>
          <w:szCs w:val="20"/>
        </w:rPr>
        <w:t xml:space="preserve">Tayrona y </w:t>
      </w:r>
      <w:r w:rsidRPr="001746EF">
        <w:rPr>
          <w:bCs/>
          <w:sz w:val="20"/>
          <w:szCs w:val="20"/>
        </w:rPr>
        <w:t>transporte en bote.</w:t>
      </w:r>
    </w:p>
    <w:p w14:paraId="05498E7B" w14:textId="77777777" w:rsidR="001746EF" w:rsidRPr="001746EF" w:rsidRDefault="001746EF" w:rsidP="001746EF">
      <w:pPr>
        <w:pStyle w:val="Prrafodelista"/>
        <w:numPr>
          <w:ilvl w:val="0"/>
          <w:numId w:val="25"/>
        </w:numPr>
        <w:spacing w:after="0" w:line="240" w:lineRule="auto"/>
        <w:jc w:val="both"/>
        <w:rPr>
          <w:bCs/>
          <w:sz w:val="20"/>
          <w:szCs w:val="20"/>
        </w:rPr>
      </w:pPr>
      <w:r w:rsidRPr="001746EF">
        <w:rPr>
          <w:b/>
          <w:sz w:val="20"/>
          <w:szCs w:val="20"/>
        </w:rPr>
        <w:t>No incluye</w:t>
      </w:r>
      <w:r w:rsidRPr="001746EF">
        <w:rPr>
          <w:bCs/>
          <w:sz w:val="20"/>
          <w:szCs w:val="20"/>
        </w:rPr>
        <w:t>: Servicios no especificados. Bebidas alcohólicas. Almuerzo.</w:t>
      </w:r>
    </w:p>
    <w:p w14:paraId="0B62A3D6" w14:textId="77777777" w:rsidR="001746EF" w:rsidRPr="001746EF" w:rsidRDefault="001746EF" w:rsidP="001746EF">
      <w:pPr>
        <w:pStyle w:val="Prrafodelista"/>
        <w:numPr>
          <w:ilvl w:val="0"/>
          <w:numId w:val="25"/>
        </w:numPr>
        <w:spacing w:after="0" w:line="240" w:lineRule="auto"/>
        <w:jc w:val="both"/>
        <w:rPr>
          <w:bCs/>
          <w:sz w:val="20"/>
          <w:szCs w:val="20"/>
        </w:rPr>
      </w:pPr>
      <w:r w:rsidRPr="001746EF">
        <w:rPr>
          <w:b/>
          <w:sz w:val="20"/>
          <w:szCs w:val="20"/>
        </w:rPr>
        <w:t>Recomendaciones</w:t>
      </w:r>
      <w:r w:rsidRPr="001746EF">
        <w:rPr>
          <w:bCs/>
          <w:sz w:val="20"/>
          <w:szCs w:val="20"/>
        </w:rPr>
        <w:t>: Llevar ropa ligera, traje de baño y protector solar. Toalla, sombrero, gafas de sol y calzado adecuado. No se permite ingreso de bebidas alcohólicas.</w:t>
      </w:r>
    </w:p>
    <w:p w14:paraId="7AAFD463" w14:textId="77777777" w:rsidR="001746EF" w:rsidRDefault="001746EF" w:rsidP="001746EF">
      <w:pPr>
        <w:pStyle w:val="Prrafodelista"/>
        <w:numPr>
          <w:ilvl w:val="0"/>
          <w:numId w:val="25"/>
        </w:numPr>
        <w:spacing w:after="0" w:line="240" w:lineRule="auto"/>
        <w:jc w:val="both"/>
        <w:rPr>
          <w:bCs/>
          <w:sz w:val="20"/>
          <w:szCs w:val="20"/>
        </w:rPr>
      </w:pPr>
      <w:r w:rsidRPr="001746EF">
        <w:rPr>
          <w:b/>
          <w:sz w:val="20"/>
          <w:szCs w:val="20"/>
        </w:rPr>
        <w:t>Notas</w:t>
      </w:r>
      <w:r w:rsidRPr="001746EF">
        <w:rPr>
          <w:bCs/>
          <w:sz w:val="20"/>
          <w:szCs w:val="20"/>
        </w:rPr>
        <w:t xml:space="preserve"> </w:t>
      </w:r>
      <w:r w:rsidRPr="001746EF">
        <w:rPr>
          <w:b/>
          <w:sz w:val="20"/>
          <w:szCs w:val="20"/>
        </w:rPr>
        <w:t>operacionales</w:t>
      </w:r>
      <w:r w:rsidRPr="001746EF">
        <w:rPr>
          <w:bCs/>
          <w:sz w:val="20"/>
          <w:szCs w:val="20"/>
        </w:rPr>
        <w:t xml:space="preserve">: Sujeto a condiciones climáticas y estado de las rutas. </w:t>
      </w:r>
    </w:p>
    <w:p w14:paraId="63F30779" w14:textId="77777777" w:rsidR="001746EF" w:rsidRDefault="001746EF" w:rsidP="001746EF">
      <w:pPr>
        <w:pStyle w:val="Prrafodelista"/>
        <w:numPr>
          <w:ilvl w:val="0"/>
          <w:numId w:val="25"/>
        </w:numPr>
        <w:spacing w:after="0" w:line="240" w:lineRule="auto"/>
        <w:jc w:val="both"/>
        <w:rPr>
          <w:bCs/>
          <w:sz w:val="20"/>
          <w:szCs w:val="20"/>
        </w:rPr>
      </w:pPr>
      <w:r w:rsidRPr="001746EF">
        <w:rPr>
          <w:b/>
          <w:sz w:val="20"/>
          <w:szCs w:val="20"/>
        </w:rPr>
        <w:t>Temporada Alta 2025</w:t>
      </w:r>
      <w:r w:rsidRPr="001746EF">
        <w:rPr>
          <w:bCs/>
          <w:sz w:val="20"/>
          <w:szCs w:val="20"/>
        </w:rPr>
        <w:t xml:space="preserve">: Dic 15/25 - Dic 31/25. </w:t>
      </w:r>
    </w:p>
    <w:p w14:paraId="71EB853D" w14:textId="4673CFAD" w:rsidR="001746EF" w:rsidRPr="001746EF" w:rsidRDefault="001746EF" w:rsidP="001746EF">
      <w:pPr>
        <w:pStyle w:val="Prrafodelista"/>
        <w:numPr>
          <w:ilvl w:val="0"/>
          <w:numId w:val="25"/>
        </w:numPr>
        <w:spacing w:after="0" w:line="240" w:lineRule="auto"/>
        <w:jc w:val="both"/>
        <w:rPr>
          <w:bCs/>
          <w:sz w:val="20"/>
          <w:szCs w:val="20"/>
        </w:rPr>
      </w:pPr>
      <w:r w:rsidRPr="001746EF">
        <w:rPr>
          <w:b/>
          <w:sz w:val="20"/>
          <w:szCs w:val="20"/>
        </w:rPr>
        <w:t>Temporada Alta 2026:</w:t>
      </w:r>
      <w:r w:rsidRPr="001746EF">
        <w:rPr>
          <w:bCs/>
          <w:sz w:val="20"/>
          <w:szCs w:val="20"/>
        </w:rPr>
        <w:t xml:space="preserve"> Ene 01/26 - Ene 15/26, Mar 28/26 - Abr 05/26, Oct 02/26 - Oct 12/26. Nota: las fechas de cierres están sujetas a cambios por Parques Nacionales.</w:t>
      </w:r>
    </w:p>
    <w:p w14:paraId="02566520" w14:textId="48CE7A51" w:rsidR="001746EF" w:rsidRPr="001746EF" w:rsidRDefault="001746EF" w:rsidP="001746EF">
      <w:pPr>
        <w:pStyle w:val="Prrafodelista"/>
        <w:numPr>
          <w:ilvl w:val="0"/>
          <w:numId w:val="25"/>
        </w:numPr>
        <w:spacing w:after="0" w:line="240" w:lineRule="auto"/>
        <w:jc w:val="both"/>
        <w:rPr>
          <w:bCs/>
          <w:sz w:val="20"/>
          <w:szCs w:val="20"/>
        </w:rPr>
      </w:pPr>
      <w:r w:rsidRPr="001746EF">
        <w:rPr>
          <w:b/>
          <w:sz w:val="20"/>
          <w:szCs w:val="20"/>
        </w:rPr>
        <w:lastRenderedPageBreak/>
        <w:t>No opera:</w:t>
      </w:r>
      <w:r>
        <w:rPr>
          <w:bCs/>
          <w:sz w:val="20"/>
          <w:szCs w:val="20"/>
        </w:rPr>
        <w:t xml:space="preserve"> </w:t>
      </w:r>
      <w:r w:rsidRPr="001746EF">
        <w:rPr>
          <w:bCs/>
          <w:sz w:val="20"/>
          <w:szCs w:val="20"/>
        </w:rPr>
        <w:t>Tayrona Cierres 2025: Feb 01/25 – Feb 15/25, Jun 01/25 – Jun 15/25, Oct 19/25 – Nov 02/25. Tayrona Cierres 2026: Feb 01/26 – Feb 15/26, Jun 01/26 – Jun 15/26, Oct 19/26 – Nov 02/26. Enero 1.</w:t>
      </w:r>
    </w:p>
    <w:p w14:paraId="27E14AD0" w14:textId="77777777" w:rsidR="001746EF" w:rsidRPr="001746EF" w:rsidRDefault="001746EF" w:rsidP="001746EF">
      <w:pPr>
        <w:pStyle w:val="Prrafodelista"/>
        <w:numPr>
          <w:ilvl w:val="0"/>
          <w:numId w:val="25"/>
        </w:numPr>
        <w:spacing w:after="0" w:line="240" w:lineRule="auto"/>
        <w:jc w:val="both"/>
        <w:rPr>
          <w:bCs/>
          <w:sz w:val="20"/>
          <w:szCs w:val="20"/>
        </w:rPr>
      </w:pPr>
      <w:r w:rsidRPr="001746EF">
        <w:rPr>
          <w:b/>
          <w:sz w:val="20"/>
          <w:szCs w:val="20"/>
        </w:rPr>
        <w:t>Política de niños:</w:t>
      </w:r>
      <w:r w:rsidRPr="001746EF">
        <w:rPr>
          <w:bCs/>
          <w:sz w:val="20"/>
          <w:szCs w:val="20"/>
        </w:rPr>
        <w:t xml:space="preserve"> Tarifa de adulto aplica a partir de 4 años. Menores de 4 años pagan USD </w:t>
      </w:r>
      <w:r>
        <w:rPr>
          <w:bCs/>
          <w:sz w:val="20"/>
          <w:szCs w:val="20"/>
        </w:rPr>
        <w:t>9</w:t>
      </w:r>
      <w:r w:rsidRPr="001746EF">
        <w:rPr>
          <w:bCs/>
          <w:sz w:val="20"/>
          <w:szCs w:val="20"/>
        </w:rPr>
        <w:t>.</w:t>
      </w:r>
    </w:p>
    <w:p w14:paraId="016A359C" w14:textId="77777777" w:rsidR="001746EF" w:rsidRDefault="001746EF">
      <w:pPr>
        <w:spacing w:after="0" w:line="240" w:lineRule="auto"/>
        <w:jc w:val="both"/>
        <w:rPr>
          <w:bCs/>
          <w:sz w:val="20"/>
          <w:szCs w:val="20"/>
        </w:rPr>
      </w:pPr>
    </w:p>
    <w:p w14:paraId="6079DDB2" w14:textId="77777777" w:rsidR="001746EF" w:rsidRPr="001746EF" w:rsidRDefault="001746EF">
      <w:pPr>
        <w:spacing w:after="0" w:line="240" w:lineRule="auto"/>
        <w:jc w:val="both"/>
        <w:rPr>
          <w:b/>
          <w:sz w:val="20"/>
          <w:szCs w:val="20"/>
        </w:rPr>
      </w:pPr>
    </w:p>
    <w:p w14:paraId="47170A53" w14:textId="1460A068" w:rsidR="001746EF" w:rsidRPr="001746EF" w:rsidRDefault="001746EF">
      <w:pPr>
        <w:spacing w:after="0" w:line="240" w:lineRule="auto"/>
        <w:jc w:val="both"/>
        <w:rPr>
          <w:b/>
          <w:sz w:val="20"/>
          <w:szCs w:val="20"/>
        </w:rPr>
      </w:pPr>
      <w:r w:rsidRPr="001746EF">
        <w:rPr>
          <w:b/>
          <w:sz w:val="20"/>
          <w:szCs w:val="20"/>
        </w:rPr>
        <w:t>CABO SAN JUAN EXTRANJEROS (REGULAR)</w:t>
      </w:r>
    </w:p>
    <w:p w14:paraId="0D0BCE85" w14:textId="77777777" w:rsidR="001746EF" w:rsidRDefault="001746EF" w:rsidP="001746EF">
      <w:pPr>
        <w:spacing w:after="0" w:line="240" w:lineRule="auto"/>
        <w:jc w:val="both"/>
        <w:rPr>
          <w:bCs/>
          <w:sz w:val="20"/>
          <w:szCs w:val="20"/>
        </w:rPr>
      </w:pPr>
      <w:r w:rsidRPr="001746EF">
        <w:rPr>
          <w:bCs/>
          <w:sz w:val="20"/>
          <w:szCs w:val="20"/>
        </w:rPr>
        <w:t>Ideal para familias y grupos de amigos que desean explorar la naturaleza, descubrir flora y fauna, y disfrutar de playas espectaculares y el azul del mar. Para los más aventureros, hay caminatas, paseos a caballo, snorkel y buceo. Partiendo desde el punto de encuentro, se cruza el centro de la ciudad hasta la entrada principal del Parque Tayrona, El Zaino. Tras una breve parada técnica para adquirir los boletos de ingreso, nos trasladamos en carro por 10 minutos hasta el parqueadero de Cañaveral, donde comienza la aventura. Se realiza una caminata guiada de 1 hora desde Cañaveral hasta Arrecifes, ideal para capturar paisajes impresionantes. Luego, caminata de 40 minutos entre playas y bosque tropical, explorando Arenillas, La Piscina y llegando a Cabo San Juan. Disfruta del almuerzo y tiempo libre para relajarte en la paradisíaca playa de Cabo San Juan. Posteriormente, caminata ecológica de 2 horas de regreso por el mismo sendero hasta el parqueadero, y retorno a Santa Marta.</w:t>
      </w:r>
    </w:p>
    <w:p w14:paraId="3182B685" w14:textId="77777777" w:rsidR="001746EF" w:rsidRPr="00180683" w:rsidRDefault="001746EF" w:rsidP="001746EF">
      <w:pPr>
        <w:pStyle w:val="Prrafodelista"/>
        <w:numPr>
          <w:ilvl w:val="0"/>
          <w:numId w:val="24"/>
        </w:numPr>
        <w:spacing w:after="0" w:line="240" w:lineRule="auto"/>
        <w:jc w:val="both"/>
        <w:rPr>
          <w:sz w:val="20"/>
          <w:szCs w:val="20"/>
        </w:rPr>
      </w:pPr>
      <w:r w:rsidRPr="00180683">
        <w:rPr>
          <w:b/>
          <w:bCs/>
          <w:sz w:val="20"/>
          <w:szCs w:val="20"/>
        </w:rPr>
        <w:t xml:space="preserve">Días de operación: </w:t>
      </w:r>
      <w:r w:rsidRPr="00180683">
        <w:rPr>
          <w:sz w:val="20"/>
          <w:szCs w:val="20"/>
        </w:rPr>
        <w:t xml:space="preserve"> Opera de lunes a </w:t>
      </w:r>
      <w:r>
        <w:rPr>
          <w:sz w:val="20"/>
          <w:szCs w:val="20"/>
        </w:rPr>
        <w:t>domingo y días feriados.</w:t>
      </w:r>
    </w:p>
    <w:p w14:paraId="33551CCC" w14:textId="6C9B7804" w:rsidR="001746EF" w:rsidRPr="00315B43" w:rsidRDefault="001746EF" w:rsidP="001746EF">
      <w:pPr>
        <w:pStyle w:val="Prrafodelista"/>
        <w:numPr>
          <w:ilvl w:val="0"/>
          <w:numId w:val="24"/>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w:t>
      </w:r>
      <w:r>
        <w:rPr>
          <w:sz w:val="20"/>
          <w:szCs w:val="20"/>
        </w:rPr>
        <w:t>10 horas</w:t>
      </w:r>
      <w:r w:rsidRPr="00DC091C">
        <w:rPr>
          <w:sz w:val="20"/>
          <w:szCs w:val="20"/>
        </w:rPr>
        <w:t>.</w:t>
      </w:r>
    </w:p>
    <w:p w14:paraId="1D593718" w14:textId="05235C86" w:rsidR="001746EF" w:rsidRPr="001746EF" w:rsidRDefault="001746EF" w:rsidP="001746EF">
      <w:pPr>
        <w:pStyle w:val="Prrafodelista"/>
        <w:numPr>
          <w:ilvl w:val="0"/>
          <w:numId w:val="26"/>
        </w:numPr>
        <w:spacing w:after="0" w:line="240" w:lineRule="auto"/>
        <w:jc w:val="both"/>
        <w:rPr>
          <w:bCs/>
          <w:sz w:val="20"/>
          <w:szCs w:val="20"/>
        </w:rPr>
      </w:pPr>
      <w:r w:rsidRPr="001746EF">
        <w:rPr>
          <w:b/>
          <w:sz w:val="20"/>
          <w:szCs w:val="20"/>
        </w:rPr>
        <w:t>Incluye:</w:t>
      </w:r>
      <w:r w:rsidRPr="001746EF">
        <w:rPr>
          <w:bCs/>
          <w:sz w:val="20"/>
          <w:szCs w:val="20"/>
        </w:rPr>
        <w:t xml:space="preserve"> Transporte terrestre</w:t>
      </w:r>
      <w:r>
        <w:rPr>
          <w:bCs/>
          <w:sz w:val="20"/>
          <w:szCs w:val="20"/>
        </w:rPr>
        <w:t>,</w:t>
      </w:r>
      <w:r w:rsidRPr="001746EF">
        <w:rPr>
          <w:bCs/>
          <w:sz w:val="20"/>
          <w:szCs w:val="20"/>
        </w:rPr>
        <w:t xml:space="preserve"> guía profesional</w:t>
      </w:r>
      <w:r>
        <w:rPr>
          <w:bCs/>
          <w:sz w:val="20"/>
          <w:szCs w:val="20"/>
        </w:rPr>
        <w:t>,</w:t>
      </w:r>
      <w:r w:rsidRPr="001746EF">
        <w:rPr>
          <w:bCs/>
          <w:sz w:val="20"/>
          <w:szCs w:val="20"/>
        </w:rPr>
        <w:t xml:space="preserve"> seguro de asistencia médica </w:t>
      </w:r>
      <w:r>
        <w:rPr>
          <w:bCs/>
          <w:sz w:val="20"/>
          <w:szCs w:val="20"/>
        </w:rPr>
        <w:t xml:space="preserve">y </w:t>
      </w:r>
      <w:r w:rsidRPr="001746EF">
        <w:rPr>
          <w:bCs/>
          <w:sz w:val="20"/>
          <w:szCs w:val="20"/>
        </w:rPr>
        <w:t>entrada al Parque Tayrona.</w:t>
      </w:r>
    </w:p>
    <w:p w14:paraId="2DEF6875" w14:textId="77777777" w:rsidR="001746EF" w:rsidRDefault="001746EF" w:rsidP="001746EF">
      <w:pPr>
        <w:pStyle w:val="Prrafodelista"/>
        <w:numPr>
          <w:ilvl w:val="0"/>
          <w:numId w:val="26"/>
        </w:numPr>
        <w:spacing w:after="0" w:line="240" w:lineRule="auto"/>
        <w:jc w:val="both"/>
        <w:rPr>
          <w:bCs/>
          <w:sz w:val="20"/>
          <w:szCs w:val="20"/>
        </w:rPr>
      </w:pPr>
      <w:r w:rsidRPr="001746EF">
        <w:rPr>
          <w:b/>
          <w:sz w:val="20"/>
          <w:szCs w:val="20"/>
        </w:rPr>
        <w:t>No incluye</w:t>
      </w:r>
      <w:r w:rsidRPr="001746EF">
        <w:rPr>
          <w:bCs/>
          <w:sz w:val="20"/>
          <w:szCs w:val="20"/>
        </w:rPr>
        <w:t>: Bebidas alcohólicas</w:t>
      </w:r>
      <w:r>
        <w:rPr>
          <w:bCs/>
          <w:sz w:val="20"/>
          <w:szCs w:val="20"/>
        </w:rPr>
        <w:t>, s</w:t>
      </w:r>
      <w:r w:rsidRPr="001746EF">
        <w:rPr>
          <w:bCs/>
          <w:sz w:val="20"/>
          <w:szCs w:val="20"/>
        </w:rPr>
        <w:t>ervicios no especificados</w:t>
      </w:r>
      <w:r>
        <w:rPr>
          <w:bCs/>
          <w:sz w:val="20"/>
          <w:szCs w:val="20"/>
        </w:rPr>
        <w:t>, a</w:t>
      </w:r>
      <w:r w:rsidRPr="001746EF">
        <w:rPr>
          <w:bCs/>
          <w:sz w:val="20"/>
          <w:szCs w:val="20"/>
        </w:rPr>
        <w:t xml:space="preserve">lmuerzo </w:t>
      </w:r>
    </w:p>
    <w:p w14:paraId="0BED3D5B" w14:textId="73E942F5" w:rsidR="001746EF" w:rsidRPr="001746EF" w:rsidRDefault="001746EF" w:rsidP="001746EF">
      <w:pPr>
        <w:pStyle w:val="Prrafodelista"/>
        <w:numPr>
          <w:ilvl w:val="0"/>
          <w:numId w:val="26"/>
        </w:numPr>
        <w:spacing w:after="0" w:line="240" w:lineRule="auto"/>
        <w:jc w:val="both"/>
        <w:rPr>
          <w:bCs/>
          <w:sz w:val="20"/>
          <w:szCs w:val="20"/>
        </w:rPr>
      </w:pPr>
      <w:r w:rsidRPr="001746EF">
        <w:rPr>
          <w:bCs/>
          <w:sz w:val="20"/>
          <w:szCs w:val="20"/>
        </w:rPr>
        <w:t>Recomendaciones: Usar ropa ligera, traje de baño y protección solar y calzado cómodo para caminatas. No se permite ingresar bebidas alcohólicas.</w:t>
      </w:r>
    </w:p>
    <w:p w14:paraId="3ABF3AB2" w14:textId="77777777" w:rsidR="001746EF" w:rsidRDefault="001746EF" w:rsidP="001746EF">
      <w:pPr>
        <w:pStyle w:val="Prrafodelista"/>
        <w:numPr>
          <w:ilvl w:val="0"/>
          <w:numId w:val="26"/>
        </w:numPr>
        <w:spacing w:after="0" w:line="240" w:lineRule="auto"/>
        <w:jc w:val="both"/>
        <w:rPr>
          <w:bCs/>
          <w:sz w:val="20"/>
          <w:szCs w:val="20"/>
        </w:rPr>
      </w:pPr>
      <w:r w:rsidRPr="001746EF">
        <w:rPr>
          <w:b/>
          <w:sz w:val="20"/>
          <w:szCs w:val="20"/>
        </w:rPr>
        <w:t>Temporada Alta 2025:</w:t>
      </w:r>
      <w:r w:rsidRPr="001746EF">
        <w:rPr>
          <w:bCs/>
          <w:sz w:val="20"/>
          <w:szCs w:val="20"/>
        </w:rPr>
        <w:t xml:space="preserve"> Dic 15/25 - Dic 31/25. </w:t>
      </w:r>
    </w:p>
    <w:p w14:paraId="275777F8" w14:textId="57282924" w:rsidR="001746EF" w:rsidRPr="001746EF" w:rsidRDefault="001746EF" w:rsidP="001746EF">
      <w:pPr>
        <w:pStyle w:val="Prrafodelista"/>
        <w:numPr>
          <w:ilvl w:val="0"/>
          <w:numId w:val="26"/>
        </w:numPr>
        <w:spacing w:after="0" w:line="240" w:lineRule="auto"/>
        <w:jc w:val="both"/>
        <w:rPr>
          <w:bCs/>
          <w:sz w:val="20"/>
          <w:szCs w:val="20"/>
        </w:rPr>
      </w:pPr>
      <w:r w:rsidRPr="001746EF">
        <w:rPr>
          <w:b/>
          <w:sz w:val="20"/>
          <w:szCs w:val="20"/>
        </w:rPr>
        <w:t>Temporada Alta 2026:</w:t>
      </w:r>
      <w:r w:rsidRPr="001746EF">
        <w:rPr>
          <w:bCs/>
          <w:sz w:val="20"/>
          <w:szCs w:val="20"/>
        </w:rPr>
        <w:t xml:space="preserve"> Ene 01/26 - Ene 15/26, Mar 28/26 - Abr 05/26, Oct 02/26 - Oct 12/26.</w:t>
      </w:r>
    </w:p>
    <w:p w14:paraId="72904A03" w14:textId="1CFFF7CE" w:rsidR="001746EF" w:rsidRPr="001746EF" w:rsidRDefault="001746EF" w:rsidP="001746EF">
      <w:pPr>
        <w:pStyle w:val="Prrafodelista"/>
        <w:numPr>
          <w:ilvl w:val="0"/>
          <w:numId w:val="26"/>
        </w:numPr>
        <w:spacing w:after="0" w:line="240" w:lineRule="auto"/>
        <w:jc w:val="both"/>
        <w:rPr>
          <w:bCs/>
          <w:sz w:val="20"/>
          <w:szCs w:val="20"/>
        </w:rPr>
      </w:pPr>
      <w:r w:rsidRPr="001746EF">
        <w:rPr>
          <w:b/>
          <w:sz w:val="20"/>
          <w:szCs w:val="20"/>
        </w:rPr>
        <w:t>No opera:</w:t>
      </w:r>
      <w:r w:rsidRPr="001746EF">
        <w:rPr>
          <w:bCs/>
          <w:sz w:val="20"/>
          <w:szCs w:val="20"/>
        </w:rPr>
        <w:t xml:space="preserve"> Tayrona Cierres 2025: Feb 01/25 – Feb 15/25, Jun 01/25 – Jun 15/25, Oct 19/25 – Nov 02/25. Tayrona Cierres 2026: Feb 01/26 – Feb 15/26, Jun 01/26 – Jun 15/26, Oct 19/26 – Nov 02/26. Nota: las fechas de cierres están sujetas a cambios por Parques Nacionales. 1 enero.</w:t>
      </w:r>
    </w:p>
    <w:p w14:paraId="48753BAC" w14:textId="29FA2F23" w:rsidR="001746EF" w:rsidRPr="001746EF" w:rsidRDefault="001746EF" w:rsidP="001746EF">
      <w:pPr>
        <w:pStyle w:val="Prrafodelista"/>
        <w:numPr>
          <w:ilvl w:val="0"/>
          <w:numId w:val="26"/>
        </w:numPr>
        <w:spacing w:after="0" w:line="240" w:lineRule="auto"/>
        <w:jc w:val="both"/>
        <w:rPr>
          <w:bCs/>
          <w:sz w:val="20"/>
          <w:szCs w:val="20"/>
        </w:rPr>
      </w:pPr>
      <w:r w:rsidRPr="001746EF">
        <w:rPr>
          <w:b/>
          <w:sz w:val="20"/>
          <w:szCs w:val="20"/>
        </w:rPr>
        <w:t>Política de niños:</w:t>
      </w:r>
      <w:r w:rsidRPr="001746EF">
        <w:rPr>
          <w:bCs/>
          <w:sz w:val="20"/>
          <w:szCs w:val="20"/>
        </w:rPr>
        <w:t xml:space="preserve"> Tarifa de adulto aplica a partir de 4 años. Menores de 4 años pagan USD </w:t>
      </w:r>
      <w:r>
        <w:rPr>
          <w:bCs/>
          <w:sz w:val="20"/>
          <w:szCs w:val="20"/>
        </w:rPr>
        <w:t>9</w:t>
      </w:r>
      <w:r w:rsidRPr="001746EF">
        <w:rPr>
          <w:bCs/>
          <w:sz w:val="20"/>
          <w:szCs w:val="20"/>
        </w:rPr>
        <w:t>.</w:t>
      </w:r>
    </w:p>
    <w:p w14:paraId="17290960" w14:textId="77777777" w:rsidR="00180683" w:rsidRDefault="00180683">
      <w:pPr>
        <w:spacing w:after="0" w:line="240" w:lineRule="auto"/>
        <w:jc w:val="both"/>
        <w:rPr>
          <w:bCs/>
          <w:sz w:val="20"/>
          <w:szCs w:val="20"/>
        </w:rPr>
      </w:pPr>
    </w:p>
    <w:p w14:paraId="2D400448" w14:textId="77777777" w:rsidR="00180683" w:rsidRDefault="00180683">
      <w:pPr>
        <w:spacing w:after="0" w:line="240" w:lineRule="auto"/>
        <w:jc w:val="both"/>
        <w:rPr>
          <w:bCs/>
          <w:sz w:val="20"/>
          <w:szCs w:val="20"/>
        </w:rPr>
      </w:pPr>
    </w:p>
    <w:p w14:paraId="364D1BB2" w14:textId="625DC372" w:rsidR="00180683" w:rsidRPr="001746EF" w:rsidRDefault="001746EF">
      <w:pPr>
        <w:spacing w:after="0" w:line="240" w:lineRule="auto"/>
        <w:jc w:val="both"/>
        <w:rPr>
          <w:b/>
          <w:sz w:val="20"/>
          <w:szCs w:val="20"/>
        </w:rPr>
      </w:pPr>
      <w:r w:rsidRPr="001746EF">
        <w:rPr>
          <w:b/>
          <w:sz w:val="20"/>
          <w:szCs w:val="20"/>
        </w:rPr>
        <w:t>ATARDECER SAMARIO (REGULAR)</w:t>
      </w:r>
    </w:p>
    <w:p w14:paraId="53680DFD" w14:textId="77777777" w:rsidR="001746EF" w:rsidRPr="001746EF" w:rsidRDefault="001746EF" w:rsidP="001746EF">
      <w:pPr>
        <w:spacing w:after="0" w:line="240" w:lineRule="auto"/>
        <w:jc w:val="both"/>
        <w:rPr>
          <w:bCs/>
          <w:sz w:val="20"/>
          <w:szCs w:val="20"/>
        </w:rPr>
      </w:pPr>
      <w:r w:rsidRPr="001746EF">
        <w:rPr>
          <w:bCs/>
          <w:sz w:val="20"/>
          <w:szCs w:val="20"/>
        </w:rPr>
        <w:t>Disfruta de la magia de uno de los atardeceres más hermosos de Santa Marta a bordo de la encantadora Sonata. Navega por tranquilas aguas mientras el sol se despide en un despliegue de colores. Envuelto por la brisa marina y el vaivén de las olas, crea recuerdos inolvidables. Zarpamos desde la Marina, navegando por la encantadora bahía de Santa Marta hacia el pintoresco pueblo de Taganga. Al llegar, nos maravillaremos con un atardecer espectacular que pinta el cielo con tonos vibrantes. Tras disfrutar de esta vista mágica, regresaremos a la Marina, llegando alrededor de las 08:00 pm.</w:t>
      </w:r>
    </w:p>
    <w:p w14:paraId="316D3183" w14:textId="77777777" w:rsidR="001746EF" w:rsidRPr="00180683" w:rsidRDefault="001746EF" w:rsidP="001746EF">
      <w:pPr>
        <w:pStyle w:val="Prrafodelista"/>
        <w:numPr>
          <w:ilvl w:val="0"/>
          <w:numId w:val="27"/>
        </w:numPr>
        <w:spacing w:after="0" w:line="240" w:lineRule="auto"/>
        <w:jc w:val="both"/>
        <w:rPr>
          <w:sz w:val="20"/>
          <w:szCs w:val="20"/>
        </w:rPr>
      </w:pPr>
      <w:r w:rsidRPr="00180683">
        <w:rPr>
          <w:b/>
          <w:bCs/>
          <w:sz w:val="20"/>
          <w:szCs w:val="20"/>
        </w:rPr>
        <w:t xml:space="preserve">Días de operación: </w:t>
      </w:r>
      <w:r w:rsidRPr="00180683">
        <w:rPr>
          <w:sz w:val="20"/>
          <w:szCs w:val="20"/>
        </w:rPr>
        <w:t xml:space="preserve"> Opera de lunes a </w:t>
      </w:r>
      <w:r>
        <w:rPr>
          <w:sz w:val="20"/>
          <w:szCs w:val="20"/>
        </w:rPr>
        <w:t>domingo y días feriados.</w:t>
      </w:r>
    </w:p>
    <w:p w14:paraId="45112C2E" w14:textId="1D3FB077" w:rsidR="001746EF" w:rsidRPr="001746EF" w:rsidRDefault="001746EF" w:rsidP="001746EF">
      <w:pPr>
        <w:pStyle w:val="Prrafodelista"/>
        <w:numPr>
          <w:ilvl w:val="0"/>
          <w:numId w:val="27"/>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w:t>
      </w:r>
      <w:r>
        <w:rPr>
          <w:sz w:val="20"/>
          <w:szCs w:val="20"/>
        </w:rPr>
        <w:t>3 horas</w:t>
      </w:r>
      <w:r w:rsidRPr="00DC091C">
        <w:rPr>
          <w:sz w:val="20"/>
          <w:szCs w:val="20"/>
        </w:rPr>
        <w:t>.</w:t>
      </w:r>
    </w:p>
    <w:p w14:paraId="09B8431E" w14:textId="7B33BAE8" w:rsidR="001746EF" w:rsidRPr="001746EF" w:rsidRDefault="001746EF" w:rsidP="001746EF">
      <w:pPr>
        <w:pStyle w:val="Prrafodelista"/>
        <w:numPr>
          <w:ilvl w:val="0"/>
          <w:numId w:val="27"/>
        </w:numPr>
        <w:spacing w:after="0" w:line="240" w:lineRule="auto"/>
        <w:jc w:val="both"/>
        <w:rPr>
          <w:bCs/>
          <w:sz w:val="20"/>
          <w:szCs w:val="20"/>
        </w:rPr>
      </w:pPr>
      <w:r w:rsidRPr="001746EF">
        <w:rPr>
          <w:b/>
          <w:sz w:val="20"/>
          <w:szCs w:val="20"/>
        </w:rPr>
        <w:t>Incluye</w:t>
      </w:r>
      <w:r w:rsidRPr="001746EF">
        <w:rPr>
          <w:bCs/>
          <w:sz w:val="20"/>
          <w:szCs w:val="20"/>
        </w:rPr>
        <w:t>: Recorrido en velero</w:t>
      </w:r>
      <w:r>
        <w:rPr>
          <w:bCs/>
          <w:sz w:val="20"/>
          <w:szCs w:val="20"/>
        </w:rPr>
        <w:t xml:space="preserve">, </w:t>
      </w:r>
      <w:r w:rsidRPr="001746EF">
        <w:rPr>
          <w:bCs/>
          <w:sz w:val="20"/>
          <w:szCs w:val="20"/>
        </w:rPr>
        <w:t>una bebida</w:t>
      </w:r>
      <w:r>
        <w:rPr>
          <w:bCs/>
          <w:sz w:val="20"/>
          <w:szCs w:val="20"/>
        </w:rPr>
        <w:t xml:space="preserve">, </w:t>
      </w:r>
      <w:r w:rsidRPr="001746EF">
        <w:rPr>
          <w:bCs/>
          <w:sz w:val="20"/>
          <w:szCs w:val="20"/>
        </w:rPr>
        <w:t>entrada a la marina</w:t>
      </w:r>
      <w:r>
        <w:rPr>
          <w:bCs/>
          <w:sz w:val="20"/>
          <w:szCs w:val="20"/>
        </w:rPr>
        <w:t xml:space="preserve"> y</w:t>
      </w:r>
      <w:r w:rsidRPr="001746EF">
        <w:rPr>
          <w:bCs/>
          <w:sz w:val="20"/>
          <w:szCs w:val="20"/>
        </w:rPr>
        <w:t xml:space="preserve"> tarjeta de asistencia médica.</w:t>
      </w:r>
    </w:p>
    <w:p w14:paraId="7CF380C1" w14:textId="77777777" w:rsidR="001746EF" w:rsidRPr="001746EF" w:rsidRDefault="001746EF" w:rsidP="001746EF">
      <w:pPr>
        <w:pStyle w:val="Prrafodelista"/>
        <w:numPr>
          <w:ilvl w:val="0"/>
          <w:numId w:val="27"/>
        </w:numPr>
        <w:spacing w:after="0" w:line="240" w:lineRule="auto"/>
        <w:jc w:val="both"/>
        <w:rPr>
          <w:bCs/>
          <w:sz w:val="20"/>
          <w:szCs w:val="20"/>
        </w:rPr>
      </w:pPr>
      <w:r w:rsidRPr="001746EF">
        <w:rPr>
          <w:b/>
          <w:sz w:val="20"/>
          <w:szCs w:val="20"/>
        </w:rPr>
        <w:t>No</w:t>
      </w:r>
      <w:r w:rsidRPr="001746EF">
        <w:rPr>
          <w:bCs/>
          <w:sz w:val="20"/>
          <w:szCs w:val="20"/>
        </w:rPr>
        <w:t xml:space="preserve"> </w:t>
      </w:r>
      <w:r w:rsidRPr="001746EF">
        <w:rPr>
          <w:b/>
          <w:sz w:val="20"/>
          <w:szCs w:val="20"/>
        </w:rPr>
        <w:t>incluye</w:t>
      </w:r>
      <w:r w:rsidRPr="001746EF">
        <w:rPr>
          <w:bCs/>
          <w:sz w:val="20"/>
          <w:szCs w:val="20"/>
        </w:rPr>
        <w:t>: Servicios no especificados.</w:t>
      </w:r>
    </w:p>
    <w:p w14:paraId="09E8601F" w14:textId="77777777" w:rsidR="001746EF" w:rsidRPr="001746EF" w:rsidRDefault="001746EF" w:rsidP="001746EF">
      <w:pPr>
        <w:pStyle w:val="Prrafodelista"/>
        <w:numPr>
          <w:ilvl w:val="0"/>
          <w:numId w:val="27"/>
        </w:numPr>
        <w:spacing w:after="0" w:line="240" w:lineRule="auto"/>
        <w:jc w:val="both"/>
        <w:rPr>
          <w:bCs/>
          <w:sz w:val="20"/>
          <w:szCs w:val="20"/>
        </w:rPr>
      </w:pPr>
      <w:r w:rsidRPr="001746EF">
        <w:rPr>
          <w:b/>
          <w:sz w:val="20"/>
          <w:szCs w:val="20"/>
        </w:rPr>
        <w:t>Recomendaciones:</w:t>
      </w:r>
      <w:r w:rsidRPr="001746EF">
        <w:rPr>
          <w:bCs/>
          <w:sz w:val="20"/>
          <w:szCs w:val="20"/>
        </w:rPr>
        <w:t xml:space="preserve"> Usar ropa ligera y cómoda. Llevar sombrero, gafas de sol y protección solar. No se permite ingresar bebidas alcohólicas.</w:t>
      </w:r>
    </w:p>
    <w:p w14:paraId="4AAB1968" w14:textId="77777777" w:rsidR="001746EF" w:rsidRDefault="001746EF" w:rsidP="001746EF">
      <w:pPr>
        <w:pStyle w:val="Prrafodelista"/>
        <w:numPr>
          <w:ilvl w:val="0"/>
          <w:numId w:val="27"/>
        </w:numPr>
        <w:spacing w:after="0" w:line="240" w:lineRule="auto"/>
        <w:jc w:val="both"/>
        <w:rPr>
          <w:bCs/>
          <w:sz w:val="20"/>
          <w:szCs w:val="20"/>
        </w:rPr>
      </w:pPr>
      <w:r w:rsidRPr="001746EF">
        <w:rPr>
          <w:b/>
          <w:sz w:val="20"/>
          <w:szCs w:val="20"/>
        </w:rPr>
        <w:t>Temporada Alta 2025:</w:t>
      </w:r>
      <w:r w:rsidRPr="001746EF">
        <w:rPr>
          <w:bCs/>
          <w:sz w:val="20"/>
          <w:szCs w:val="20"/>
        </w:rPr>
        <w:t xml:space="preserve"> Dic 15/25 - Dic 31/25. </w:t>
      </w:r>
    </w:p>
    <w:p w14:paraId="21EE1330" w14:textId="41F0B70C" w:rsidR="001746EF" w:rsidRPr="001746EF" w:rsidRDefault="001746EF" w:rsidP="001746EF">
      <w:pPr>
        <w:pStyle w:val="Prrafodelista"/>
        <w:numPr>
          <w:ilvl w:val="0"/>
          <w:numId w:val="27"/>
        </w:numPr>
        <w:spacing w:after="0" w:line="240" w:lineRule="auto"/>
        <w:jc w:val="both"/>
        <w:rPr>
          <w:bCs/>
          <w:sz w:val="20"/>
          <w:szCs w:val="20"/>
        </w:rPr>
      </w:pPr>
      <w:r w:rsidRPr="001746EF">
        <w:rPr>
          <w:b/>
          <w:sz w:val="20"/>
          <w:szCs w:val="20"/>
        </w:rPr>
        <w:t>Temporada Alta 2026:</w:t>
      </w:r>
      <w:r w:rsidRPr="001746EF">
        <w:rPr>
          <w:bCs/>
          <w:sz w:val="20"/>
          <w:szCs w:val="20"/>
        </w:rPr>
        <w:t xml:space="preserve"> Ene 01/26 - Ene 15/26, Mar 28/26 - Abr 05/26, Oct 02/26 - Oct 12/26.</w:t>
      </w:r>
    </w:p>
    <w:p w14:paraId="09D6532E" w14:textId="09ECC585" w:rsidR="00180683" w:rsidRDefault="001746EF" w:rsidP="001746EF">
      <w:pPr>
        <w:pStyle w:val="Prrafodelista"/>
        <w:numPr>
          <w:ilvl w:val="0"/>
          <w:numId w:val="27"/>
        </w:numPr>
        <w:spacing w:after="0" w:line="240" w:lineRule="auto"/>
        <w:jc w:val="both"/>
        <w:rPr>
          <w:bCs/>
          <w:sz w:val="20"/>
          <w:szCs w:val="20"/>
        </w:rPr>
      </w:pPr>
      <w:r w:rsidRPr="001746EF">
        <w:rPr>
          <w:b/>
          <w:sz w:val="20"/>
          <w:szCs w:val="20"/>
        </w:rPr>
        <w:t>No opera:</w:t>
      </w:r>
      <w:r w:rsidRPr="001746EF">
        <w:rPr>
          <w:bCs/>
          <w:sz w:val="20"/>
          <w:szCs w:val="20"/>
        </w:rPr>
        <w:t xml:space="preserve"> Enero 1.</w:t>
      </w:r>
    </w:p>
    <w:p w14:paraId="34C00E99" w14:textId="1EE173A8" w:rsidR="004A322A" w:rsidRPr="004A322A" w:rsidRDefault="004A322A" w:rsidP="004A322A">
      <w:pPr>
        <w:pStyle w:val="Prrafodelista"/>
        <w:numPr>
          <w:ilvl w:val="0"/>
          <w:numId w:val="27"/>
        </w:numPr>
        <w:spacing w:after="0" w:line="240" w:lineRule="auto"/>
        <w:jc w:val="both"/>
        <w:rPr>
          <w:bCs/>
          <w:sz w:val="20"/>
          <w:szCs w:val="20"/>
        </w:rPr>
      </w:pPr>
      <w:r w:rsidRPr="004A322A">
        <w:rPr>
          <w:b/>
          <w:sz w:val="20"/>
          <w:szCs w:val="20"/>
        </w:rPr>
        <w:t>Política de niños:</w:t>
      </w:r>
      <w:r w:rsidRPr="004A322A">
        <w:rPr>
          <w:bCs/>
          <w:sz w:val="20"/>
          <w:szCs w:val="20"/>
        </w:rPr>
        <w:t xml:space="preserve"> Tarifa de adulto aplica a partir de 2 años. Menores de 2 años pagan solo asistencia médica de USD </w:t>
      </w:r>
      <w:r>
        <w:rPr>
          <w:bCs/>
          <w:sz w:val="20"/>
          <w:szCs w:val="20"/>
        </w:rPr>
        <w:t>2</w:t>
      </w:r>
      <w:r w:rsidRPr="004A322A">
        <w:rPr>
          <w:bCs/>
          <w:sz w:val="20"/>
          <w:szCs w:val="20"/>
        </w:rPr>
        <w:t>.</w:t>
      </w:r>
    </w:p>
    <w:p w14:paraId="55A960BA" w14:textId="77777777" w:rsidR="004A322A" w:rsidRDefault="004A322A" w:rsidP="004A322A">
      <w:pPr>
        <w:spacing w:after="0" w:line="240" w:lineRule="auto"/>
        <w:jc w:val="both"/>
        <w:rPr>
          <w:bCs/>
          <w:sz w:val="20"/>
          <w:szCs w:val="20"/>
        </w:rPr>
      </w:pPr>
    </w:p>
    <w:p w14:paraId="136F82DD" w14:textId="77777777" w:rsidR="004A322A" w:rsidRDefault="004A322A" w:rsidP="004A322A">
      <w:pPr>
        <w:spacing w:after="0" w:line="240" w:lineRule="auto"/>
        <w:jc w:val="both"/>
        <w:rPr>
          <w:bCs/>
          <w:sz w:val="20"/>
          <w:szCs w:val="20"/>
        </w:rPr>
      </w:pPr>
    </w:p>
    <w:p w14:paraId="3DDC8A3C" w14:textId="77777777" w:rsidR="00EB5397" w:rsidRDefault="00EB5397" w:rsidP="004A322A">
      <w:pPr>
        <w:spacing w:after="0" w:line="240" w:lineRule="auto"/>
        <w:jc w:val="both"/>
        <w:rPr>
          <w:bCs/>
          <w:sz w:val="20"/>
          <w:szCs w:val="20"/>
        </w:rPr>
      </w:pPr>
    </w:p>
    <w:p w14:paraId="0B3F25EC" w14:textId="77777777" w:rsidR="00EB5397" w:rsidRDefault="00EB5397" w:rsidP="004A322A">
      <w:pPr>
        <w:spacing w:after="0" w:line="240" w:lineRule="auto"/>
        <w:jc w:val="both"/>
        <w:rPr>
          <w:bCs/>
          <w:sz w:val="20"/>
          <w:szCs w:val="20"/>
        </w:rPr>
      </w:pPr>
    </w:p>
    <w:p w14:paraId="6AA89D04" w14:textId="5265A6EE" w:rsidR="004A322A" w:rsidRPr="001746EF" w:rsidRDefault="004A322A" w:rsidP="004A322A">
      <w:pPr>
        <w:spacing w:after="0" w:line="240" w:lineRule="auto"/>
        <w:jc w:val="both"/>
        <w:rPr>
          <w:b/>
          <w:sz w:val="20"/>
          <w:szCs w:val="20"/>
        </w:rPr>
      </w:pPr>
      <w:r w:rsidRPr="001746EF">
        <w:rPr>
          <w:b/>
          <w:sz w:val="20"/>
          <w:szCs w:val="20"/>
        </w:rPr>
        <w:lastRenderedPageBreak/>
        <w:t>TUBING + TAIRONAKA (</w:t>
      </w:r>
      <w:r w:rsidRPr="004A322A">
        <w:rPr>
          <w:b/>
          <w:sz w:val="20"/>
          <w:szCs w:val="20"/>
        </w:rPr>
        <w:t>PRIVADO</w:t>
      </w:r>
      <w:r w:rsidRPr="001746EF">
        <w:rPr>
          <w:b/>
          <w:sz w:val="20"/>
          <w:szCs w:val="20"/>
        </w:rPr>
        <w:t>)</w:t>
      </w:r>
    </w:p>
    <w:p w14:paraId="41278A04" w14:textId="77777777" w:rsidR="004A322A" w:rsidRPr="004A322A" w:rsidRDefault="004A322A" w:rsidP="004A322A">
      <w:pPr>
        <w:spacing w:after="0" w:line="240" w:lineRule="auto"/>
        <w:jc w:val="both"/>
        <w:rPr>
          <w:sz w:val="20"/>
          <w:szCs w:val="20"/>
        </w:rPr>
      </w:pPr>
      <w:r w:rsidRPr="004A322A">
        <w:rPr>
          <w:bCs/>
          <w:sz w:val="20"/>
          <w:szCs w:val="20"/>
        </w:rPr>
        <w:t xml:space="preserve">En este tour disfrutarás de los majestuosos paisajes que tiene la Sierra Nevada de Santa Marta en dos importantes lugares: Don Diego y </w:t>
      </w:r>
      <w:proofErr w:type="spellStart"/>
      <w:r w:rsidRPr="004A322A">
        <w:rPr>
          <w:bCs/>
          <w:sz w:val="20"/>
          <w:szCs w:val="20"/>
        </w:rPr>
        <w:t>Taironaka</w:t>
      </w:r>
      <w:proofErr w:type="spellEnd"/>
      <w:r w:rsidRPr="004A322A">
        <w:rPr>
          <w:bCs/>
          <w:sz w:val="20"/>
          <w:szCs w:val="20"/>
        </w:rPr>
        <w:t xml:space="preserve">. Es un plan ideal para quienes quieren disfrutar de la aventura, la naturaleza y la cultura en un mismo día. La salida es a las 07:00 am desde tu alojamiento. Traslado en carro por 1 hora y 40 minutos hasta Don Diego, un lugar donde se fusionan el agua dulce y el mar. Caminata de 1 hora por un sendero ecológico y </w:t>
      </w:r>
      <w:proofErr w:type="spellStart"/>
      <w:r w:rsidRPr="004A322A">
        <w:rPr>
          <w:bCs/>
          <w:sz w:val="20"/>
          <w:szCs w:val="20"/>
        </w:rPr>
        <w:t>tubing</w:t>
      </w:r>
      <w:proofErr w:type="spellEnd"/>
      <w:r w:rsidRPr="004A322A">
        <w:rPr>
          <w:bCs/>
          <w:sz w:val="20"/>
          <w:szCs w:val="20"/>
        </w:rPr>
        <w:t xml:space="preserve"> hasta la desembocadura del río al mar. Regreso al punto de inicio con recorrido guiado. Traslado a </w:t>
      </w:r>
      <w:proofErr w:type="spellStart"/>
      <w:r w:rsidRPr="004A322A">
        <w:rPr>
          <w:bCs/>
          <w:sz w:val="20"/>
          <w:szCs w:val="20"/>
        </w:rPr>
        <w:t>Taironaka</w:t>
      </w:r>
      <w:proofErr w:type="spellEnd"/>
      <w:r w:rsidRPr="004A322A">
        <w:rPr>
          <w:bCs/>
          <w:sz w:val="20"/>
          <w:szCs w:val="20"/>
        </w:rPr>
        <w:t>, en carro, caminata ecológica de 20 minutos, almuerzo y recorrido guiado por el sitio arqueológico. Tiempo libre y regreso al hotel a las 05:00 pm.</w:t>
      </w:r>
    </w:p>
    <w:p w14:paraId="4FA60963" w14:textId="30FEFC73" w:rsidR="004A322A" w:rsidRPr="00180683" w:rsidRDefault="004A322A" w:rsidP="004A322A">
      <w:pPr>
        <w:pStyle w:val="Prrafodelista"/>
        <w:numPr>
          <w:ilvl w:val="0"/>
          <w:numId w:val="28"/>
        </w:numPr>
        <w:spacing w:after="0" w:line="240" w:lineRule="auto"/>
        <w:jc w:val="both"/>
        <w:rPr>
          <w:sz w:val="20"/>
          <w:szCs w:val="20"/>
        </w:rPr>
      </w:pPr>
      <w:r w:rsidRPr="00180683">
        <w:rPr>
          <w:b/>
          <w:bCs/>
          <w:sz w:val="20"/>
          <w:szCs w:val="20"/>
        </w:rPr>
        <w:t xml:space="preserve">Días de operación: </w:t>
      </w:r>
      <w:r w:rsidRPr="00180683">
        <w:rPr>
          <w:sz w:val="20"/>
          <w:szCs w:val="20"/>
        </w:rPr>
        <w:t xml:space="preserve"> Opera de lunes a </w:t>
      </w:r>
      <w:r>
        <w:rPr>
          <w:sz w:val="20"/>
          <w:szCs w:val="20"/>
        </w:rPr>
        <w:t>domingo y días feriados.</w:t>
      </w:r>
    </w:p>
    <w:p w14:paraId="2FC2EEE3" w14:textId="38BA7D28" w:rsidR="004A322A" w:rsidRPr="004A322A" w:rsidRDefault="004A322A" w:rsidP="004A322A">
      <w:pPr>
        <w:pStyle w:val="Prrafodelista"/>
        <w:numPr>
          <w:ilvl w:val="0"/>
          <w:numId w:val="28"/>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w:t>
      </w:r>
      <w:r>
        <w:rPr>
          <w:sz w:val="20"/>
          <w:szCs w:val="20"/>
        </w:rPr>
        <w:t>9 horas</w:t>
      </w:r>
      <w:r w:rsidRPr="00DC091C">
        <w:rPr>
          <w:sz w:val="20"/>
          <w:szCs w:val="20"/>
        </w:rPr>
        <w:t>.</w:t>
      </w:r>
    </w:p>
    <w:p w14:paraId="64533EB9" w14:textId="77777777" w:rsidR="004A322A" w:rsidRPr="004A322A" w:rsidRDefault="004A322A" w:rsidP="004A322A">
      <w:pPr>
        <w:pStyle w:val="Prrafodelista"/>
        <w:numPr>
          <w:ilvl w:val="0"/>
          <w:numId w:val="28"/>
        </w:numPr>
        <w:spacing w:after="0" w:line="240" w:lineRule="auto"/>
        <w:jc w:val="both"/>
        <w:rPr>
          <w:bCs/>
          <w:sz w:val="20"/>
          <w:szCs w:val="20"/>
        </w:rPr>
      </w:pPr>
      <w:r w:rsidRPr="004A322A">
        <w:rPr>
          <w:b/>
          <w:sz w:val="20"/>
          <w:szCs w:val="20"/>
        </w:rPr>
        <w:t>Incluye:</w:t>
      </w:r>
      <w:r w:rsidRPr="004A322A">
        <w:rPr>
          <w:bCs/>
          <w:sz w:val="20"/>
          <w:szCs w:val="20"/>
        </w:rPr>
        <w:t xml:space="preserve"> Transporte terrestre desde Santa Marta</w:t>
      </w:r>
      <w:r>
        <w:rPr>
          <w:bCs/>
          <w:sz w:val="20"/>
          <w:szCs w:val="20"/>
        </w:rPr>
        <w:t>,</w:t>
      </w:r>
      <w:r w:rsidRPr="004A322A">
        <w:rPr>
          <w:bCs/>
          <w:sz w:val="20"/>
          <w:szCs w:val="20"/>
        </w:rPr>
        <w:t xml:space="preserve"> almuerzo</w:t>
      </w:r>
      <w:r>
        <w:rPr>
          <w:bCs/>
          <w:sz w:val="20"/>
          <w:szCs w:val="20"/>
        </w:rPr>
        <w:t>,</w:t>
      </w:r>
      <w:r w:rsidRPr="004A322A">
        <w:rPr>
          <w:bCs/>
          <w:sz w:val="20"/>
          <w:szCs w:val="20"/>
        </w:rPr>
        <w:t xml:space="preserve"> guía local</w:t>
      </w:r>
      <w:r>
        <w:rPr>
          <w:bCs/>
          <w:sz w:val="20"/>
          <w:szCs w:val="20"/>
        </w:rPr>
        <w:t>,</w:t>
      </w:r>
      <w:r w:rsidRPr="004A322A">
        <w:rPr>
          <w:bCs/>
          <w:sz w:val="20"/>
          <w:szCs w:val="20"/>
        </w:rPr>
        <w:t xml:space="preserve"> seguro de asistencia médica</w:t>
      </w:r>
      <w:r>
        <w:rPr>
          <w:bCs/>
          <w:sz w:val="20"/>
          <w:szCs w:val="20"/>
        </w:rPr>
        <w:t xml:space="preserve"> y</w:t>
      </w:r>
      <w:r w:rsidRPr="004A322A">
        <w:rPr>
          <w:bCs/>
          <w:sz w:val="20"/>
          <w:szCs w:val="20"/>
        </w:rPr>
        <w:t xml:space="preserve"> actividad de </w:t>
      </w:r>
      <w:proofErr w:type="spellStart"/>
      <w:r w:rsidRPr="004A322A">
        <w:rPr>
          <w:bCs/>
          <w:sz w:val="20"/>
          <w:szCs w:val="20"/>
        </w:rPr>
        <w:t>tubing</w:t>
      </w:r>
      <w:proofErr w:type="spellEnd"/>
      <w:r w:rsidRPr="004A322A">
        <w:rPr>
          <w:bCs/>
          <w:sz w:val="20"/>
          <w:szCs w:val="20"/>
        </w:rPr>
        <w:t>.</w:t>
      </w:r>
    </w:p>
    <w:p w14:paraId="689A2B40" w14:textId="77777777" w:rsidR="004A322A" w:rsidRPr="004A322A" w:rsidRDefault="004A322A" w:rsidP="004A322A">
      <w:pPr>
        <w:pStyle w:val="Prrafodelista"/>
        <w:numPr>
          <w:ilvl w:val="0"/>
          <w:numId w:val="28"/>
        </w:numPr>
        <w:spacing w:after="0" w:line="240" w:lineRule="auto"/>
        <w:jc w:val="both"/>
        <w:rPr>
          <w:bCs/>
          <w:sz w:val="20"/>
          <w:szCs w:val="20"/>
        </w:rPr>
      </w:pPr>
      <w:r w:rsidRPr="004A322A">
        <w:rPr>
          <w:b/>
          <w:sz w:val="20"/>
          <w:szCs w:val="20"/>
        </w:rPr>
        <w:t>Recomendaciones</w:t>
      </w:r>
      <w:r w:rsidRPr="004A322A">
        <w:rPr>
          <w:bCs/>
          <w:sz w:val="20"/>
          <w:szCs w:val="20"/>
        </w:rPr>
        <w:t>: Usar ropa ligera y cómoda, llevar traje de baño, calzado cómodo y antideslizante, protección solar y repelente de insectos. Llevar toalla, sombrero y gafas de sol.</w:t>
      </w:r>
    </w:p>
    <w:p w14:paraId="7D7A339A" w14:textId="77777777" w:rsidR="004A322A" w:rsidRDefault="004A322A" w:rsidP="004A322A">
      <w:pPr>
        <w:pStyle w:val="Prrafodelista"/>
        <w:numPr>
          <w:ilvl w:val="0"/>
          <w:numId w:val="28"/>
        </w:numPr>
        <w:spacing w:after="0" w:line="240" w:lineRule="auto"/>
        <w:jc w:val="both"/>
        <w:rPr>
          <w:bCs/>
          <w:sz w:val="20"/>
          <w:szCs w:val="20"/>
        </w:rPr>
      </w:pPr>
      <w:r w:rsidRPr="004A322A">
        <w:rPr>
          <w:b/>
          <w:sz w:val="20"/>
          <w:szCs w:val="20"/>
        </w:rPr>
        <w:t>No opera:</w:t>
      </w:r>
      <w:r w:rsidRPr="004A322A">
        <w:rPr>
          <w:bCs/>
          <w:sz w:val="20"/>
          <w:szCs w:val="20"/>
        </w:rPr>
        <w:t xml:space="preserve"> Enero 1.</w:t>
      </w:r>
    </w:p>
    <w:p w14:paraId="383BDEEC" w14:textId="622FC559" w:rsidR="005572D4" w:rsidRDefault="004A322A" w:rsidP="00315B43">
      <w:pPr>
        <w:pStyle w:val="Prrafodelista"/>
        <w:numPr>
          <w:ilvl w:val="0"/>
          <w:numId w:val="28"/>
        </w:numPr>
        <w:spacing w:after="0" w:line="240" w:lineRule="auto"/>
        <w:jc w:val="both"/>
        <w:rPr>
          <w:bCs/>
          <w:sz w:val="20"/>
          <w:szCs w:val="20"/>
        </w:rPr>
      </w:pPr>
      <w:r w:rsidRPr="004A322A">
        <w:rPr>
          <w:b/>
          <w:sz w:val="20"/>
          <w:szCs w:val="20"/>
        </w:rPr>
        <w:t>Política de niños:</w:t>
      </w:r>
      <w:r w:rsidRPr="004A322A">
        <w:rPr>
          <w:bCs/>
          <w:sz w:val="20"/>
          <w:szCs w:val="20"/>
        </w:rPr>
        <w:t xml:space="preserve"> Tarifa de adulto aplica a partir de 2 años. Menores de 2 años pagan solo asistencia médica de USD </w:t>
      </w:r>
      <w:r>
        <w:rPr>
          <w:bCs/>
          <w:sz w:val="20"/>
          <w:szCs w:val="20"/>
        </w:rPr>
        <w:t>2</w:t>
      </w:r>
      <w:r w:rsidRPr="004A322A">
        <w:rPr>
          <w:bCs/>
          <w:sz w:val="20"/>
          <w:szCs w:val="20"/>
        </w:rPr>
        <w:t>.</w:t>
      </w:r>
    </w:p>
    <w:p w14:paraId="66AE50B3" w14:textId="77777777" w:rsidR="004A322A" w:rsidRDefault="004A322A">
      <w:pPr>
        <w:spacing w:after="0" w:line="240" w:lineRule="auto"/>
        <w:jc w:val="both"/>
        <w:rPr>
          <w:b/>
          <w:sz w:val="20"/>
          <w:szCs w:val="20"/>
        </w:rPr>
      </w:pPr>
    </w:p>
    <w:p w14:paraId="7434E301" w14:textId="6F0AA66F" w:rsidR="004A322A" w:rsidRPr="004A322A" w:rsidRDefault="004A322A" w:rsidP="004A322A">
      <w:pPr>
        <w:spacing w:after="0" w:line="240" w:lineRule="auto"/>
        <w:jc w:val="both"/>
        <w:rPr>
          <w:b/>
          <w:sz w:val="20"/>
          <w:szCs w:val="20"/>
        </w:rPr>
      </w:pPr>
      <w:r w:rsidRPr="004A322A">
        <w:rPr>
          <w:b/>
          <w:sz w:val="20"/>
          <w:szCs w:val="20"/>
        </w:rPr>
        <w:t>TOUR DE CACAO + TAIRONAKA (PRIVADO)</w:t>
      </w:r>
    </w:p>
    <w:p w14:paraId="4843D4B1" w14:textId="77777777" w:rsidR="004A322A" w:rsidRDefault="004A322A" w:rsidP="004A322A">
      <w:pPr>
        <w:spacing w:after="0" w:line="240" w:lineRule="auto"/>
        <w:jc w:val="both"/>
        <w:rPr>
          <w:bCs/>
          <w:sz w:val="20"/>
          <w:szCs w:val="20"/>
        </w:rPr>
      </w:pPr>
      <w:r w:rsidRPr="004A322A">
        <w:rPr>
          <w:bCs/>
          <w:sz w:val="20"/>
          <w:szCs w:val="20"/>
        </w:rPr>
        <w:t xml:space="preserve">Disfruta y participa en la elaboración de tu propia barra de chocolate en </w:t>
      </w:r>
      <w:proofErr w:type="spellStart"/>
      <w:r w:rsidRPr="004A322A">
        <w:rPr>
          <w:bCs/>
          <w:sz w:val="20"/>
          <w:szCs w:val="20"/>
        </w:rPr>
        <w:t>Buritaca</w:t>
      </w:r>
      <w:proofErr w:type="spellEnd"/>
      <w:r w:rsidRPr="004A322A">
        <w:rPr>
          <w:bCs/>
          <w:sz w:val="20"/>
          <w:szCs w:val="20"/>
        </w:rPr>
        <w:t xml:space="preserve">. Tras una caminata de 1 hora y 40 minutos por un sendero ecológico, aprenderás sobre el cultivo y procesamiento del cacao. Luego, visitaremos </w:t>
      </w:r>
      <w:proofErr w:type="spellStart"/>
      <w:r w:rsidRPr="004A322A">
        <w:rPr>
          <w:bCs/>
          <w:sz w:val="20"/>
          <w:szCs w:val="20"/>
        </w:rPr>
        <w:t>Taironaka</w:t>
      </w:r>
      <w:proofErr w:type="spellEnd"/>
      <w:r w:rsidRPr="004A322A">
        <w:rPr>
          <w:bCs/>
          <w:sz w:val="20"/>
          <w:szCs w:val="20"/>
        </w:rPr>
        <w:t xml:space="preserve">, donde explorarás senderos, terrazas auténticas y un museo con más de 300 piezas arqueológicas Taironas y de la cultura Kogui. Ideal para amantes de la aventura, naturaleza y cultura. La salida está programada a las 08:00 am desde el hotel o lugar de alojamiento. Traslado en auto de aproximadamente 1 hora y 40 minutos hasta el parqueadero de </w:t>
      </w:r>
      <w:proofErr w:type="spellStart"/>
      <w:r w:rsidRPr="004A322A">
        <w:rPr>
          <w:bCs/>
          <w:sz w:val="20"/>
          <w:szCs w:val="20"/>
        </w:rPr>
        <w:t>Taironaka</w:t>
      </w:r>
      <w:proofErr w:type="spellEnd"/>
      <w:r w:rsidRPr="004A322A">
        <w:rPr>
          <w:bCs/>
          <w:sz w:val="20"/>
          <w:szCs w:val="20"/>
        </w:rPr>
        <w:t xml:space="preserve">. Caminata de 20 minutos hasta el sitio arqueológico, donde se realizará una </w:t>
      </w:r>
      <w:proofErr w:type="spellStart"/>
      <w:r w:rsidRPr="004A322A">
        <w:rPr>
          <w:bCs/>
          <w:sz w:val="20"/>
          <w:szCs w:val="20"/>
        </w:rPr>
        <w:t>guianza</w:t>
      </w:r>
      <w:proofErr w:type="spellEnd"/>
      <w:r w:rsidRPr="004A322A">
        <w:rPr>
          <w:bCs/>
          <w:sz w:val="20"/>
          <w:szCs w:val="20"/>
        </w:rPr>
        <w:t xml:space="preserve"> para explorar y conocer la historia y cultura de los antiguos habitantes de la región. Posteriormente, retorno al parqueadero y traslado al restaurante para disfrutar del almuerzo. Luego, traslado de aproximadamente 1 hora hacia Calabazo para una experiencia inmersiva de cacao: conocer las plantaciones, su historia, elaborar tu propia chocolatina y degustar un refrigerio. Al finalizar, regreso a Santa Marta.</w:t>
      </w:r>
    </w:p>
    <w:p w14:paraId="085FD8CA" w14:textId="33BD27AB" w:rsidR="004A322A" w:rsidRPr="004A322A" w:rsidRDefault="004A322A" w:rsidP="004A322A">
      <w:pPr>
        <w:pStyle w:val="Prrafodelista"/>
        <w:numPr>
          <w:ilvl w:val="0"/>
          <w:numId w:val="28"/>
        </w:numPr>
        <w:spacing w:after="0" w:line="240" w:lineRule="auto"/>
        <w:jc w:val="both"/>
        <w:rPr>
          <w:sz w:val="20"/>
          <w:szCs w:val="20"/>
        </w:rPr>
      </w:pPr>
      <w:r w:rsidRPr="004A322A">
        <w:rPr>
          <w:b/>
          <w:bCs/>
          <w:sz w:val="20"/>
          <w:szCs w:val="20"/>
        </w:rPr>
        <w:t xml:space="preserve">Días de operación: </w:t>
      </w:r>
      <w:r w:rsidRPr="004A322A">
        <w:rPr>
          <w:sz w:val="20"/>
          <w:szCs w:val="20"/>
        </w:rPr>
        <w:t> Opera de lunes a domingo y días feriados.</w:t>
      </w:r>
    </w:p>
    <w:p w14:paraId="600C6F6F" w14:textId="77777777" w:rsidR="004A322A" w:rsidRPr="004A322A" w:rsidRDefault="004A322A" w:rsidP="004A322A">
      <w:pPr>
        <w:pStyle w:val="Prrafodelista"/>
        <w:numPr>
          <w:ilvl w:val="0"/>
          <w:numId w:val="28"/>
        </w:numPr>
        <w:spacing w:after="0" w:line="240" w:lineRule="auto"/>
        <w:jc w:val="both"/>
        <w:rPr>
          <w:bCs/>
          <w:sz w:val="20"/>
          <w:szCs w:val="20"/>
        </w:rPr>
      </w:pPr>
      <w:r w:rsidRPr="00DC091C">
        <w:rPr>
          <w:b/>
          <w:sz w:val="20"/>
          <w:szCs w:val="20"/>
        </w:rPr>
        <w:t>Duración</w:t>
      </w:r>
      <w:r w:rsidRPr="00DC091C">
        <w:rPr>
          <w:b/>
          <w:bCs/>
          <w:sz w:val="20"/>
          <w:szCs w:val="20"/>
        </w:rPr>
        <w:t>:</w:t>
      </w:r>
      <w:r w:rsidRPr="00DC091C">
        <w:rPr>
          <w:sz w:val="20"/>
          <w:szCs w:val="20"/>
        </w:rPr>
        <w:t xml:space="preserve"> </w:t>
      </w:r>
      <w:r>
        <w:rPr>
          <w:sz w:val="20"/>
          <w:szCs w:val="20"/>
        </w:rPr>
        <w:t>7 horas</w:t>
      </w:r>
      <w:r w:rsidRPr="00DC091C">
        <w:rPr>
          <w:sz w:val="20"/>
          <w:szCs w:val="20"/>
        </w:rPr>
        <w:t>.</w:t>
      </w:r>
    </w:p>
    <w:p w14:paraId="581BDC0D" w14:textId="3DD9DE3A" w:rsidR="004A322A" w:rsidRPr="004A322A" w:rsidRDefault="004A322A" w:rsidP="004A322A">
      <w:pPr>
        <w:pStyle w:val="Prrafodelista"/>
        <w:numPr>
          <w:ilvl w:val="0"/>
          <w:numId w:val="29"/>
        </w:numPr>
        <w:spacing w:after="0" w:line="240" w:lineRule="auto"/>
        <w:jc w:val="both"/>
        <w:rPr>
          <w:bCs/>
          <w:sz w:val="20"/>
          <w:szCs w:val="20"/>
        </w:rPr>
      </w:pPr>
      <w:r w:rsidRPr="004A322A">
        <w:rPr>
          <w:bCs/>
          <w:sz w:val="20"/>
          <w:szCs w:val="20"/>
        </w:rPr>
        <w:t>I</w:t>
      </w:r>
      <w:r w:rsidRPr="004A322A">
        <w:rPr>
          <w:b/>
          <w:sz w:val="20"/>
          <w:szCs w:val="20"/>
        </w:rPr>
        <w:t>ncluye</w:t>
      </w:r>
      <w:r w:rsidRPr="004A322A">
        <w:rPr>
          <w:bCs/>
          <w:sz w:val="20"/>
          <w:szCs w:val="20"/>
        </w:rPr>
        <w:t>: Transporte</w:t>
      </w:r>
      <w:r>
        <w:rPr>
          <w:bCs/>
          <w:sz w:val="20"/>
          <w:szCs w:val="20"/>
        </w:rPr>
        <w:t>,</w:t>
      </w:r>
      <w:r w:rsidRPr="004A322A">
        <w:rPr>
          <w:bCs/>
          <w:sz w:val="20"/>
          <w:szCs w:val="20"/>
        </w:rPr>
        <w:t xml:space="preserve"> almuerzo</w:t>
      </w:r>
      <w:r>
        <w:rPr>
          <w:bCs/>
          <w:sz w:val="20"/>
          <w:szCs w:val="20"/>
        </w:rPr>
        <w:t>,</w:t>
      </w:r>
      <w:r w:rsidRPr="004A322A">
        <w:rPr>
          <w:bCs/>
          <w:sz w:val="20"/>
          <w:szCs w:val="20"/>
        </w:rPr>
        <w:t xml:space="preserve"> guía</w:t>
      </w:r>
      <w:r>
        <w:rPr>
          <w:bCs/>
          <w:sz w:val="20"/>
          <w:szCs w:val="20"/>
        </w:rPr>
        <w:t>,</w:t>
      </w:r>
      <w:r w:rsidRPr="004A322A">
        <w:rPr>
          <w:bCs/>
          <w:sz w:val="20"/>
          <w:szCs w:val="20"/>
        </w:rPr>
        <w:t xml:space="preserve"> seguro de asistencia médica</w:t>
      </w:r>
      <w:r>
        <w:rPr>
          <w:bCs/>
          <w:sz w:val="20"/>
          <w:szCs w:val="20"/>
        </w:rPr>
        <w:t>,</w:t>
      </w:r>
      <w:r w:rsidRPr="004A322A">
        <w:rPr>
          <w:bCs/>
          <w:sz w:val="20"/>
          <w:szCs w:val="20"/>
        </w:rPr>
        <w:t xml:space="preserve"> visita a finca de cacao</w:t>
      </w:r>
      <w:r>
        <w:rPr>
          <w:bCs/>
          <w:sz w:val="20"/>
          <w:szCs w:val="20"/>
        </w:rPr>
        <w:t xml:space="preserve"> y</w:t>
      </w:r>
      <w:r w:rsidRPr="004A322A">
        <w:rPr>
          <w:bCs/>
          <w:sz w:val="20"/>
          <w:szCs w:val="20"/>
        </w:rPr>
        <w:t xml:space="preserve"> entrada a </w:t>
      </w:r>
      <w:proofErr w:type="spellStart"/>
      <w:r w:rsidRPr="004A322A">
        <w:rPr>
          <w:bCs/>
          <w:sz w:val="20"/>
          <w:szCs w:val="20"/>
        </w:rPr>
        <w:t>taironaka</w:t>
      </w:r>
      <w:proofErr w:type="spellEnd"/>
      <w:r w:rsidRPr="004A322A">
        <w:rPr>
          <w:bCs/>
          <w:sz w:val="20"/>
          <w:szCs w:val="20"/>
        </w:rPr>
        <w:t>.</w:t>
      </w:r>
    </w:p>
    <w:p w14:paraId="3FD5B9B0" w14:textId="77777777" w:rsidR="004A322A" w:rsidRPr="004A322A" w:rsidRDefault="004A322A" w:rsidP="004A322A">
      <w:pPr>
        <w:pStyle w:val="Prrafodelista"/>
        <w:numPr>
          <w:ilvl w:val="0"/>
          <w:numId w:val="29"/>
        </w:numPr>
        <w:spacing w:after="0" w:line="240" w:lineRule="auto"/>
        <w:jc w:val="both"/>
        <w:rPr>
          <w:bCs/>
          <w:sz w:val="20"/>
          <w:szCs w:val="20"/>
        </w:rPr>
      </w:pPr>
      <w:r w:rsidRPr="004A322A">
        <w:rPr>
          <w:b/>
          <w:sz w:val="20"/>
          <w:szCs w:val="20"/>
        </w:rPr>
        <w:t>No incluye:</w:t>
      </w:r>
      <w:r w:rsidRPr="004A322A">
        <w:rPr>
          <w:bCs/>
          <w:sz w:val="20"/>
          <w:szCs w:val="20"/>
        </w:rPr>
        <w:t xml:space="preserve"> Servicios no especificados. Bebidas alcohólicas.</w:t>
      </w:r>
    </w:p>
    <w:p w14:paraId="05415C0C" w14:textId="77777777" w:rsidR="004A322A" w:rsidRPr="004A322A" w:rsidRDefault="004A322A" w:rsidP="004A322A">
      <w:pPr>
        <w:pStyle w:val="Prrafodelista"/>
        <w:numPr>
          <w:ilvl w:val="0"/>
          <w:numId w:val="29"/>
        </w:numPr>
        <w:spacing w:after="0" w:line="240" w:lineRule="auto"/>
        <w:jc w:val="both"/>
        <w:rPr>
          <w:bCs/>
          <w:sz w:val="20"/>
          <w:szCs w:val="20"/>
        </w:rPr>
      </w:pPr>
      <w:r w:rsidRPr="004A322A">
        <w:rPr>
          <w:b/>
          <w:sz w:val="20"/>
          <w:szCs w:val="20"/>
        </w:rPr>
        <w:t>Recomendaciones:</w:t>
      </w:r>
      <w:r w:rsidRPr="004A322A">
        <w:rPr>
          <w:bCs/>
          <w:sz w:val="20"/>
          <w:szCs w:val="20"/>
        </w:rPr>
        <w:t xml:space="preserve"> Usar ropa ligera y cómoda. Llevar sombrero, gafas de sol y protector solar. Calzado cómodo y cerrado para caminatas.</w:t>
      </w:r>
    </w:p>
    <w:p w14:paraId="3774FA4C" w14:textId="77777777" w:rsidR="004A322A" w:rsidRPr="004A322A" w:rsidRDefault="004A322A" w:rsidP="004A322A">
      <w:pPr>
        <w:pStyle w:val="Prrafodelista"/>
        <w:numPr>
          <w:ilvl w:val="0"/>
          <w:numId w:val="29"/>
        </w:numPr>
        <w:spacing w:after="0" w:line="240" w:lineRule="auto"/>
        <w:jc w:val="both"/>
        <w:rPr>
          <w:bCs/>
          <w:sz w:val="20"/>
          <w:szCs w:val="20"/>
        </w:rPr>
      </w:pPr>
      <w:r w:rsidRPr="004A322A">
        <w:rPr>
          <w:b/>
          <w:sz w:val="20"/>
          <w:szCs w:val="20"/>
        </w:rPr>
        <w:t>Notas operacionales:</w:t>
      </w:r>
      <w:r w:rsidRPr="004A322A">
        <w:rPr>
          <w:bCs/>
          <w:sz w:val="20"/>
          <w:szCs w:val="20"/>
        </w:rPr>
        <w:t xml:space="preserve"> Itinerario sujeto a modificaciones por consideraciones del guía y condiciones climáticas.</w:t>
      </w:r>
    </w:p>
    <w:p w14:paraId="1DB30975" w14:textId="77777777" w:rsidR="004A322A" w:rsidRPr="004A322A" w:rsidRDefault="004A322A" w:rsidP="004A322A">
      <w:pPr>
        <w:pStyle w:val="Prrafodelista"/>
        <w:numPr>
          <w:ilvl w:val="0"/>
          <w:numId w:val="29"/>
        </w:numPr>
        <w:spacing w:after="0" w:line="240" w:lineRule="auto"/>
        <w:jc w:val="both"/>
        <w:rPr>
          <w:bCs/>
          <w:sz w:val="20"/>
          <w:szCs w:val="20"/>
        </w:rPr>
      </w:pPr>
      <w:r w:rsidRPr="004A322A">
        <w:rPr>
          <w:b/>
          <w:sz w:val="20"/>
          <w:szCs w:val="20"/>
        </w:rPr>
        <w:t>No opera:</w:t>
      </w:r>
      <w:r w:rsidRPr="004A322A">
        <w:rPr>
          <w:bCs/>
          <w:sz w:val="20"/>
          <w:szCs w:val="20"/>
        </w:rPr>
        <w:t xml:space="preserve"> Enero 1.</w:t>
      </w:r>
    </w:p>
    <w:p w14:paraId="787E8ACB" w14:textId="77777777" w:rsidR="004A322A" w:rsidRPr="004A322A" w:rsidRDefault="004A322A" w:rsidP="004A322A">
      <w:pPr>
        <w:pStyle w:val="Prrafodelista"/>
        <w:numPr>
          <w:ilvl w:val="0"/>
          <w:numId w:val="29"/>
        </w:numPr>
        <w:spacing w:after="0" w:line="240" w:lineRule="auto"/>
        <w:jc w:val="both"/>
        <w:rPr>
          <w:bCs/>
          <w:sz w:val="20"/>
          <w:szCs w:val="20"/>
        </w:rPr>
      </w:pPr>
      <w:r w:rsidRPr="004A322A">
        <w:rPr>
          <w:b/>
          <w:sz w:val="20"/>
          <w:szCs w:val="20"/>
        </w:rPr>
        <w:t>Política de niños:</w:t>
      </w:r>
      <w:r w:rsidRPr="004A322A">
        <w:rPr>
          <w:bCs/>
          <w:sz w:val="20"/>
          <w:szCs w:val="20"/>
        </w:rPr>
        <w:t xml:space="preserve"> Tarifa de adulto aplica a partir de 2 años. Menores de 2 años pagan solo asistencia médica de USD </w:t>
      </w:r>
      <w:r>
        <w:rPr>
          <w:bCs/>
          <w:sz w:val="20"/>
          <w:szCs w:val="20"/>
        </w:rPr>
        <w:t>2</w:t>
      </w:r>
      <w:r w:rsidRPr="004A322A">
        <w:rPr>
          <w:bCs/>
          <w:sz w:val="20"/>
          <w:szCs w:val="20"/>
        </w:rPr>
        <w:t>.</w:t>
      </w:r>
    </w:p>
    <w:p w14:paraId="769CA9C6" w14:textId="77777777" w:rsidR="004A322A" w:rsidRPr="0033614D" w:rsidRDefault="004A322A">
      <w:pPr>
        <w:spacing w:after="0" w:line="240" w:lineRule="auto"/>
        <w:jc w:val="both"/>
        <w:rPr>
          <w:bCs/>
          <w:sz w:val="20"/>
          <w:szCs w:val="20"/>
          <w:lang w:val="es-MX"/>
        </w:rPr>
      </w:pPr>
    </w:p>
    <w:p w14:paraId="6761F911" w14:textId="23502B60" w:rsidR="002118D6" w:rsidRDefault="00000000">
      <w:pPr>
        <w:spacing w:after="0" w:line="240" w:lineRule="auto"/>
        <w:jc w:val="both"/>
        <w:rPr>
          <w:b/>
          <w:color w:val="000000"/>
          <w:sz w:val="20"/>
          <w:szCs w:val="20"/>
        </w:rPr>
      </w:pPr>
      <w:r>
        <w:rPr>
          <w:b/>
          <w:color w:val="000000"/>
          <w:sz w:val="20"/>
          <w:szCs w:val="20"/>
        </w:rPr>
        <w:t>NO INCLUYE</w:t>
      </w:r>
    </w:p>
    <w:p w14:paraId="0A617EC2" w14:textId="77777777" w:rsidR="00950785" w:rsidRDefault="00000000" w:rsidP="00950785">
      <w:pPr>
        <w:numPr>
          <w:ilvl w:val="0"/>
          <w:numId w:val="18"/>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w:t>
      </w:r>
    </w:p>
    <w:p w14:paraId="349D01FB" w14:textId="10EDB5BB" w:rsidR="002118D6" w:rsidRDefault="00000000" w:rsidP="00950785">
      <w:pPr>
        <w:numPr>
          <w:ilvl w:val="0"/>
          <w:numId w:val="18"/>
        </w:numPr>
        <w:pBdr>
          <w:top w:val="nil"/>
          <w:left w:val="nil"/>
          <w:bottom w:val="nil"/>
          <w:right w:val="nil"/>
          <w:between w:val="nil"/>
        </w:pBdr>
        <w:spacing w:after="0" w:line="240" w:lineRule="auto"/>
        <w:jc w:val="both"/>
        <w:rPr>
          <w:color w:val="000000"/>
          <w:sz w:val="20"/>
          <w:szCs w:val="20"/>
        </w:rPr>
      </w:pPr>
      <w:r>
        <w:rPr>
          <w:color w:val="000000"/>
          <w:sz w:val="20"/>
          <w:szCs w:val="20"/>
        </w:rPr>
        <w:t>Traslados personales, comidas y actividades no prevista y especificadas en los programas.</w:t>
      </w:r>
    </w:p>
    <w:p w14:paraId="0661B6E1" w14:textId="77777777" w:rsidR="002118D6" w:rsidRDefault="00000000" w:rsidP="00950785">
      <w:pPr>
        <w:numPr>
          <w:ilvl w:val="0"/>
          <w:numId w:val="18"/>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6BABDEFD" w14:textId="17B3B66C" w:rsidR="00EB5397" w:rsidRDefault="00EB5397">
      <w:pPr>
        <w:spacing w:after="0" w:line="240" w:lineRule="auto"/>
        <w:jc w:val="both"/>
        <w:rPr>
          <w:sz w:val="20"/>
          <w:szCs w:val="20"/>
        </w:rPr>
      </w:pPr>
    </w:p>
    <w:p w14:paraId="53088CC9" w14:textId="559CC5E9" w:rsidR="00950785" w:rsidRDefault="00950785" w:rsidP="00950785">
      <w:pPr>
        <w:spacing w:after="0" w:line="240" w:lineRule="auto"/>
        <w:jc w:val="both"/>
        <w:rPr>
          <w:b/>
          <w:color w:val="000000"/>
          <w:sz w:val="20"/>
          <w:szCs w:val="20"/>
        </w:rPr>
      </w:pPr>
      <w:r>
        <w:rPr>
          <w:b/>
          <w:color w:val="000000"/>
          <w:sz w:val="20"/>
          <w:szCs w:val="20"/>
        </w:rPr>
        <w:t>NOTAS IMPORTANTES</w:t>
      </w:r>
    </w:p>
    <w:p w14:paraId="1A680338" w14:textId="77777777" w:rsidR="00950785" w:rsidRPr="00950785" w:rsidRDefault="00950785" w:rsidP="00950785">
      <w:pPr>
        <w:widowControl w:val="0"/>
        <w:numPr>
          <w:ilvl w:val="0"/>
          <w:numId w:val="19"/>
        </w:numPr>
        <w:pBdr>
          <w:top w:val="nil"/>
          <w:left w:val="nil"/>
          <w:bottom w:val="nil"/>
          <w:right w:val="nil"/>
          <w:between w:val="nil"/>
        </w:pBdr>
        <w:spacing w:after="0" w:line="240" w:lineRule="auto"/>
        <w:jc w:val="both"/>
        <w:rPr>
          <w:b/>
          <w:bCs/>
          <w:color w:val="000000"/>
          <w:sz w:val="20"/>
          <w:szCs w:val="20"/>
        </w:rPr>
      </w:pPr>
      <w:r w:rsidRPr="00950785">
        <w:rPr>
          <w:b/>
          <w:bCs/>
          <w:color w:val="000000"/>
          <w:sz w:val="20"/>
          <w:szCs w:val="20"/>
        </w:rPr>
        <w:t>Comisionable al 10%.</w:t>
      </w:r>
    </w:p>
    <w:p w14:paraId="0A0DD576" w14:textId="77777777" w:rsidR="00950785" w:rsidRDefault="00950785" w:rsidP="00950785">
      <w:pPr>
        <w:widowControl w:val="0"/>
        <w:numPr>
          <w:ilvl w:val="0"/>
          <w:numId w:val="1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7F2E68BB" w14:textId="29C36333" w:rsidR="00950785" w:rsidRPr="00950785" w:rsidRDefault="00950785" w:rsidP="00950785">
      <w:pPr>
        <w:widowControl w:val="0"/>
        <w:numPr>
          <w:ilvl w:val="0"/>
          <w:numId w:val="19"/>
        </w:numPr>
        <w:pBdr>
          <w:top w:val="nil"/>
          <w:left w:val="nil"/>
          <w:bottom w:val="nil"/>
          <w:right w:val="nil"/>
          <w:between w:val="nil"/>
        </w:pBdr>
        <w:spacing w:after="0" w:line="240" w:lineRule="auto"/>
        <w:rPr>
          <w:b/>
          <w:color w:val="000000"/>
          <w:sz w:val="20"/>
          <w:szCs w:val="20"/>
        </w:rPr>
      </w:pPr>
      <w:r w:rsidRPr="00950785">
        <w:rPr>
          <w:b/>
          <w:color w:val="000000"/>
          <w:sz w:val="20"/>
          <w:szCs w:val="20"/>
          <w:shd w:val="clear" w:color="auto" w:fill="FFC000"/>
        </w:rPr>
        <w:t xml:space="preserve">Programa válido para comprar hasta </w:t>
      </w:r>
      <w:r w:rsidR="00AB7FB8">
        <w:rPr>
          <w:b/>
          <w:sz w:val="20"/>
          <w:szCs w:val="20"/>
          <w:shd w:val="clear" w:color="auto" w:fill="FFC000"/>
        </w:rPr>
        <w:t>30 de septiembre</w:t>
      </w:r>
      <w:r w:rsidR="00315B43">
        <w:rPr>
          <w:b/>
          <w:sz w:val="20"/>
          <w:szCs w:val="20"/>
          <w:shd w:val="clear" w:color="auto" w:fill="FFC000"/>
        </w:rPr>
        <w:t xml:space="preserve"> del 2026</w:t>
      </w:r>
      <w:r w:rsidRPr="00950785">
        <w:rPr>
          <w:b/>
          <w:sz w:val="20"/>
          <w:szCs w:val="20"/>
          <w:shd w:val="clear" w:color="auto" w:fill="FFC000"/>
        </w:rPr>
        <w:t xml:space="preserve"> </w:t>
      </w:r>
      <w:r w:rsidRPr="00950785">
        <w:rPr>
          <w:b/>
          <w:color w:val="000000"/>
          <w:sz w:val="20"/>
          <w:szCs w:val="20"/>
          <w:shd w:val="clear" w:color="auto" w:fill="FFC000"/>
        </w:rPr>
        <w:t xml:space="preserve">y/o hasta agotar el stock. </w:t>
      </w:r>
    </w:p>
    <w:p w14:paraId="3274C585" w14:textId="33497355" w:rsidR="00950785" w:rsidRDefault="00950785" w:rsidP="00950785">
      <w:pPr>
        <w:numPr>
          <w:ilvl w:val="0"/>
          <w:numId w:val="1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Tipo de cambio referencial en soles S/ </w:t>
      </w:r>
      <w:r w:rsidR="004A322A">
        <w:rPr>
          <w:color w:val="000000"/>
          <w:sz w:val="20"/>
          <w:szCs w:val="20"/>
        </w:rPr>
        <w:t>3.80.</w:t>
      </w:r>
    </w:p>
    <w:p w14:paraId="2135ABEE" w14:textId="62954048" w:rsidR="00950785" w:rsidRPr="00950785" w:rsidRDefault="00950785" w:rsidP="00950785">
      <w:pPr>
        <w:numPr>
          <w:ilvl w:val="0"/>
          <w:numId w:val="19"/>
        </w:numPr>
        <w:pBdr>
          <w:top w:val="nil"/>
          <w:left w:val="nil"/>
          <w:bottom w:val="nil"/>
          <w:right w:val="nil"/>
          <w:between w:val="nil"/>
        </w:pBdr>
        <w:spacing w:after="0" w:line="240" w:lineRule="auto"/>
        <w:jc w:val="both"/>
        <w:rPr>
          <w:color w:val="000000"/>
          <w:sz w:val="20"/>
          <w:szCs w:val="20"/>
        </w:rPr>
      </w:pPr>
      <w:r>
        <w:rPr>
          <w:color w:val="000000"/>
          <w:sz w:val="20"/>
          <w:szCs w:val="20"/>
        </w:rPr>
        <w:lastRenderedPageBreak/>
        <w:t>Precios no son válidos para fechas festivas, feriados, eventos especiales.</w:t>
      </w:r>
    </w:p>
    <w:p w14:paraId="2C3A48D3" w14:textId="77777777" w:rsidR="00950785" w:rsidRDefault="00950785">
      <w:pPr>
        <w:spacing w:after="0" w:line="240" w:lineRule="auto"/>
        <w:jc w:val="both"/>
        <w:rPr>
          <w:sz w:val="20"/>
          <w:szCs w:val="20"/>
        </w:rPr>
      </w:pPr>
    </w:p>
    <w:p w14:paraId="4FA78C1E" w14:textId="7A6152C8" w:rsidR="002118D6" w:rsidRDefault="00000000">
      <w:pPr>
        <w:spacing w:after="0" w:line="240" w:lineRule="auto"/>
        <w:jc w:val="both"/>
        <w:rPr>
          <w:b/>
          <w:color w:val="000000"/>
          <w:sz w:val="20"/>
          <w:szCs w:val="20"/>
        </w:rPr>
      </w:pPr>
      <w:r>
        <w:rPr>
          <w:b/>
          <w:color w:val="000000"/>
          <w:sz w:val="20"/>
          <w:szCs w:val="20"/>
        </w:rPr>
        <w:t>CONDICIONES GENERALES</w:t>
      </w:r>
    </w:p>
    <w:p w14:paraId="33D98F0F"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Tarifas sujetas a variación sin previo aviso, verificar al momento de reservar.</w:t>
      </w:r>
    </w:p>
    <w:p w14:paraId="3C51FBF4" w14:textId="77777777" w:rsidR="002118D6" w:rsidRPr="00950785" w:rsidRDefault="00000000" w:rsidP="00950785">
      <w:pPr>
        <w:numPr>
          <w:ilvl w:val="0"/>
          <w:numId w:val="20"/>
        </w:numPr>
        <w:pBdr>
          <w:top w:val="nil"/>
          <w:left w:val="nil"/>
          <w:bottom w:val="nil"/>
          <w:right w:val="nil"/>
          <w:between w:val="nil"/>
        </w:pBdr>
        <w:spacing w:after="0" w:line="240" w:lineRule="auto"/>
        <w:ind w:left="360" w:right="-22"/>
        <w:jc w:val="both"/>
        <w:rPr>
          <w:color w:val="000000"/>
          <w:sz w:val="20"/>
          <w:szCs w:val="20"/>
        </w:rPr>
      </w:pPr>
      <w:r w:rsidRPr="00950785">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303BA0C0" w14:textId="77777777" w:rsidR="002118D6" w:rsidRPr="00950785" w:rsidRDefault="00000000" w:rsidP="00950785">
      <w:pPr>
        <w:numPr>
          <w:ilvl w:val="0"/>
          <w:numId w:val="20"/>
        </w:numPr>
        <w:pBdr>
          <w:top w:val="nil"/>
          <w:left w:val="nil"/>
          <w:bottom w:val="nil"/>
          <w:right w:val="nil"/>
          <w:between w:val="nil"/>
        </w:pBdr>
        <w:spacing w:after="0" w:line="240" w:lineRule="auto"/>
        <w:ind w:left="360" w:right="-22"/>
        <w:jc w:val="both"/>
        <w:rPr>
          <w:color w:val="000000"/>
          <w:sz w:val="20"/>
          <w:szCs w:val="20"/>
        </w:rPr>
      </w:pPr>
      <w:r w:rsidRPr="00950785">
        <w:rPr>
          <w:color w:val="000000"/>
          <w:sz w:val="20"/>
          <w:szCs w:val="20"/>
        </w:rPr>
        <w:t>La empresa no reconocerá derecho de devolución alguno, por el uso de servicios de terceros ajenos al servicio contratado, que no hayan sido autorizados previamente por escrito por la empresa.</w:t>
      </w:r>
    </w:p>
    <w:p w14:paraId="7A92A8CF"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Tarifas aplican solo para peruanos residentes en Perú y extranjeros que no visiten su país de nacimiento.</w:t>
      </w:r>
    </w:p>
    <w:p w14:paraId="6762FCD7"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Indicar edades de CHD en la solicitud de reserva.</w:t>
      </w:r>
    </w:p>
    <w:p w14:paraId="5B8AB6D2" w14:textId="77777777" w:rsidR="002118D6" w:rsidRPr="00950785" w:rsidRDefault="00000000" w:rsidP="00950785">
      <w:pPr>
        <w:numPr>
          <w:ilvl w:val="0"/>
          <w:numId w:val="20"/>
        </w:numPr>
        <w:spacing w:after="0" w:line="240" w:lineRule="auto"/>
        <w:ind w:left="360"/>
        <w:jc w:val="both"/>
        <w:rPr>
          <w:sz w:val="20"/>
          <w:szCs w:val="20"/>
        </w:rPr>
      </w:pPr>
      <w:r w:rsidRPr="00950785">
        <w:rPr>
          <w:sz w:val="20"/>
          <w:szCs w:val="20"/>
        </w:rPr>
        <w:t xml:space="preserve">Las reservas tienen que ser hechas por el </w:t>
      </w:r>
      <w:proofErr w:type="spellStart"/>
      <w:r w:rsidRPr="00950785">
        <w:rPr>
          <w:sz w:val="20"/>
          <w:szCs w:val="20"/>
        </w:rPr>
        <w:t>counter</w:t>
      </w:r>
      <w:proofErr w:type="spellEnd"/>
      <w:r w:rsidRPr="00950785">
        <w:rPr>
          <w:sz w:val="20"/>
          <w:szCs w:val="20"/>
        </w:rPr>
        <w:t xml:space="preserve"> de </w:t>
      </w:r>
      <w:r w:rsidRPr="00950785">
        <w:rPr>
          <w:b/>
          <w:bCs/>
          <w:color w:val="C00000"/>
          <w:sz w:val="20"/>
          <w:szCs w:val="20"/>
        </w:rPr>
        <w:t>CHECK IN MAYORISTA DE VIAJES</w:t>
      </w:r>
      <w:r w:rsidRPr="00950785">
        <w:rPr>
          <w:sz w:val="20"/>
          <w:szCs w:val="20"/>
        </w:rPr>
        <w:t>, consultar disponibilidad.</w:t>
      </w:r>
    </w:p>
    <w:p w14:paraId="739473A6" w14:textId="77777777" w:rsidR="002118D6" w:rsidRPr="00950785" w:rsidRDefault="00000000" w:rsidP="00950785">
      <w:pPr>
        <w:numPr>
          <w:ilvl w:val="0"/>
          <w:numId w:val="20"/>
        </w:numPr>
        <w:spacing w:after="0" w:line="240" w:lineRule="auto"/>
        <w:ind w:left="360"/>
        <w:jc w:val="both"/>
        <w:rPr>
          <w:sz w:val="20"/>
          <w:szCs w:val="20"/>
        </w:rPr>
      </w:pPr>
      <w:r w:rsidRPr="00950785">
        <w:rPr>
          <w:sz w:val="20"/>
          <w:szCs w:val="20"/>
        </w:rPr>
        <w:t>Es indispensable que las tarifas sean reconfirmadas para ser garantizadas.</w:t>
      </w:r>
    </w:p>
    <w:p w14:paraId="21258D96"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Cambios aplican penalidad, consultar.</w:t>
      </w:r>
    </w:p>
    <w:p w14:paraId="38B564B9"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 xml:space="preserve">Precios no válidos para grupos, no reembolsables, no endosables ni transferibles. </w:t>
      </w:r>
    </w:p>
    <w:p w14:paraId="21E5CDA6"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No aplica para fechas festivas, congresos, ni feriados.</w:t>
      </w:r>
    </w:p>
    <w:p w14:paraId="080F14E0" w14:textId="0489A097" w:rsidR="002118D6" w:rsidRPr="00950785" w:rsidRDefault="00000000" w:rsidP="00950785">
      <w:pPr>
        <w:numPr>
          <w:ilvl w:val="0"/>
          <w:numId w:val="20"/>
        </w:numPr>
        <w:pBdr>
          <w:top w:val="nil"/>
          <w:left w:val="nil"/>
          <w:bottom w:val="nil"/>
          <w:right w:val="nil"/>
          <w:between w:val="nil"/>
        </w:pBdr>
        <w:spacing w:after="0" w:line="240" w:lineRule="auto"/>
        <w:ind w:left="360"/>
        <w:jc w:val="both"/>
        <w:rPr>
          <w:b/>
          <w:color w:val="000000"/>
          <w:sz w:val="20"/>
          <w:szCs w:val="20"/>
        </w:rPr>
      </w:pPr>
      <w:r w:rsidRPr="00950785">
        <w:rPr>
          <w:b/>
          <w:color w:val="000000"/>
          <w:sz w:val="20"/>
          <w:szCs w:val="20"/>
        </w:rPr>
        <w:t xml:space="preserve">Programa actualizado al </w:t>
      </w:r>
      <w:r w:rsidR="00AC28A2">
        <w:rPr>
          <w:b/>
          <w:sz w:val="20"/>
          <w:szCs w:val="20"/>
        </w:rPr>
        <w:t>05 de agosto</w:t>
      </w:r>
      <w:r w:rsidR="00315B43">
        <w:rPr>
          <w:b/>
          <w:sz w:val="20"/>
          <w:szCs w:val="20"/>
        </w:rPr>
        <w:t xml:space="preserve"> del 2026</w:t>
      </w:r>
      <w:r w:rsidRPr="00950785">
        <w:rPr>
          <w:b/>
          <w:sz w:val="20"/>
          <w:szCs w:val="20"/>
        </w:rPr>
        <w:t>.</w:t>
      </w:r>
    </w:p>
    <w:p w14:paraId="45A0985C"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bCs/>
          <w:sz w:val="20"/>
          <w:szCs w:val="20"/>
        </w:rPr>
      </w:pPr>
      <w:r w:rsidRPr="00950785">
        <w:rPr>
          <w:bCs/>
          <w:sz w:val="20"/>
          <w:szCs w:val="20"/>
        </w:rPr>
        <w:t>Material exclusivo para agentes de viaje.</w:t>
      </w:r>
    </w:p>
    <w:p w14:paraId="0D7E9169" w14:textId="77777777" w:rsidR="002118D6" w:rsidRDefault="002118D6" w:rsidP="00950785">
      <w:pPr>
        <w:spacing w:after="160" w:line="259" w:lineRule="auto"/>
      </w:pPr>
    </w:p>
    <w:sectPr w:rsidR="002118D6">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A8D8" w14:textId="77777777" w:rsidR="007A24FB" w:rsidRDefault="007A24FB" w:rsidP="00C8620F">
      <w:pPr>
        <w:spacing w:after="0" w:line="240" w:lineRule="auto"/>
      </w:pPr>
      <w:r>
        <w:separator/>
      </w:r>
    </w:p>
  </w:endnote>
  <w:endnote w:type="continuationSeparator" w:id="0">
    <w:p w14:paraId="562AD6BA" w14:textId="77777777" w:rsidR="007A24FB" w:rsidRDefault="007A24FB" w:rsidP="00C8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B2C31A4-6835-435A-A27B-853BD6C536B0}"/>
    <w:embedBold r:id="rId2" w:fontKey="{16694AE8-B280-4753-83D7-E9611801FB51}"/>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3" w:fontKey="{817C4243-3634-4492-B769-6B236049469D}"/>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4" w:fontKey="{A9BF418B-D95E-4647-90F7-C9256978C848}"/>
    <w:embedItalic r:id="rId5" w:fontKey="{4B7BCD4E-7109-485B-8CAC-2A1CF0E55988}"/>
  </w:font>
  <w:font w:name="Cambria">
    <w:panose1 w:val="02040503050406030204"/>
    <w:charset w:val="00"/>
    <w:family w:val="roman"/>
    <w:pitch w:val="variable"/>
    <w:sig w:usb0="E00006FF" w:usb1="420024FF" w:usb2="02000000" w:usb3="00000000" w:csb0="0000019F" w:csb1="00000000"/>
    <w:embedRegular r:id="rId6" w:fontKey="{81F3D6E1-4667-4CEA-B499-76A4B408C6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F70D0" w14:textId="77777777" w:rsidR="007A24FB" w:rsidRDefault="007A24FB" w:rsidP="00C8620F">
      <w:pPr>
        <w:spacing w:after="0" w:line="240" w:lineRule="auto"/>
      </w:pPr>
      <w:r>
        <w:separator/>
      </w:r>
    </w:p>
  </w:footnote>
  <w:footnote w:type="continuationSeparator" w:id="0">
    <w:p w14:paraId="2476288B" w14:textId="77777777" w:rsidR="007A24FB" w:rsidRDefault="007A24FB" w:rsidP="00C86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8DD0" w14:textId="6B966115" w:rsidR="00C8620F" w:rsidRDefault="00C8620F">
    <w:pPr>
      <w:pStyle w:val="Encabezado"/>
    </w:pPr>
    <w:r>
      <w:rPr>
        <w:noProof/>
      </w:rPr>
      <w:drawing>
        <wp:anchor distT="0" distB="0" distL="114300" distR="114300" simplePos="0" relativeHeight="251659264" behindDoc="0" locked="0" layoutInCell="1" allowOverlap="1" wp14:anchorId="6383340A" wp14:editId="031758B8">
          <wp:simplePos x="0" y="0"/>
          <wp:positionH relativeFrom="page">
            <wp:align>left</wp:align>
          </wp:positionH>
          <wp:positionV relativeFrom="paragraph">
            <wp:posOffset>-378460</wp:posOffset>
          </wp:positionV>
          <wp:extent cx="2560320" cy="701557"/>
          <wp:effectExtent l="0" t="0" r="0" b="3810"/>
          <wp:wrapNone/>
          <wp:docPr id="1803926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7015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50CD1" w14:textId="067C5A07" w:rsidR="00C8620F" w:rsidRDefault="00C862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2C7"/>
    <w:multiLevelType w:val="multilevel"/>
    <w:tmpl w:val="7AF21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125DA7"/>
    <w:multiLevelType w:val="multilevel"/>
    <w:tmpl w:val="0FA8205E"/>
    <w:lvl w:ilvl="0">
      <w:start w:val="12"/>
      <w:numFmt w:val="bullet"/>
      <w:lvlText w:val="-"/>
      <w:lvlJc w:val="left"/>
      <w:pPr>
        <w:ind w:left="720" w:hanging="360"/>
      </w:pPr>
      <w:rPr>
        <w:rFonts w:ascii="Calibri" w:eastAsia="Calibri" w:hAnsi="Calibri" w:cs="Calibri"/>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5161FC"/>
    <w:multiLevelType w:val="hybridMultilevel"/>
    <w:tmpl w:val="B7002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DB25C6"/>
    <w:multiLevelType w:val="hybridMultilevel"/>
    <w:tmpl w:val="8E82B10A"/>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BAC4702"/>
    <w:multiLevelType w:val="hybridMultilevel"/>
    <w:tmpl w:val="B7A0ED9E"/>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51022B1"/>
    <w:multiLevelType w:val="hybridMultilevel"/>
    <w:tmpl w:val="5324DC68"/>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ACB77B2"/>
    <w:multiLevelType w:val="multilevel"/>
    <w:tmpl w:val="71427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23D03F3"/>
    <w:multiLevelType w:val="hybridMultilevel"/>
    <w:tmpl w:val="44109FF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36BD236C"/>
    <w:multiLevelType w:val="multilevel"/>
    <w:tmpl w:val="204414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96F2344"/>
    <w:multiLevelType w:val="multilevel"/>
    <w:tmpl w:val="6278F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F893729"/>
    <w:multiLevelType w:val="hybridMultilevel"/>
    <w:tmpl w:val="C79E8C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1CD0713"/>
    <w:multiLevelType w:val="multilevel"/>
    <w:tmpl w:val="30C8F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E76E46"/>
    <w:multiLevelType w:val="hybridMultilevel"/>
    <w:tmpl w:val="BFDC0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0C9701A"/>
    <w:multiLevelType w:val="multilevel"/>
    <w:tmpl w:val="EB9A0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8AA395C"/>
    <w:multiLevelType w:val="multilevel"/>
    <w:tmpl w:val="9D44B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D07680"/>
    <w:multiLevelType w:val="multilevel"/>
    <w:tmpl w:val="993C1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EA47258"/>
    <w:multiLevelType w:val="multilevel"/>
    <w:tmpl w:val="D7F43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3CC5382"/>
    <w:multiLevelType w:val="multilevel"/>
    <w:tmpl w:val="E9865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746263D"/>
    <w:multiLevelType w:val="hybridMultilevel"/>
    <w:tmpl w:val="3300026C"/>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B1D0561"/>
    <w:multiLevelType w:val="multilevel"/>
    <w:tmpl w:val="2E5E1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C2C30B1"/>
    <w:multiLevelType w:val="multilevel"/>
    <w:tmpl w:val="85824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C6955D9"/>
    <w:multiLevelType w:val="hybridMultilevel"/>
    <w:tmpl w:val="4A46C18E"/>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D5C38F8"/>
    <w:multiLevelType w:val="multilevel"/>
    <w:tmpl w:val="7F3A7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CD4B9F"/>
    <w:multiLevelType w:val="multilevel"/>
    <w:tmpl w:val="C7C4652C"/>
    <w:lvl w:ilvl="0">
      <w:start w:val="1"/>
      <w:numFmt w:val="bullet"/>
      <w:lvlText w:val="-"/>
      <w:lvlJc w:val="left"/>
      <w:pPr>
        <w:ind w:left="360" w:hanging="360"/>
      </w:pPr>
      <w:rPr>
        <w:rFonts w:ascii="Calibri" w:hAnsi="Calibri" w:hint="default"/>
        <w:color w:val="00000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17B4392"/>
    <w:multiLevelType w:val="hybridMultilevel"/>
    <w:tmpl w:val="03482DDA"/>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1D3757C"/>
    <w:multiLevelType w:val="multilevel"/>
    <w:tmpl w:val="C8E6D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2B90109"/>
    <w:multiLevelType w:val="multilevel"/>
    <w:tmpl w:val="B2C6D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2F44B39"/>
    <w:multiLevelType w:val="hybridMultilevel"/>
    <w:tmpl w:val="1C404CBA"/>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794A512B"/>
    <w:multiLevelType w:val="multilevel"/>
    <w:tmpl w:val="2AA45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DDD4DCA"/>
    <w:multiLevelType w:val="hybridMultilevel"/>
    <w:tmpl w:val="28BAC340"/>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10756519">
    <w:abstractNumId w:val="22"/>
  </w:num>
  <w:num w:numId="2" w16cid:durableId="481964346">
    <w:abstractNumId w:val="25"/>
  </w:num>
  <w:num w:numId="3" w16cid:durableId="480658392">
    <w:abstractNumId w:val="15"/>
  </w:num>
  <w:num w:numId="4" w16cid:durableId="900137903">
    <w:abstractNumId w:val="0"/>
  </w:num>
  <w:num w:numId="5" w16cid:durableId="1200977400">
    <w:abstractNumId w:val="14"/>
  </w:num>
  <w:num w:numId="6" w16cid:durableId="356004752">
    <w:abstractNumId w:val="11"/>
  </w:num>
  <w:num w:numId="7" w16cid:durableId="1004896249">
    <w:abstractNumId w:val="20"/>
  </w:num>
  <w:num w:numId="8" w16cid:durableId="1969125745">
    <w:abstractNumId w:val="9"/>
  </w:num>
  <w:num w:numId="9" w16cid:durableId="236325190">
    <w:abstractNumId w:val="13"/>
  </w:num>
  <w:num w:numId="10" w16cid:durableId="165483487">
    <w:abstractNumId w:val="26"/>
  </w:num>
  <w:num w:numId="11" w16cid:durableId="1726367466">
    <w:abstractNumId w:val="1"/>
  </w:num>
  <w:num w:numId="12" w16cid:durableId="712923368">
    <w:abstractNumId w:val="16"/>
  </w:num>
  <w:num w:numId="13" w16cid:durableId="2127502536">
    <w:abstractNumId w:val="28"/>
  </w:num>
  <w:num w:numId="14" w16cid:durableId="1165585720">
    <w:abstractNumId w:val="6"/>
  </w:num>
  <w:num w:numId="15" w16cid:durableId="1217351071">
    <w:abstractNumId w:val="17"/>
  </w:num>
  <w:num w:numId="16" w16cid:durableId="85154756">
    <w:abstractNumId w:val="12"/>
  </w:num>
  <w:num w:numId="17" w16cid:durableId="1102796803">
    <w:abstractNumId w:val="7"/>
  </w:num>
  <w:num w:numId="18" w16cid:durableId="1561794119">
    <w:abstractNumId w:val="23"/>
  </w:num>
  <w:num w:numId="19" w16cid:durableId="301229316">
    <w:abstractNumId w:val="8"/>
  </w:num>
  <w:num w:numId="20" w16cid:durableId="65614658">
    <w:abstractNumId w:val="19"/>
  </w:num>
  <w:num w:numId="21" w16cid:durableId="621615952">
    <w:abstractNumId w:val="2"/>
  </w:num>
  <w:num w:numId="22" w16cid:durableId="1623995916">
    <w:abstractNumId w:val="3"/>
  </w:num>
  <w:num w:numId="23" w16cid:durableId="651756606">
    <w:abstractNumId w:val="29"/>
  </w:num>
  <w:num w:numId="24" w16cid:durableId="431703427">
    <w:abstractNumId w:val="24"/>
  </w:num>
  <w:num w:numId="25" w16cid:durableId="424426856">
    <w:abstractNumId w:val="27"/>
  </w:num>
  <w:num w:numId="26" w16cid:durableId="1104500525">
    <w:abstractNumId w:val="4"/>
  </w:num>
  <w:num w:numId="27" w16cid:durableId="939141199">
    <w:abstractNumId w:val="5"/>
  </w:num>
  <w:num w:numId="28" w16cid:durableId="1543666331">
    <w:abstractNumId w:val="21"/>
  </w:num>
  <w:num w:numId="29" w16cid:durableId="1500383117">
    <w:abstractNumId w:val="18"/>
  </w:num>
  <w:num w:numId="30" w16cid:durableId="81621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D6"/>
    <w:rsid w:val="00084F11"/>
    <w:rsid w:val="001746EF"/>
    <w:rsid w:val="00180683"/>
    <w:rsid w:val="002118D6"/>
    <w:rsid w:val="00296132"/>
    <w:rsid w:val="002A66A7"/>
    <w:rsid w:val="00311F14"/>
    <w:rsid w:val="00315B43"/>
    <w:rsid w:val="0033614D"/>
    <w:rsid w:val="00353DF0"/>
    <w:rsid w:val="00457227"/>
    <w:rsid w:val="004A322A"/>
    <w:rsid w:val="004D335A"/>
    <w:rsid w:val="005307D7"/>
    <w:rsid w:val="0053273E"/>
    <w:rsid w:val="005572D4"/>
    <w:rsid w:val="00574A1F"/>
    <w:rsid w:val="005E136C"/>
    <w:rsid w:val="006109AB"/>
    <w:rsid w:val="00622874"/>
    <w:rsid w:val="0063054C"/>
    <w:rsid w:val="00676370"/>
    <w:rsid w:val="0068015C"/>
    <w:rsid w:val="006B6832"/>
    <w:rsid w:val="006C7430"/>
    <w:rsid w:val="006F3522"/>
    <w:rsid w:val="007204FA"/>
    <w:rsid w:val="00741D69"/>
    <w:rsid w:val="00773D59"/>
    <w:rsid w:val="007A24FB"/>
    <w:rsid w:val="007B2385"/>
    <w:rsid w:val="00831BA7"/>
    <w:rsid w:val="00851B31"/>
    <w:rsid w:val="008D1949"/>
    <w:rsid w:val="00950785"/>
    <w:rsid w:val="00962488"/>
    <w:rsid w:val="009731F1"/>
    <w:rsid w:val="00983F3B"/>
    <w:rsid w:val="0098787B"/>
    <w:rsid w:val="009C22DD"/>
    <w:rsid w:val="00AA0F0D"/>
    <w:rsid w:val="00AB7FB8"/>
    <w:rsid w:val="00AC28A2"/>
    <w:rsid w:val="00B56D51"/>
    <w:rsid w:val="00C40FD3"/>
    <w:rsid w:val="00C723F3"/>
    <w:rsid w:val="00C8620F"/>
    <w:rsid w:val="00CD4474"/>
    <w:rsid w:val="00CE7715"/>
    <w:rsid w:val="00D16B9A"/>
    <w:rsid w:val="00D51CB9"/>
    <w:rsid w:val="00D640C3"/>
    <w:rsid w:val="00D837B4"/>
    <w:rsid w:val="00DC091C"/>
    <w:rsid w:val="00DE7C48"/>
    <w:rsid w:val="00E51F4D"/>
    <w:rsid w:val="00E94147"/>
    <w:rsid w:val="00EB5397"/>
    <w:rsid w:val="00F35546"/>
    <w:rsid w:val="00F602A7"/>
    <w:rsid w:val="00FB46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AE582"/>
  <w15:docId w15:val="{2F3E2355-7D2E-47F1-B227-F449892F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70" w:type="dxa"/>
        <w:right w:w="7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862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620F"/>
  </w:style>
  <w:style w:type="paragraph" w:styleId="Piedepgina">
    <w:name w:val="footer"/>
    <w:basedOn w:val="Normal"/>
    <w:link w:val="PiedepginaCar"/>
    <w:uiPriority w:val="99"/>
    <w:unhideWhenUsed/>
    <w:rsid w:val="00C862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620F"/>
  </w:style>
  <w:style w:type="paragraph" w:styleId="Prrafodelista">
    <w:name w:val="List Paragraph"/>
    <w:basedOn w:val="Normal"/>
    <w:uiPriority w:val="34"/>
    <w:qFormat/>
    <w:rsid w:val="006C74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201812">
      <w:bodyDiv w:val="1"/>
      <w:marLeft w:val="0"/>
      <w:marRight w:val="0"/>
      <w:marTop w:val="0"/>
      <w:marBottom w:val="0"/>
      <w:divBdr>
        <w:top w:val="none" w:sz="0" w:space="0" w:color="auto"/>
        <w:left w:val="none" w:sz="0" w:space="0" w:color="auto"/>
        <w:bottom w:val="none" w:sz="0" w:space="0" w:color="auto"/>
        <w:right w:val="none" w:sz="0" w:space="0" w:color="auto"/>
      </w:divBdr>
    </w:div>
    <w:div w:id="1099906693">
      <w:bodyDiv w:val="1"/>
      <w:marLeft w:val="0"/>
      <w:marRight w:val="0"/>
      <w:marTop w:val="0"/>
      <w:marBottom w:val="0"/>
      <w:divBdr>
        <w:top w:val="none" w:sz="0" w:space="0" w:color="auto"/>
        <w:left w:val="none" w:sz="0" w:space="0" w:color="auto"/>
        <w:bottom w:val="none" w:sz="0" w:space="0" w:color="auto"/>
        <w:right w:val="none" w:sz="0" w:space="0" w:color="auto"/>
      </w:divBdr>
    </w:div>
    <w:div w:id="1729301510">
      <w:bodyDiv w:val="1"/>
      <w:marLeft w:val="0"/>
      <w:marRight w:val="0"/>
      <w:marTop w:val="0"/>
      <w:marBottom w:val="0"/>
      <w:divBdr>
        <w:top w:val="none" w:sz="0" w:space="0" w:color="auto"/>
        <w:left w:val="none" w:sz="0" w:space="0" w:color="auto"/>
        <w:bottom w:val="none" w:sz="0" w:space="0" w:color="auto"/>
        <w:right w:val="none" w:sz="0" w:space="0" w:color="auto"/>
      </w:divBdr>
    </w:div>
    <w:div w:id="1867331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OocR0MxKJKWxIk9CFqIYuVSWLg==">CgMxLjA4AHIhMTFISDhHODZ0d2k3a1o0VmVjQ0NvUThmT0N3dU9Ga0JZ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1201</TotalTime>
  <Pages>7</Pages>
  <Words>3314</Words>
  <Characters>18231</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Rosas</dc:creator>
  <cp:lastModifiedBy>Office Ventas</cp:lastModifiedBy>
  <cp:revision>21</cp:revision>
  <dcterms:created xsi:type="dcterms:W3CDTF">2024-10-22T18:27:00Z</dcterms:created>
  <dcterms:modified xsi:type="dcterms:W3CDTF">2026-08-05T22:49:00Z</dcterms:modified>
</cp:coreProperties>
</file>