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53417" w14:textId="77777777" w:rsidR="004B1CF8" w:rsidRDefault="00000000">
      <w:pPr>
        <w:spacing w:after="0" w:line="240" w:lineRule="auto"/>
        <w:rPr>
          <w:b/>
          <w:bCs/>
          <w:color w:val="C00000"/>
          <w:sz w:val="40"/>
          <w:szCs w:val="40"/>
        </w:rPr>
      </w:pPr>
      <w:r>
        <w:rPr>
          <w:b/>
          <w:bCs/>
          <w:color w:val="C00000"/>
          <w:sz w:val="40"/>
          <w:szCs w:val="40"/>
        </w:rPr>
        <w:t>TOURS OPCIONALES</w:t>
      </w:r>
    </w:p>
    <w:p w14:paraId="0E0C4DDF" w14:textId="77777777" w:rsidR="004B1CF8" w:rsidRDefault="00000000">
      <w:pPr>
        <w:spacing w:after="0" w:line="240" w:lineRule="auto"/>
        <w:rPr>
          <w:b/>
          <w:bCs/>
          <w:color w:val="FF0000"/>
          <w:sz w:val="36"/>
          <w:szCs w:val="36"/>
        </w:rPr>
      </w:pPr>
      <w:r>
        <w:rPr>
          <w:b/>
          <w:bCs/>
          <w:color w:val="FF0000"/>
          <w:sz w:val="36"/>
          <w:szCs w:val="36"/>
        </w:rPr>
        <w:t>EL CALAFATE</w:t>
      </w:r>
    </w:p>
    <w:p w14:paraId="09140CA0" w14:textId="77777777" w:rsidR="004B1CF8" w:rsidRDefault="00000000">
      <w:pPr>
        <w:spacing w:after="0" w:line="240" w:lineRule="auto"/>
        <w:rPr>
          <w:sz w:val="20"/>
          <w:szCs w:val="20"/>
        </w:rPr>
      </w:pPr>
      <w:r>
        <w:rPr>
          <w:b/>
          <w:bCs/>
          <w:sz w:val="28"/>
          <w:szCs w:val="28"/>
        </w:rPr>
        <w:t>ARGENTINA</w:t>
      </w:r>
      <w:r>
        <w:rPr>
          <w:b/>
          <w:bCs/>
          <w:sz w:val="28"/>
          <w:szCs w:val="28"/>
        </w:rPr>
        <w:br/>
      </w:r>
    </w:p>
    <w:p w14:paraId="61351AD5" w14:textId="60F9EDAB" w:rsidR="004B1CF8" w:rsidRDefault="00000000">
      <w:pPr>
        <w:spacing w:after="0" w:line="240" w:lineRule="auto"/>
        <w:rPr>
          <w:b/>
          <w:bCs/>
          <w:sz w:val="20"/>
          <w:szCs w:val="20"/>
        </w:rPr>
      </w:pPr>
      <w:r>
        <w:rPr>
          <w:b/>
          <w:bCs/>
          <w:sz w:val="20"/>
          <w:szCs w:val="20"/>
        </w:rPr>
        <w:t>Precio por persona en base al servicio seleccionado:</w:t>
      </w:r>
    </w:p>
    <w:tbl>
      <w:tblPr>
        <w:tblW w:w="5000" w:type="pct"/>
        <w:tblCellMar>
          <w:left w:w="70" w:type="dxa"/>
          <w:right w:w="70" w:type="dxa"/>
        </w:tblCellMar>
        <w:tblLook w:val="04A0" w:firstRow="1" w:lastRow="0" w:firstColumn="1" w:lastColumn="0" w:noHBand="0" w:noVBand="1"/>
      </w:tblPr>
      <w:tblGrid>
        <w:gridCol w:w="3313"/>
        <w:gridCol w:w="910"/>
        <w:gridCol w:w="1408"/>
        <w:gridCol w:w="752"/>
        <w:gridCol w:w="1005"/>
        <w:gridCol w:w="1106"/>
      </w:tblGrid>
      <w:tr w:rsidR="001B58F3" w:rsidRPr="001B58F3" w14:paraId="19264350" w14:textId="77777777" w:rsidTr="001B58F3">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C00000" w:fill="C00000"/>
            <w:noWrap/>
            <w:vAlign w:val="center"/>
            <w:hideMark/>
          </w:tcPr>
          <w:p w14:paraId="564E6930" w14:textId="77777777" w:rsidR="001B58F3" w:rsidRPr="001B58F3" w:rsidRDefault="001B58F3" w:rsidP="001B58F3">
            <w:pPr>
              <w:spacing w:after="0" w:line="240" w:lineRule="auto"/>
              <w:jc w:val="center"/>
              <w:rPr>
                <w:rFonts w:eastAsia="Times New Roman"/>
                <w:b/>
                <w:bCs/>
                <w:color w:val="FFFFFF"/>
                <w:sz w:val="20"/>
                <w:szCs w:val="20"/>
                <w:lang w:val="es-PE"/>
              </w:rPr>
            </w:pPr>
            <w:r w:rsidRPr="001B58F3">
              <w:rPr>
                <w:rFonts w:eastAsia="Times New Roman"/>
                <w:b/>
                <w:bCs/>
                <w:color w:val="FFFFFF"/>
                <w:sz w:val="20"/>
                <w:szCs w:val="20"/>
                <w:lang w:val="es-PE"/>
              </w:rPr>
              <w:t>OPCIONALES</w:t>
            </w:r>
          </w:p>
        </w:tc>
      </w:tr>
      <w:tr w:rsidR="001B58F3" w:rsidRPr="001B58F3" w14:paraId="487BF318" w14:textId="77777777" w:rsidTr="001B58F3">
        <w:trPr>
          <w:trHeight w:val="315"/>
        </w:trPr>
        <w:tc>
          <w:tcPr>
            <w:tcW w:w="2157" w:type="pct"/>
            <w:tcBorders>
              <w:top w:val="single" w:sz="4" w:space="0" w:color="auto"/>
              <w:left w:val="single" w:sz="4" w:space="0" w:color="auto"/>
              <w:bottom w:val="single" w:sz="4" w:space="0" w:color="auto"/>
              <w:right w:val="single" w:sz="4" w:space="0" w:color="auto"/>
            </w:tcBorders>
            <w:shd w:val="clear" w:color="C00000" w:fill="C00000"/>
            <w:noWrap/>
            <w:vAlign w:val="center"/>
            <w:hideMark/>
          </w:tcPr>
          <w:p w14:paraId="6BF11B9E" w14:textId="77777777" w:rsidR="001B58F3" w:rsidRPr="001B58F3" w:rsidRDefault="001B58F3" w:rsidP="001B58F3">
            <w:pPr>
              <w:spacing w:after="0" w:line="240" w:lineRule="auto"/>
              <w:jc w:val="center"/>
              <w:rPr>
                <w:rFonts w:eastAsia="Times New Roman"/>
                <w:b/>
                <w:bCs/>
                <w:color w:val="FFFFFF"/>
                <w:sz w:val="20"/>
                <w:szCs w:val="20"/>
                <w:lang w:val="es-PE"/>
              </w:rPr>
            </w:pPr>
            <w:r w:rsidRPr="001B58F3">
              <w:rPr>
                <w:rFonts w:eastAsia="Times New Roman"/>
                <w:b/>
                <w:bCs/>
                <w:color w:val="FFFFFF"/>
                <w:sz w:val="20"/>
                <w:szCs w:val="20"/>
                <w:lang w:val="es-PE"/>
              </w:rPr>
              <w:t>TOURS</w:t>
            </w:r>
          </w:p>
        </w:tc>
        <w:tc>
          <w:tcPr>
            <w:tcW w:w="491" w:type="pct"/>
            <w:tcBorders>
              <w:top w:val="nil"/>
              <w:left w:val="nil"/>
              <w:bottom w:val="single" w:sz="4" w:space="0" w:color="auto"/>
              <w:right w:val="single" w:sz="4" w:space="0" w:color="auto"/>
            </w:tcBorders>
            <w:shd w:val="clear" w:color="C00000" w:fill="C00000"/>
            <w:noWrap/>
            <w:vAlign w:val="center"/>
            <w:hideMark/>
          </w:tcPr>
          <w:p w14:paraId="1BBD6826" w14:textId="77777777" w:rsidR="001B58F3" w:rsidRPr="001B58F3" w:rsidRDefault="001B58F3" w:rsidP="001B58F3">
            <w:pPr>
              <w:spacing w:after="0" w:line="240" w:lineRule="auto"/>
              <w:jc w:val="center"/>
              <w:rPr>
                <w:rFonts w:eastAsia="Times New Roman"/>
                <w:b/>
                <w:bCs/>
                <w:color w:val="FFFFFF"/>
                <w:sz w:val="20"/>
                <w:szCs w:val="20"/>
                <w:lang w:val="es-PE"/>
              </w:rPr>
            </w:pPr>
            <w:r w:rsidRPr="001B58F3">
              <w:rPr>
                <w:rFonts w:eastAsia="Times New Roman"/>
                <w:b/>
                <w:bCs/>
                <w:color w:val="FFFFFF"/>
                <w:sz w:val="20"/>
                <w:szCs w:val="20"/>
                <w:lang w:val="es-PE"/>
              </w:rPr>
              <w:t>TIPO</w:t>
            </w:r>
          </w:p>
        </w:tc>
        <w:tc>
          <w:tcPr>
            <w:tcW w:w="797" w:type="pct"/>
            <w:tcBorders>
              <w:top w:val="nil"/>
              <w:left w:val="nil"/>
              <w:bottom w:val="single" w:sz="4" w:space="0" w:color="auto"/>
              <w:right w:val="single" w:sz="4" w:space="0" w:color="auto"/>
            </w:tcBorders>
            <w:shd w:val="clear" w:color="C00000" w:fill="C00000"/>
            <w:noWrap/>
            <w:vAlign w:val="center"/>
            <w:hideMark/>
          </w:tcPr>
          <w:p w14:paraId="4C513513" w14:textId="77777777" w:rsidR="001B58F3" w:rsidRPr="001B58F3" w:rsidRDefault="001B58F3" w:rsidP="001B58F3">
            <w:pPr>
              <w:spacing w:after="0" w:line="240" w:lineRule="auto"/>
              <w:jc w:val="center"/>
              <w:rPr>
                <w:rFonts w:eastAsia="Times New Roman"/>
                <w:b/>
                <w:bCs/>
                <w:color w:val="FFFFFF"/>
                <w:sz w:val="20"/>
                <w:szCs w:val="20"/>
                <w:lang w:val="es-PE"/>
              </w:rPr>
            </w:pPr>
            <w:r w:rsidRPr="001B58F3">
              <w:rPr>
                <w:rFonts w:eastAsia="Times New Roman"/>
                <w:b/>
                <w:bCs/>
                <w:color w:val="FFFFFF"/>
                <w:sz w:val="20"/>
                <w:szCs w:val="20"/>
                <w:lang w:val="es-PE"/>
              </w:rPr>
              <w:t>CANTIDAD PAX</w:t>
            </w:r>
          </w:p>
        </w:tc>
        <w:tc>
          <w:tcPr>
            <w:tcW w:w="394" w:type="pct"/>
            <w:tcBorders>
              <w:top w:val="nil"/>
              <w:left w:val="nil"/>
              <w:bottom w:val="single" w:sz="4" w:space="0" w:color="auto"/>
              <w:right w:val="single" w:sz="4" w:space="0" w:color="auto"/>
            </w:tcBorders>
            <w:shd w:val="clear" w:color="C00000" w:fill="C00000"/>
            <w:noWrap/>
            <w:vAlign w:val="center"/>
            <w:hideMark/>
          </w:tcPr>
          <w:p w14:paraId="626DE760" w14:textId="77777777" w:rsidR="001B58F3" w:rsidRPr="001B58F3" w:rsidRDefault="001B58F3" w:rsidP="001B58F3">
            <w:pPr>
              <w:spacing w:after="0" w:line="240" w:lineRule="auto"/>
              <w:jc w:val="center"/>
              <w:rPr>
                <w:rFonts w:eastAsia="Times New Roman"/>
                <w:b/>
                <w:bCs/>
                <w:color w:val="FFFFFF"/>
                <w:sz w:val="20"/>
                <w:szCs w:val="20"/>
                <w:lang w:val="es-PE"/>
              </w:rPr>
            </w:pPr>
            <w:r w:rsidRPr="001B58F3">
              <w:rPr>
                <w:rFonts w:eastAsia="Times New Roman"/>
                <w:b/>
                <w:bCs/>
                <w:color w:val="FFFFFF"/>
                <w:sz w:val="20"/>
                <w:szCs w:val="20"/>
                <w:lang w:val="es-PE"/>
              </w:rPr>
              <w:t>PRECIO</w:t>
            </w:r>
          </w:p>
        </w:tc>
        <w:tc>
          <w:tcPr>
            <w:tcW w:w="1161" w:type="pct"/>
            <w:gridSpan w:val="2"/>
            <w:tcBorders>
              <w:top w:val="single" w:sz="4" w:space="0" w:color="auto"/>
              <w:left w:val="nil"/>
              <w:bottom w:val="single" w:sz="4" w:space="0" w:color="auto"/>
              <w:right w:val="single" w:sz="4" w:space="0" w:color="auto"/>
            </w:tcBorders>
            <w:shd w:val="clear" w:color="C00000" w:fill="C00000"/>
            <w:noWrap/>
            <w:vAlign w:val="center"/>
            <w:hideMark/>
          </w:tcPr>
          <w:p w14:paraId="2D524709" w14:textId="77777777" w:rsidR="001B58F3" w:rsidRPr="001B58F3" w:rsidRDefault="001B58F3" w:rsidP="001B58F3">
            <w:pPr>
              <w:spacing w:after="0" w:line="240" w:lineRule="auto"/>
              <w:jc w:val="center"/>
              <w:rPr>
                <w:rFonts w:eastAsia="Times New Roman"/>
                <w:b/>
                <w:bCs/>
                <w:color w:val="FFFFFF"/>
                <w:sz w:val="20"/>
                <w:szCs w:val="20"/>
                <w:lang w:val="es-PE"/>
              </w:rPr>
            </w:pPr>
            <w:r w:rsidRPr="001B58F3">
              <w:rPr>
                <w:rFonts w:eastAsia="Times New Roman"/>
                <w:b/>
                <w:bCs/>
                <w:color w:val="FFFFFF"/>
                <w:sz w:val="20"/>
                <w:szCs w:val="20"/>
                <w:lang w:val="es-PE"/>
              </w:rPr>
              <w:t>VIGENCIA</w:t>
            </w:r>
          </w:p>
        </w:tc>
      </w:tr>
      <w:tr w:rsidR="001B58F3" w:rsidRPr="001B58F3" w14:paraId="7F865E01" w14:textId="77777777" w:rsidTr="001B58F3">
        <w:trPr>
          <w:trHeight w:val="315"/>
        </w:trPr>
        <w:tc>
          <w:tcPr>
            <w:tcW w:w="2157" w:type="pct"/>
            <w:tcBorders>
              <w:top w:val="single" w:sz="4" w:space="0" w:color="auto"/>
              <w:left w:val="single" w:sz="4" w:space="0" w:color="auto"/>
              <w:bottom w:val="single" w:sz="4" w:space="0" w:color="auto"/>
              <w:right w:val="single" w:sz="4" w:space="0" w:color="auto"/>
            </w:tcBorders>
            <w:vAlign w:val="center"/>
            <w:hideMark/>
          </w:tcPr>
          <w:p w14:paraId="5629BCDB"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FD EXC GLACIAR PERITO MORENO (SIN ENTRADA) SIB</w:t>
            </w:r>
          </w:p>
        </w:tc>
        <w:tc>
          <w:tcPr>
            <w:tcW w:w="491" w:type="pct"/>
            <w:tcBorders>
              <w:top w:val="nil"/>
              <w:left w:val="nil"/>
              <w:bottom w:val="single" w:sz="4" w:space="0" w:color="auto"/>
              <w:right w:val="single" w:sz="4" w:space="0" w:color="auto"/>
            </w:tcBorders>
            <w:noWrap/>
            <w:vAlign w:val="center"/>
            <w:hideMark/>
          </w:tcPr>
          <w:p w14:paraId="1A3EEEEF"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REGULAR</w:t>
            </w:r>
          </w:p>
        </w:tc>
        <w:tc>
          <w:tcPr>
            <w:tcW w:w="797" w:type="pct"/>
            <w:tcBorders>
              <w:top w:val="nil"/>
              <w:left w:val="nil"/>
              <w:bottom w:val="single" w:sz="4" w:space="0" w:color="auto"/>
              <w:right w:val="single" w:sz="4" w:space="0" w:color="auto"/>
            </w:tcBorders>
            <w:noWrap/>
            <w:vAlign w:val="center"/>
            <w:hideMark/>
          </w:tcPr>
          <w:p w14:paraId="7B610456"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1 - 50</w:t>
            </w:r>
          </w:p>
        </w:tc>
        <w:tc>
          <w:tcPr>
            <w:tcW w:w="394" w:type="pct"/>
            <w:tcBorders>
              <w:top w:val="nil"/>
              <w:left w:val="nil"/>
              <w:bottom w:val="single" w:sz="4" w:space="0" w:color="auto"/>
              <w:right w:val="single" w:sz="4" w:space="0" w:color="auto"/>
            </w:tcBorders>
            <w:noWrap/>
            <w:vAlign w:val="center"/>
            <w:hideMark/>
          </w:tcPr>
          <w:p w14:paraId="53F05C50"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$74</w:t>
            </w:r>
          </w:p>
        </w:tc>
        <w:tc>
          <w:tcPr>
            <w:tcW w:w="549" w:type="pct"/>
            <w:tcBorders>
              <w:top w:val="nil"/>
              <w:left w:val="nil"/>
              <w:bottom w:val="single" w:sz="4" w:space="0" w:color="auto"/>
              <w:right w:val="single" w:sz="4" w:space="0" w:color="auto"/>
            </w:tcBorders>
            <w:noWrap/>
            <w:vAlign w:val="center"/>
            <w:hideMark/>
          </w:tcPr>
          <w:p w14:paraId="471259AE"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1/10/2025</w:t>
            </w:r>
          </w:p>
        </w:tc>
        <w:tc>
          <w:tcPr>
            <w:tcW w:w="612" w:type="pct"/>
            <w:tcBorders>
              <w:top w:val="nil"/>
              <w:left w:val="nil"/>
              <w:bottom w:val="single" w:sz="4" w:space="0" w:color="auto"/>
              <w:right w:val="single" w:sz="4" w:space="0" w:color="auto"/>
            </w:tcBorders>
            <w:noWrap/>
            <w:vAlign w:val="center"/>
            <w:hideMark/>
          </w:tcPr>
          <w:p w14:paraId="26074247"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31/3/2027</w:t>
            </w:r>
          </w:p>
        </w:tc>
      </w:tr>
      <w:tr w:rsidR="001B58F3" w:rsidRPr="001B58F3" w14:paraId="4AF1F7FE" w14:textId="77777777" w:rsidTr="001B58F3">
        <w:trPr>
          <w:trHeight w:val="315"/>
        </w:trPr>
        <w:tc>
          <w:tcPr>
            <w:tcW w:w="2157" w:type="pct"/>
            <w:tcBorders>
              <w:top w:val="single" w:sz="4" w:space="0" w:color="auto"/>
              <w:left w:val="single" w:sz="4" w:space="0" w:color="auto"/>
              <w:bottom w:val="single" w:sz="4" w:space="0" w:color="auto"/>
              <w:right w:val="single" w:sz="4" w:space="0" w:color="auto"/>
            </w:tcBorders>
            <w:vAlign w:val="center"/>
            <w:hideMark/>
          </w:tcPr>
          <w:p w14:paraId="60D13FC0"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FD EXC GLACIAR PERITO MORENO (INCLUYE ENTRADA) SIB</w:t>
            </w:r>
          </w:p>
        </w:tc>
        <w:tc>
          <w:tcPr>
            <w:tcW w:w="491" w:type="pct"/>
            <w:tcBorders>
              <w:top w:val="nil"/>
              <w:left w:val="nil"/>
              <w:bottom w:val="single" w:sz="4" w:space="0" w:color="auto"/>
              <w:right w:val="single" w:sz="4" w:space="0" w:color="auto"/>
            </w:tcBorders>
            <w:noWrap/>
            <w:vAlign w:val="center"/>
            <w:hideMark/>
          </w:tcPr>
          <w:p w14:paraId="56879E76"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REGULAR</w:t>
            </w:r>
          </w:p>
        </w:tc>
        <w:tc>
          <w:tcPr>
            <w:tcW w:w="797" w:type="pct"/>
            <w:tcBorders>
              <w:top w:val="nil"/>
              <w:left w:val="nil"/>
              <w:bottom w:val="single" w:sz="4" w:space="0" w:color="auto"/>
              <w:right w:val="single" w:sz="4" w:space="0" w:color="auto"/>
            </w:tcBorders>
            <w:noWrap/>
            <w:vAlign w:val="center"/>
            <w:hideMark/>
          </w:tcPr>
          <w:p w14:paraId="2BD6FC6B"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1 - 50</w:t>
            </w:r>
          </w:p>
        </w:tc>
        <w:tc>
          <w:tcPr>
            <w:tcW w:w="394" w:type="pct"/>
            <w:tcBorders>
              <w:top w:val="nil"/>
              <w:left w:val="nil"/>
              <w:bottom w:val="single" w:sz="4" w:space="0" w:color="auto"/>
              <w:right w:val="single" w:sz="4" w:space="0" w:color="auto"/>
            </w:tcBorders>
            <w:noWrap/>
            <w:vAlign w:val="center"/>
            <w:hideMark/>
          </w:tcPr>
          <w:p w14:paraId="719E6FC2"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$128</w:t>
            </w:r>
          </w:p>
        </w:tc>
        <w:tc>
          <w:tcPr>
            <w:tcW w:w="549" w:type="pct"/>
            <w:tcBorders>
              <w:top w:val="nil"/>
              <w:left w:val="nil"/>
              <w:bottom w:val="single" w:sz="4" w:space="0" w:color="auto"/>
              <w:right w:val="single" w:sz="4" w:space="0" w:color="auto"/>
            </w:tcBorders>
            <w:noWrap/>
            <w:vAlign w:val="center"/>
            <w:hideMark/>
          </w:tcPr>
          <w:p w14:paraId="66324BFA"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1/6/2026</w:t>
            </w:r>
          </w:p>
        </w:tc>
        <w:tc>
          <w:tcPr>
            <w:tcW w:w="612" w:type="pct"/>
            <w:tcBorders>
              <w:top w:val="nil"/>
              <w:left w:val="nil"/>
              <w:bottom w:val="single" w:sz="4" w:space="0" w:color="auto"/>
              <w:right w:val="single" w:sz="4" w:space="0" w:color="auto"/>
            </w:tcBorders>
            <w:noWrap/>
            <w:vAlign w:val="center"/>
            <w:hideMark/>
          </w:tcPr>
          <w:p w14:paraId="3299A23E"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31/3/2027</w:t>
            </w:r>
          </w:p>
        </w:tc>
      </w:tr>
      <w:tr w:rsidR="001B58F3" w:rsidRPr="001B58F3" w14:paraId="54945392" w14:textId="77777777" w:rsidTr="001B58F3">
        <w:trPr>
          <w:trHeight w:val="315"/>
        </w:trPr>
        <w:tc>
          <w:tcPr>
            <w:tcW w:w="2157" w:type="pct"/>
            <w:vMerge w:val="restart"/>
            <w:tcBorders>
              <w:top w:val="single" w:sz="4" w:space="0" w:color="auto"/>
              <w:left w:val="single" w:sz="4" w:space="0" w:color="auto"/>
              <w:bottom w:val="single" w:sz="4" w:space="0" w:color="auto"/>
              <w:right w:val="single" w:sz="4" w:space="0" w:color="auto"/>
            </w:tcBorders>
            <w:vAlign w:val="center"/>
            <w:hideMark/>
          </w:tcPr>
          <w:p w14:paraId="3FC3B273"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FD NAVEGACIÓN TODO GLACIARES SIB</w:t>
            </w:r>
          </w:p>
        </w:tc>
        <w:tc>
          <w:tcPr>
            <w:tcW w:w="491" w:type="pct"/>
            <w:vMerge w:val="restart"/>
            <w:tcBorders>
              <w:top w:val="nil"/>
              <w:left w:val="single" w:sz="4" w:space="0" w:color="auto"/>
              <w:bottom w:val="single" w:sz="4" w:space="0" w:color="auto"/>
              <w:right w:val="single" w:sz="4" w:space="0" w:color="auto"/>
            </w:tcBorders>
            <w:noWrap/>
            <w:vAlign w:val="center"/>
            <w:hideMark/>
          </w:tcPr>
          <w:p w14:paraId="51A1C430"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REGULAR</w:t>
            </w:r>
          </w:p>
        </w:tc>
        <w:tc>
          <w:tcPr>
            <w:tcW w:w="797" w:type="pct"/>
            <w:vMerge w:val="restart"/>
            <w:tcBorders>
              <w:top w:val="nil"/>
              <w:left w:val="single" w:sz="4" w:space="0" w:color="auto"/>
              <w:bottom w:val="single" w:sz="4" w:space="0" w:color="auto"/>
              <w:right w:val="single" w:sz="4" w:space="0" w:color="auto"/>
            </w:tcBorders>
            <w:noWrap/>
            <w:vAlign w:val="center"/>
            <w:hideMark/>
          </w:tcPr>
          <w:p w14:paraId="45F03A2E"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1 - 10</w:t>
            </w:r>
          </w:p>
        </w:tc>
        <w:tc>
          <w:tcPr>
            <w:tcW w:w="394" w:type="pct"/>
            <w:tcBorders>
              <w:top w:val="nil"/>
              <w:left w:val="nil"/>
              <w:bottom w:val="single" w:sz="4" w:space="0" w:color="auto"/>
              <w:right w:val="single" w:sz="4" w:space="0" w:color="auto"/>
            </w:tcBorders>
            <w:noWrap/>
            <w:vAlign w:val="center"/>
            <w:hideMark/>
          </w:tcPr>
          <w:p w14:paraId="2BF4E143"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$313</w:t>
            </w:r>
          </w:p>
        </w:tc>
        <w:tc>
          <w:tcPr>
            <w:tcW w:w="549" w:type="pct"/>
            <w:tcBorders>
              <w:top w:val="nil"/>
              <w:left w:val="nil"/>
              <w:bottom w:val="single" w:sz="4" w:space="0" w:color="auto"/>
              <w:right w:val="single" w:sz="4" w:space="0" w:color="auto"/>
            </w:tcBorders>
            <w:noWrap/>
            <w:vAlign w:val="center"/>
            <w:hideMark/>
          </w:tcPr>
          <w:p w14:paraId="6C72860D"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1/6/2026</w:t>
            </w:r>
          </w:p>
        </w:tc>
        <w:tc>
          <w:tcPr>
            <w:tcW w:w="612" w:type="pct"/>
            <w:tcBorders>
              <w:top w:val="nil"/>
              <w:left w:val="nil"/>
              <w:bottom w:val="single" w:sz="4" w:space="0" w:color="auto"/>
              <w:right w:val="single" w:sz="4" w:space="0" w:color="auto"/>
            </w:tcBorders>
            <w:noWrap/>
            <w:vAlign w:val="center"/>
            <w:hideMark/>
          </w:tcPr>
          <w:p w14:paraId="008DA234"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30/9/2026</w:t>
            </w:r>
          </w:p>
        </w:tc>
      </w:tr>
      <w:tr w:rsidR="001B58F3" w:rsidRPr="001B58F3" w14:paraId="52DF80ED" w14:textId="77777777" w:rsidTr="001B58F3">
        <w:trPr>
          <w:trHeight w:val="315"/>
        </w:trPr>
        <w:tc>
          <w:tcPr>
            <w:tcW w:w="2157" w:type="pct"/>
            <w:vMerge/>
            <w:tcBorders>
              <w:top w:val="single" w:sz="4" w:space="0" w:color="auto"/>
              <w:left w:val="single" w:sz="4" w:space="0" w:color="auto"/>
              <w:bottom w:val="single" w:sz="4" w:space="0" w:color="auto"/>
              <w:right w:val="single" w:sz="4" w:space="0" w:color="auto"/>
            </w:tcBorders>
            <w:vAlign w:val="center"/>
            <w:hideMark/>
          </w:tcPr>
          <w:p w14:paraId="5956E819" w14:textId="77777777" w:rsidR="001B58F3" w:rsidRPr="001B58F3" w:rsidRDefault="001B58F3" w:rsidP="001B58F3">
            <w:pPr>
              <w:spacing w:after="0" w:line="240" w:lineRule="auto"/>
              <w:rPr>
                <w:rFonts w:eastAsia="Times New Roman"/>
                <w:color w:val="000000"/>
                <w:sz w:val="20"/>
                <w:szCs w:val="20"/>
                <w:lang w:val="es-PE"/>
              </w:rPr>
            </w:pPr>
          </w:p>
        </w:tc>
        <w:tc>
          <w:tcPr>
            <w:tcW w:w="491" w:type="pct"/>
            <w:vMerge/>
            <w:tcBorders>
              <w:top w:val="nil"/>
              <w:left w:val="single" w:sz="4" w:space="0" w:color="auto"/>
              <w:bottom w:val="single" w:sz="4" w:space="0" w:color="auto"/>
              <w:right w:val="single" w:sz="4" w:space="0" w:color="auto"/>
            </w:tcBorders>
            <w:vAlign w:val="center"/>
            <w:hideMark/>
          </w:tcPr>
          <w:p w14:paraId="7612E723" w14:textId="77777777" w:rsidR="001B58F3" w:rsidRPr="001B58F3" w:rsidRDefault="001B58F3" w:rsidP="001B58F3">
            <w:pPr>
              <w:spacing w:after="0" w:line="240" w:lineRule="auto"/>
              <w:rPr>
                <w:rFonts w:eastAsia="Times New Roman"/>
                <w:color w:val="000000"/>
                <w:sz w:val="20"/>
                <w:szCs w:val="20"/>
                <w:lang w:val="es-PE"/>
              </w:rPr>
            </w:pPr>
          </w:p>
        </w:tc>
        <w:tc>
          <w:tcPr>
            <w:tcW w:w="797" w:type="pct"/>
            <w:vMerge/>
            <w:tcBorders>
              <w:top w:val="nil"/>
              <w:left w:val="single" w:sz="4" w:space="0" w:color="auto"/>
              <w:bottom w:val="single" w:sz="4" w:space="0" w:color="auto"/>
              <w:right w:val="single" w:sz="4" w:space="0" w:color="auto"/>
            </w:tcBorders>
            <w:vAlign w:val="center"/>
            <w:hideMark/>
          </w:tcPr>
          <w:p w14:paraId="4E3A24AC" w14:textId="77777777" w:rsidR="001B58F3" w:rsidRPr="001B58F3" w:rsidRDefault="001B58F3" w:rsidP="001B58F3">
            <w:pPr>
              <w:spacing w:after="0" w:line="240" w:lineRule="auto"/>
              <w:rPr>
                <w:rFonts w:eastAsia="Times New Roman"/>
                <w:color w:val="000000"/>
                <w:sz w:val="20"/>
                <w:szCs w:val="20"/>
                <w:lang w:val="es-PE"/>
              </w:rPr>
            </w:pPr>
          </w:p>
        </w:tc>
        <w:tc>
          <w:tcPr>
            <w:tcW w:w="394" w:type="pct"/>
            <w:tcBorders>
              <w:top w:val="nil"/>
              <w:left w:val="nil"/>
              <w:bottom w:val="single" w:sz="4" w:space="0" w:color="auto"/>
              <w:right w:val="single" w:sz="4" w:space="0" w:color="auto"/>
            </w:tcBorders>
            <w:noWrap/>
            <w:vAlign w:val="center"/>
            <w:hideMark/>
          </w:tcPr>
          <w:p w14:paraId="279DB72C"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$329</w:t>
            </w:r>
          </w:p>
        </w:tc>
        <w:tc>
          <w:tcPr>
            <w:tcW w:w="549" w:type="pct"/>
            <w:tcBorders>
              <w:top w:val="nil"/>
              <w:left w:val="nil"/>
              <w:bottom w:val="single" w:sz="4" w:space="0" w:color="auto"/>
              <w:right w:val="single" w:sz="4" w:space="0" w:color="auto"/>
            </w:tcBorders>
            <w:noWrap/>
            <w:vAlign w:val="center"/>
            <w:hideMark/>
          </w:tcPr>
          <w:p w14:paraId="6888E0E8"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1/10/2026</w:t>
            </w:r>
          </w:p>
        </w:tc>
        <w:tc>
          <w:tcPr>
            <w:tcW w:w="612" w:type="pct"/>
            <w:tcBorders>
              <w:top w:val="nil"/>
              <w:left w:val="nil"/>
              <w:bottom w:val="single" w:sz="4" w:space="0" w:color="auto"/>
              <w:right w:val="single" w:sz="4" w:space="0" w:color="auto"/>
            </w:tcBorders>
            <w:noWrap/>
            <w:vAlign w:val="center"/>
            <w:hideMark/>
          </w:tcPr>
          <w:p w14:paraId="662920E3"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28/2/2027</w:t>
            </w:r>
          </w:p>
        </w:tc>
      </w:tr>
      <w:tr w:rsidR="001B58F3" w:rsidRPr="001B58F3" w14:paraId="0664401E" w14:textId="77777777" w:rsidTr="001B58F3">
        <w:trPr>
          <w:trHeight w:val="315"/>
        </w:trPr>
        <w:tc>
          <w:tcPr>
            <w:tcW w:w="2157" w:type="pct"/>
            <w:vMerge w:val="restart"/>
            <w:tcBorders>
              <w:top w:val="single" w:sz="4" w:space="0" w:color="auto"/>
              <w:left w:val="single" w:sz="4" w:space="0" w:color="auto"/>
              <w:bottom w:val="single" w:sz="4" w:space="0" w:color="auto"/>
              <w:right w:val="single" w:sz="4" w:space="0" w:color="auto"/>
            </w:tcBorders>
            <w:vAlign w:val="center"/>
            <w:hideMark/>
          </w:tcPr>
          <w:p w14:paraId="6361E37B"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FD TORRES DEL PAINE TREK CAMION OVERLAND 4X4</w:t>
            </w:r>
          </w:p>
        </w:tc>
        <w:tc>
          <w:tcPr>
            <w:tcW w:w="491" w:type="pct"/>
            <w:vMerge w:val="restart"/>
            <w:tcBorders>
              <w:top w:val="nil"/>
              <w:left w:val="single" w:sz="4" w:space="0" w:color="auto"/>
              <w:bottom w:val="single" w:sz="4" w:space="0" w:color="auto"/>
              <w:right w:val="single" w:sz="4" w:space="0" w:color="auto"/>
            </w:tcBorders>
            <w:noWrap/>
            <w:vAlign w:val="center"/>
            <w:hideMark/>
          </w:tcPr>
          <w:p w14:paraId="3D60C84A"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REGULAR</w:t>
            </w:r>
          </w:p>
        </w:tc>
        <w:tc>
          <w:tcPr>
            <w:tcW w:w="797" w:type="pct"/>
            <w:vMerge w:val="restart"/>
            <w:tcBorders>
              <w:top w:val="nil"/>
              <w:left w:val="single" w:sz="4" w:space="0" w:color="auto"/>
              <w:bottom w:val="single" w:sz="4" w:space="0" w:color="auto"/>
              <w:right w:val="single" w:sz="4" w:space="0" w:color="auto"/>
            </w:tcBorders>
            <w:noWrap/>
            <w:vAlign w:val="center"/>
            <w:hideMark/>
          </w:tcPr>
          <w:p w14:paraId="44F09A38"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1 - 10</w:t>
            </w:r>
          </w:p>
        </w:tc>
        <w:tc>
          <w:tcPr>
            <w:tcW w:w="394" w:type="pct"/>
            <w:tcBorders>
              <w:top w:val="nil"/>
              <w:left w:val="nil"/>
              <w:bottom w:val="single" w:sz="4" w:space="0" w:color="auto"/>
              <w:right w:val="single" w:sz="4" w:space="0" w:color="auto"/>
            </w:tcBorders>
            <w:noWrap/>
            <w:vAlign w:val="center"/>
            <w:hideMark/>
          </w:tcPr>
          <w:p w14:paraId="5D59404A"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$250</w:t>
            </w:r>
          </w:p>
        </w:tc>
        <w:tc>
          <w:tcPr>
            <w:tcW w:w="549" w:type="pct"/>
            <w:tcBorders>
              <w:top w:val="nil"/>
              <w:left w:val="nil"/>
              <w:bottom w:val="single" w:sz="4" w:space="0" w:color="auto"/>
              <w:right w:val="single" w:sz="4" w:space="0" w:color="auto"/>
            </w:tcBorders>
            <w:noWrap/>
            <w:vAlign w:val="center"/>
            <w:hideMark/>
          </w:tcPr>
          <w:p w14:paraId="440450F1"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30/9/2025</w:t>
            </w:r>
          </w:p>
        </w:tc>
        <w:tc>
          <w:tcPr>
            <w:tcW w:w="612" w:type="pct"/>
            <w:tcBorders>
              <w:top w:val="nil"/>
              <w:left w:val="nil"/>
              <w:bottom w:val="single" w:sz="4" w:space="0" w:color="auto"/>
              <w:right w:val="single" w:sz="4" w:space="0" w:color="auto"/>
            </w:tcBorders>
            <w:noWrap/>
            <w:vAlign w:val="center"/>
            <w:hideMark/>
          </w:tcPr>
          <w:p w14:paraId="74A20344"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30/9/2026</w:t>
            </w:r>
          </w:p>
        </w:tc>
      </w:tr>
      <w:tr w:rsidR="001B58F3" w:rsidRPr="001B58F3" w14:paraId="6B112B96" w14:textId="77777777" w:rsidTr="001B58F3">
        <w:trPr>
          <w:trHeight w:val="315"/>
        </w:trPr>
        <w:tc>
          <w:tcPr>
            <w:tcW w:w="2157" w:type="pct"/>
            <w:vMerge/>
            <w:tcBorders>
              <w:top w:val="single" w:sz="4" w:space="0" w:color="auto"/>
              <w:left w:val="single" w:sz="4" w:space="0" w:color="auto"/>
              <w:bottom w:val="single" w:sz="4" w:space="0" w:color="auto"/>
              <w:right w:val="single" w:sz="4" w:space="0" w:color="auto"/>
            </w:tcBorders>
            <w:vAlign w:val="center"/>
            <w:hideMark/>
          </w:tcPr>
          <w:p w14:paraId="4EFC6E7A" w14:textId="77777777" w:rsidR="001B58F3" w:rsidRPr="001B58F3" w:rsidRDefault="001B58F3" w:rsidP="001B58F3">
            <w:pPr>
              <w:spacing w:after="0" w:line="240" w:lineRule="auto"/>
              <w:rPr>
                <w:rFonts w:eastAsia="Times New Roman"/>
                <w:color w:val="000000"/>
                <w:sz w:val="20"/>
                <w:szCs w:val="20"/>
                <w:lang w:val="es-PE"/>
              </w:rPr>
            </w:pPr>
          </w:p>
        </w:tc>
        <w:tc>
          <w:tcPr>
            <w:tcW w:w="491" w:type="pct"/>
            <w:vMerge/>
            <w:tcBorders>
              <w:top w:val="nil"/>
              <w:left w:val="single" w:sz="4" w:space="0" w:color="auto"/>
              <w:bottom w:val="single" w:sz="4" w:space="0" w:color="auto"/>
              <w:right w:val="single" w:sz="4" w:space="0" w:color="auto"/>
            </w:tcBorders>
            <w:vAlign w:val="center"/>
            <w:hideMark/>
          </w:tcPr>
          <w:p w14:paraId="45272546" w14:textId="77777777" w:rsidR="001B58F3" w:rsidRPr="001B58F3" w:rsidRDefault="001B58F3" w:rsidP="001B58F3">
            <w:pPr>
              <w:spacing w:after="0" w:line="240" w:lineRule="auto"/>
              <w:rPr>
                <w:rFonts w:eastAsia="Times New Roman"/>
                <w:color w:val="000000"/>
                <w:sz w:val="20"/>
                <w:szCs w:val="20"/>
                <w:lang w:val="es-PE"/>
              </w:rPr>
            </w:pPr>
          </w:p>
        </w:tc>
        <w:tc>
          <w:tcPr>
            <w:tcW w:w="797" w:type="pct"/>
            <w:vMerge/>
            <w:tcBorders>
              <w:top w:val="nil"/>
              <w:left w:val="single" w:sz="4" w:space="0" w:color="auto"/>
              <w:bottom w:val="single" w:sz="4" w:space="0" w:color="auto"/>
              <w:right w:val="single" w:sz="4" w:space="0" w:color="auto"/>
            </w:tcBorders>
            <w:vAlign w:val="center"/>
            <w:hideMark/>
          </w:tcPr>
          <w:p w14:paraId="09CDB7F0" w14:textId="77777777" w:rsidR="001B58F3" w:rsidRPr="001B58F3" w:rsidRDefault="001B58F3" w:rsidP="001B58F3">
            <w:pPr>
              <w:spacing w:after="0" w:line="240" w:lineRule="auto"/>
              <w:rPr>
                <w:rFonts w:eastAsia="Times New Roman"/>
                <w:color w:val="000000"/>
                <w:sz w:val="20"/>
                <w:szCs w:val="20"/>
                <w:lang w:val="es-PE"/>
              </w:rPr>
            </w:pPr>
          </w:p>
        </w:tc>
        <w:tc>
          <w:tcPr>
            <w:tcW w:w="394" w:type="pct"/>
            <w:tcBorders>
              <w:top w:val="nil"/>
              <w:left w:val="nil"/>
              <w:bottom w:val="single" w:sz="4" w:space="0" w:color="auto"/>
              <w:right w:val="single" w:sz="4" w:space="0" w:color="auto"/>
            </w:tcBorders>
            <w:noWrap/>
            <w:vAlign w:val="center"/>
            <w:hideMark/>
          </w:tcPr>
          <w:p w14:paraId="34162CEF"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$263</w:t>
            </w:r>
          </w:p>
        </w:tc>
        <w:tc>
          <w:tcPr>
            <w:tcW w:w="549" w:type="pct"/>
            <w:tcBorders>
              <w:top w:val="nil"/>
              <w:left w:val="nil"/>
              <w:bottom w:val="single" w:sz="4" w:space="0" w:color="auto"/>
              <w:right w:val="single" w:sz="4" w:space="0" w:color="auto"/>
            </w:tcBorders>
            <w:noWrap/>
            <w:vAlign w:val="center"/>
            <w:hideMark/>
          </w:tcPr>
          <w:p w14:paraId="51C68FE2"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1/10/2026</w:t>
            </w:r>
          </w:p>
        </w:tc>
        <w:tc>
          <w:tcPr>
            <w:tcW w:w="612" w:type="pct"/>
            <w:tcBorders>
              <w:top w:val="nil"/>
              <w:left w:val="nil"/>
              <w:bottom w:val="single" w:sz="4" w:space="0" w:color="auto"/>
              <w:right w:val="single" w:sz="4" w:space="0" w:color="auto"/>
            </w:tcBorders>
            <w:noWrap/>
            <w:vAlign w:val="center"/>
            <w:hideMark/>
          </w:tcPr>
          <w:p w14:paraId="498AC0BF"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28/2/2027</w:t>
            </w:r>
          </w:p>
        </w:tc>
      </w:tr>
      <w:tr w:rsidR="001B58F3" w:rsidRPr="001B58F3" w14:paraId="6B271EEB" w14:textId="77777777" w:rsidTr="001B58F3">
        <w:trPr>
          <w:trHeight w:val="315"/>
        </w:trPr>
        <w:tc>
          <w:tcPr>
            <w:tcW w:w="2157" w:type="pct"/>
            <w:vMerge w:val="restart"/>
            <w:tcBorders>
              <w:top w:val="single" w:sz="4" w:space="0" w:color="auto"/>
              <w:left w:val="single" w:sz="4" w:space="0" w:color="auto"/>
              <w:bottom w:val="single" w:sz="4" w:space="0" w:color="auto"/>
              <w:right w:val="single" w:sz="4" w:space="0" w:color="auto"/>
            </w:tcBorders>
            <w:vAlign w:val="center"/>
            <w:hideMark/>
          </w:tcPr>
          <w:p w14:paraId="0CC20F48"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HD MORENO SPIRIT - BRAZO NORTE</w:t>
            </w:r>
          </w:p>
        </w:tc>
        <w:tc>
          <w:tcPr>
            <w:tcW w:w="491" w:type="pct"/>
            <w:vMerge w:val="restart"/>
            <w:tcBorders>
              <w:top w:val="nil"/>
              <w:left w:val="single" w:sz="4" w:space="0" w:color="auto"/>
              <w:bottom w:val="single" w:sz="4" w:space="0" w:color="auto"/>
              <w:right w:val="single" w:sz="4" w:space="0" w:color="auto"/>
            </w:tcBorders>
            <w:noWrap/>
            <w:vAlign w:val="center"/>
            <w:hideMark/>
          </w:tcPr>
          <w:p w14:paraId="0BD10551"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REGULAR</w:t>
            </w:r>
          </w:p>
        </w:tc>
        <w:tc>
          <w:tcPr>
            <w:tcW w:w="797" w:type="pct"/>
            <w:vMerge w:val="restart"/>
            <w:tcBorders>
              <w:top w:val="nil"/>
              <w:left w:val="single" w:sz="4" w:space="0" w:color="auto"/>
              <w:bottom w:val="single" w:sz="4" w:space="0" w:color="auto"/>
              <w:right w:val="single" w:sz="4" w:space="0" w:color="auto"/>
            </w:tcBorders>
            <w:noWrap/>
            <w:vAlign w:val="center"/>
            <w:hideMark/>
          </w:tcPr>
          <w:p w14:paraId="6CC5A4D4"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1 - 10</w:t>
            </w:r>
          </w:p>
        </w:tc>
        <w:tc>
          <w:tcPr>
            <w:tcW w:w="394" w:type="pct"/>
            <w:tcBorders>
              <w:top w:val="nil"/>
              <w:left w:val="nil"/>
              <w:bottom w:val="single" w:sz="4" w:space="0" w:color="auto"/>
              <w:right w:val="single" w:sz="4" w:space="0" w:color="auto"/>
            </w:tcBorders>
            <w:noWrap/>
            <w:vAlign w:val="center"/>
            <w:hideMark/>
          </w:tcPr>
          <w:p w14:paraId="75513FE4"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$65</w:t>
            </w:r>
          </w:p>
        </w:tc>
        <w:tc>
          <w:tcPr>
            <w:tcW w:w="549" w:type="pct"/>
            <w:tcBorders>
              <w:top w:val="nil"/>
              <w:left w:val="nil"/>
              <w:bottom w:val="single" w:sz="4" w:space="0" w:color="auto"/>
              <w:right w:val="single" w:sz="4" w:space="0" w:color="auto"/>
            </w:tcBorders>
            <w:noWrap/>
            <w:vAlign w:val="center"/>
            <w:hideMark/>
          </w:tcPr>
          <w:p w14:paraId="490CF6CD"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1/6/2026</w:t>
            </w:r>
          </w:p>
        </w:tc>
        <w:tc>
          <w:tcPr>
            <w:tcW w:w="612" w:type="pct"/>
            <w:tcBorders>
              <w:top w:val="nil"/>
              <w:left w:val="nil"/>
              <w:bottom w:val="single" w:sz="4" w:space="0" w:color="auto"/>
              <w:right w:val="single" w:sz="4" w:space="0" w:color="auto"/>
            </w:tcBorders>
            <w:noWrap/>
            <w:vAlign w:val="center"/>
            <w:hideMark/>
          </w:tcPr>
          <w:p w14:paraId="116502BF"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31/7/2026</w:t>
            </w:r>
          </w:p>
        </w:tc>
      </w:tr>
      <w:tr w:rsidR="001B58F3" w:rsidRPr="001B58F3" w14:paraId="787C481E" w14:textId="77777777" w:rsidTr="001B58F3">
        <w:trPr>
          <w:trHeight w:val="315"/>
        </w:trPr>
        <w:tc>
          <w:tcPr>
            <w:tcW w:w="2157" w:type="pct"/>
            <w:vMerge/>
            <w:tcBorders>
              <w:top w:val="single" w:sz="4" w:space="0" w:color="auto"/>
              <w:left w:val="single" w:sz="4" w:space="0" w:color="auto"/>
              <w:bottom w:val="single" w:sz="4" w:space="0" w:color="auto"/>
              <w:right w:val="single" w:sz="4" w:space="0" w:color="auto"/>
            </w:tcBorders>
            <w:vAlign w:val="center"/>
            <w:hideMark/>
          </w:tcPr>
          <w:p w14:paraId="56DA0CCA" w14:textId="77777777" w:rsidR="001B58F3" w:rsidRPr="001B58F3" w:rsidRDefault="001B58F3" w:rsidP="001B58F3">
            <w:pPr>
              <w:spacing w:after="0" w:line="240" w:lineRule="auto"/>
              <w:rPr>
                <w:rFonts w:eastAsia="Times New Roman"/>
                <w:color w:val="000000"/>
                <w:sz w:val="20"/>
                <w:szCs w:val="20"/>
                <w:lang w:val="es-PE"/>
              </w:rPr>
            </w:pPr>
          </w:p>
        </w:tc>
        <w:tc>
          <w:tcPr>
            <w:tcW w:w="491" w:type="pct"/>
            <w:vMerge/>
            <w:tcBorders>
              <w:top w:val="nil"/>
              <w:left w:val="single" w:sz="4" w:space="0" w:color="auto"/>
              <w:bottom w:val="single" w:sz="4" w:space="0" w:color="auto"/>
              <w:right w:val="single" w:sz="4" w:space="0" w:color="auto"/>
            </w:tcBorders>
            <w:vAlign w:val="center"/>
            <w:hideMark/>
          </w:tcPr>
          <w:p w14:paraId="06297F1F" w14:textId="77777777" w:rsidR="001B58F3" w:rsidRPr="001B58F3" w:rsidRDefault="001B58F3" w:rsidP="001B58F3">
            <w:pPr>
              <w:spacing w:after="0" w:line="240" w:lineRule="auto"/>
              <w:rPr>
                <w:rFonts w:eastAsia="Times New Roman"/>
                <w:color w:val="000000"/>
                <w:sz w:val="20"/>
                <w:szCs w:val="20"/>
                <w:lang w:val="es-PE"/>
              </w:rPr>
            </w:pPr>
          </w:p>
        </w:tc>
        <w:tc>
          <w:tcPr>
            <w:tcW w:w="797" w:type="pct"/>
            <w:vMerge/>
            <w:tcBorders>
              <w:top w:val="nil"/>
              <w:left w:val="single" w:sz="4" w:space="0" w:color="auto"/>
              <w:bottom w:val="single" w:sz="4" w:space="0" w:color="auto"/>
              <w:right w:val="single" w:sz="4" w:space="0" w:color="auto"/>
            </w:tcBorders>
            <w:vAlign w:val="center"/>
            <w:hideMark/>
          </w:tcPr>
          <w:p w14:paraId="00FE84A8" w14:textId="77777777" w:rsidR="001B58F3" w:rsidRPr="001B58F3" w:rsidRDefault="001B58F3" w:rsidP="001B58F3">
            <w:pPr>
              <w:spacing w:after="0" w:line="240" w:lineRule="auto"/>
              <w:rPr>
                <w:rFonts w:eastAsia="Times New Roman"/>
                <w:color w:val="000000"/>
                <w:sz w:val="20"/>
                <w:szCs w:val="20"/>
                <w:lang w:val="es-PE"/>
              </w:rPr>
            </w:pPr>
          </w:p>
        </w:tc>
        <w:tc>
          <w:tcPr>
            <w:tcW w:w="394" w:type="pct"/>
            <w:tcBorders>
              <w:top w:val="nil"/>
              <w:left w:val="nil"/>
              <w:bottom w:val="single" w:sz="4" w:space="0" w:color="auto"/>
              <w:right w:val="single" w:sz="4" w:space="0" w:color="auto"/>
            </w:tcBorders>
            <w:noWrap/>
            <w:vAlign w:val="center"/>
            <w:hideMark/>
          </w:tcPr>
          <w:p w14:paraId="3F33E3F1"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$71</w:t>
            </w:r>
          </w:p>
        </w:tc>
        <w:tc>
          <w:tcPr>
            <w:tcW w:w="549" w:type="pct"/>
            <w:tcBorders>
              <w:top w:val="nil"/>
              <w:left w:val="nil"/>
              <w:bottom w:val="single" w:sz="4" w:space="0" w:color="auto"/>
              <w:right w:val="single" w:sz="4" w:space="0" w:color="auto"/>
            </w:tcBorders>
            <w:noWrap/>
            <w:vAlign w:val="center"/>
            <w:hideMark/>
          </w:tcPr>
          <w:p w14:paraId="44BC7642"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1/8/2026</w:t>
            </w:r>
          </w:p>
        </w:tc>
        <w:tc>
          <w:tcPr>
            <w:tcW w:w="612" w:type="pct"/>
            <w:tcBorders>
              <w:top w:val="nil"/>
              <w:left w:val="nil"/>
              <w:bottom w:val="single" w:sz="4" w:space="0" w:color="auto"/>
              <w:right w:val="single" w:sz="4" w:space="0" w:color="auto"/>
            </w:tcBorders>
            <w:noWrap/>
            <w:vAlign w:val="center"/>
            <w:hideMark/>
          </w:tcPr>
          <w:p w14:paraId="0D11A1E3"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31/3/2027</w:t>
            </w:r>
          </w:p>
        </w:tc>
      </w:tr>
      <w:tr w:rsidR="001B58F3" w:rsidRPr="001B58F3" w14:paraId="30B6C032" w14:textId="77777777" w:rsidTr="001B58F3">
        <w:trPr>
          <w:trHeight w:val="315"/>
        </w:trPr>
        <w:tc>
          <w:tcPr>
            <w:tcW w:w="2157" w:type="pct"/>
            <w:vMerge w:val="restart"/>
            <w:tcBorders>
              <w:top w:val="single" w:sz="4" w:space="0" w:color="auto"/>
              <w:left w:val="single" w:sz="4" w:space="0" w:color="auto"/>
              <w:bottom w:val="single" w:sz="4" w:space="0" w:color="auto"/>
              <w:right w:val="single" w:sz="4" w:space="0" w:color="auto"/>
            </w:tcBorders>
            <w:vAlign w:val="center"/>
            <w:hideMark/>
          </w:tcPr>
          <w:p w14:paraId="52E7B21D"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HD NATIVO EXPERIENCE SIB</w:t>
            </w:r>
          </w:p>
        </w:tc>
        <w:tc>
          <w:tcPr>
            <w:tcW w:w="491" w:type="pct"/>
            <w:vMerge w:val="restart"/>
            <w:tcBorders>
              <w:top w:val="nil"/>
              <w:left w:val="single" w:sz="4" w:space="0" w:color="auto"/>
              <w:bottom w:val="single" w:sz="4" w:space="0" w:color="auto"/>
              <w:right w:val="single" w:sz="4" w:space="0" w:color="auto"/>
            </w:tcBorders>
            <w:noWrap/>
            <w:vAlign w:val="center"/>
            <w:hideMark/>
          </w:tcPr>
          <w:p w14:paraId="1DA8EF42"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REGULAR</w:t>
            </w:r>
          </w:p>
        </w:tc>
        <w:tc>
          <w:tcPr>
            <w:tcW w:w="797" w:type="pct"/>
            <w:vMerge w:val="restart"/>
            <w:tcBorders>
              <w:top w:val="nil"/>
              <w:left w:val="single" w:sz="4" w:space="0" w:color="auto"/>
              <w:bottom w:val="single" w:sz="4" w:space="0" w:color="auto"/>
              <w:right w:val="single" w:sz="4" w:space="0" w:color="auto"/>
            </w:tcBorders>
            <w:noWrap/>
            <w:vAlign w:val="center"/>
            <w:hideMark/>
          </w:tcPr>
          <w:p w14:paraId="74EF7FF4"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1 - 10</w:t>
            </w:r>
          </w:p>
        </w:tc>
        <w:tc>
          <w:tcPr>
            <w:tcW w:w="394" w:type="pct"/>
            <w:tcBorders>
              <w:top w:val="nil"/>
              <w:left w:val="nil"/>
              <w:bottom w:val="single" w:sz="4" w:space="0" w:color="auto"/>
              <w:right w:val="single" w:sz="4" w:space="0" w:color="auto"/>
            </w:tcBorders>
            <w:noWrap/>
            <w:vAlign w:val="center"/>
            <w:hideMark/>
          </w:tcPr>
          <w:p w14:paraId="230CB0B3"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$140</w:t>
            </w:r>
          </w:p>
        </w:tc>
        <w:tc>
          <w:tcPr>
            <w:tcW w:w="549" w:type="pct"/>
            <w:tcBorders>
              <w:top w:val="nil"/>
              <w:left w:val="nil"/>
              <w:bottom w:val="single" w:sz="4" w:space="0" w:color="auto"/>
              <w:right w:val="single" w:sz="4" w:space="0" w:color="auto"/>
            </w:tcBorders>
            <w:noWrap/>
            <w:vAlign w:val="center"/>
            <w:hideMark/>
          </w:tcPr>
          <w:p w14:paraId="38E37CA6"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15/5/2026</w:t>
            </w:r>
          </w:p>
        </w:tc>
        <w:tc>
          <w:tcPr>
            <w:tcW w:w="612" w:type="pct"/>
            <w:tcBorders>
              <w:top w:val="nil"/>
              <w:left w:val="nil"/>
              <w:bottom w:val="single" w:sz="4" w:space="0" w:color="auto"/>
              <w:right w:val="single" w:sz="4" w:space="0" w:color="auto"/>
            </w:tcBorders>
            <w:noWrap/>
            <w:vAlign w:val="center"/>
            <w:hideMark/>
          </w:tcPr>
          <w:p w14:paraId="0A31B9EF"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31/8/2026</w:t>
            </w:r>
          </w:p>
        </w:tc>
      </w:tr>
      <w:tr w:rsidR="001B58F3" w:rsidRPr="001B58F3" w14:paraId="37DF2004" w14:textId="77777777" w:rsidTr="001B58F3">
        <w:trPr>
          <w:trHeight w:val="315"/>
        </w:trPr>
        <w:tc>
          <w:tcPr>
            <w:tcW w:w="2157" w:type="pct"/>
            <w:vMerge/>
            <w:tcBorders>
              <w:top w:val="single" w:sz="4" w:space="0" w:color="auto"/>
              <w:left w:val="single" w:sz="4" w:space="0" w:color="auto"/>
              <w:bottom w:val="single" w:sz="4" w:space="0" w:color="auto"/>
              <w:right w:val="single" w:sz="4" w:space="0" w:color="auto"/>
            </w:tcBorders>
            <w:vAlign w:val="center"/>
            <w:hideMark/>
          </w:tcPr>
          <w:p w14:paraId="6DF804BE" w14:textId="77777777" w:rsidR="001B58F3" w:rsidRPr="001B58F3" w:rsidRDefault="001B58F3" w:rsidP="001B58F3">
            <w:pPr>
              <w:spacing w:after="0" w:line="240" w:lineRule="auto"/>
              <w:rPr>
                <w:rFonts w:eastAsia="Times New Roman"/>
                <w:color w:val="000000"/>
                <w:sz w:val="20"/>
                <w:szCs w:val="20"/>
                <w:lang w:val="es-PE"/>
              </w:rPr>
            </w:pPr>
          </w:p>
        </w:tc>
        <w:tc>
          <w:tcPr>
            <w:tcW w:w="491" w:type="pct"/>
            <w:vMerge/>
            <w:tcBorders>
              <w:top w:val="nil"/>
              <w:left w:val="single" w:sz="4" w:space="0" w:color="auto"/>
              <w:bottom w:val="single" w:sz="4" w:space="0" w:color="auto"/>
              <w:right w:val="single" w:sz="4" w:space="0" w:color="auto"/>
            </w:tcBorders>
            <w:vAlign w:val="center"/>
            <w:hideMark/>
          </w:tcPr>
          <w:p w14:paraId="5EDAF145" w14:textId="77777777" w:rsidR="001B58F3" w:rsidRPr="001B58F3" w:rsidRDefault="001B58F3" w:rsidP="001B58F3">
            <w:pPr>
              <w:spacing w:after="0" w:line="240" w:lineRule="auto"/>
              <w:rPr>
                <w:rFonts w:eastAsia="Times New Roman"/>
                <w:color w:val="000000"/>
                <w:sz w:val="20"/>
                <w:szCs w:val="20"/>
                <w:lang w:val="es-PE"/>
              </w:rPr>
            </w:pPr>
          </w:p>
        </w:tc>
        <w:tc>
          <w:tcPr>
            <w:tcW w:w="797" w:type="pct"/>
            <w:vMerge/>
            <w:tcBorders>
              <w:top w:val="nil"/>
              <w:left w:val="single" w:sz="4" w:space="0" w:color="auto"/>
              <w:bottom w:val="single" w:sz="4" w:space="0" w:color="auto"/>
              <w:right w:val="single" w:sz="4" w:space="0" w:color="auto"/>
            </w:tcBorders>
            <w:vAlign w:val="center"/>
            <w:hideMark/>
          </w:tcPr>
          <w:p w14:paraId="1066D4D6" w14:textId="77777777" w:rsidR="001B58F3" w:rsidRPr="001B58F3" w:rsidRDefault="001B58F3" w:rsidP="001B58F3">
            <w:pPr>
              <w:spacing w:after="0" w:line="240" w:lineRule="auto"/>
              <w:rPr>
                <w:rFonts w:eastAsia="Times New Roman"/>
                <w:color w:val="000000"/>
                <w:sz w:val="20"/>
                <w:szCs w:val="20"/>
                <w:lang w:val="es-PE"/>
              </w:rPr>
            </w:pPr>
          </w:p>
        </w:tc>
        <w:tc>
          <w:tcPr>
            <w:tcW w:w="394" w:type="pct"/>
            <w:tcBorders>
              <w:top w:val="nil"/>
              <w:left w:val="nil"/>
              <w:bottom w:val="single" w:sz="4" w:space="0" w:color="auto"/>
              <w:right w:val="single" w:sz="4" w:space="0" w:color="auto"/>
            </w:tcBorders>
            <w:noWrap/>
            <w:vAlign w:val="center"/>
            <w:hideMark/>
          </w:tcPr>
          <w:p w14:paraId="53FFD761"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$168</w:t>
            </w:r>
          </w:p>
        </w:tc>
        <w:tc>
          <w:tcPr>
            <w:tcW w:w="549" w:type="pct"/>
            <w:tcBorders>
              <w:top w:val="nil"/>
              <w:left w:val="nil"/>
              <w:bottom w:val="single" w:sz="4" w:space="0" w:color="auto"/>
              <w:right w:val="single" w:sz="4" w:space="0" w:color="auto"/>
            </w:tcBorders>
            <w:noWrap/>
            <w:vAlign w:val="center"/>
            <w:hideMark/>
          </w:tcPr>
          <w:p w14:paraId="18F68293"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1/9/2026</w:t>
            </w:r>
          </w:p>
        </w:tc>
        <w:tc>
          <w:tcPr>
            <w:tcW w:w="612" w:type="pct"/>
            <w:tcBorders>
              <w:top w:val="nil"/>
              <w:left w:val="nil"/>
              <w:bottom w:val="single" w:sz="4" w:space="0" w:color="auto"/>
              <w:right w:val="single" w:sz="4" w:space="0" w:color="auto"/>
            </w:tcBorders>
            <w:noWrap/>
            <w:vAlign w:val="center"/>
            <w:hideMark/>
          </w:tcPr>
          <w:p w14:paraId="43FC0F2E"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23/12/2026</w:t>
            </w:r>
          </w:p>
        </w:tc>
      </w:tr>
      <w:tr w:rsidR="001B58F3" w:rsidRPr="001B58F3" w14:paraId="0EB5B0F8" w14:textId="77777777" w:rsidTr="001B58F3">
        <w:trPr>
          <w:trHeight w:val="315"/>
        </w:trPr>
        <w:tc>
          <w:tcPr>
            <w:tcW w:w="2157" w:type="pct"/>
            <w:vMerge w:val="restart"/>
            <w:tcBorders>
              <w:top w:val="single" w:sz="4" w:space="0" w:color="auto"/>
              <w:left w:val="single" w:sz="4" w:space="0" w:color="auto"/>
              <w:bottom w:val="single" w:sz="4" w:space="0" w:color="000000"/>
              <w:right w:val="single" w:sz="4" w:space="0" w:color="000000"/>
            </w:tcBorders>
            <w:vAlign w:val="center"/>
            <w:hideMark/>
          </w:tcPr>
          <w:p w14:paraId="05DC1E29"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HD PAISAJES Y SABORES</w:t>
            </w:r>
          </w:p>
        </w:tc>
        <w:tc>
          <w:tcPr>
            <w:tcW w:w="491" w:type="pct"/>
            <w:vMerge w:val="restart"/>
            <w:tcBorders>
              <w:top w:val="nil"/>
              <w:left w:val="single" w:sz="4" w:space="0" w:color="auto"/>
              <w:bottom w:val="single" w:sz="4" w:space="0" w:color="000000"/>
              <w:right w:val="single" w:sz="4" w:space="0" w:color="auto"/>
            </w:tcBorders>
            <w:noWrap/>
            <w:vAlign w:val="center"/>
            <w:hideMark/>
          </w:tcPr>
          <w:p w14:paraId="687DC32A"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REGULAR</w:t>
            </w:r>
          </w:p>
        </w:tc>
        <w:tc>
          <w:tcPr>
            <w:tcW w:w="797" w:type="pct"/>
            <w:vMerge w:val="restart"/>
            <w:tcBorders>
              <w:top w:val="nil"/>
              <w:left w:val="single" w:sz="4" w:space="0" w:color="auto"/>
              <w:bottom w:val="single" w:sz="4" w:space="0" w:color="000000"/>
              <w:right w:val="single" w:sz="4" w:space="0" w:color="auto"/>
            </w:tcBorders>
            <w:noWrap/>
            <w:vAlign w:val="center"/>
            <w:hideMark/>
          </w:tcPr>
          <w:p w14:paraId="3BB50BE8"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1 - 10</w:t>
            </w:r>
          </w:p>
        </w:tc>
        <w:tc>
          <w:tcPr>
            <w:tcW w:w="394" w:type="pct"/>
            <w:tcBorders>
              <w:top w:val="nil"/>
              <w:left w:val="nil"/>
              <w:bottom w:val="single" w:sz="4" w:space="0" w:color="auto"/>
              <w:right w:val="single" w:sz="4" w:space="0" w:color="auto"/>
            </w:tcBorders>
            <w:noWrap/>
            <w:vAlign w:val="center"/>
            <w:hideMark/>
          </w:tcPr>
          <w:p w14:paraId="2B96A178"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$84</w:t>
            </w:r>
          </w:p>
        </w:tc>
        <w:tc>
          <w:tcPr>
            <w:tcW w:w="549" w:type="pct"/>
            <w:tcBorders>
              <w:top w:val="nil"/>
              <w:left w:val="nil"/>
              <w:bottom w:val="single" w:sz="4" w:space="0" w:color="auto"/>
              <w:right w:val="single" w:sz="4" w:space="0" w:color="auto"/>
            </w:tcBorders>
            <w:noWrap/>
            <w:vAlign w:val="center"/>
            <w:hideMark/>
          </w:tcPr>
          <w:p w14:paraId="4CBD386F"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1/4/2026</w:t>
            </w:r>
          </w:p>
        </w:tc>
        <w:tc>
          <w:tcPr>
            <w:tcW w:w="612" w:type="pct"/>
            <w:tcBorders>
              <w:top w:val="nil"/>
              <w:left w:val="nil"/>
              <w:bottom w:val="single" w:sz="4" w:space="0" w:color="auto"/>
              <w:right w:val="single" w:sz="4" w:space="0" w:color="auto"/>
            </w:tcBorders>
            <w:noWrap/>
            <w:vAlign w:val="center"/>
            <w:hideMark/>
          </w:tcPr>
          <w:p w14:paraId="122ACAE0"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30/9/2026</w:t>
            </w:r>
          </w:p>
        </w:tc>
      </w:tr>
      <w:tr w:rsidR="001B58F3" w:rsidRPr="001B58F3" w14:paraId="099B33C8" w14:textId="77777777" w:rsidTr="001B58F3">
        <w:trPr>
          <w:trHeight w:val="315"/>
        </w:trPr>
        <w:tc>
          <w:tcPr>
            <w:tcW w:w="2157" w:type="pct"/>
            <w:vMerge/>
            <w:tcBorders>
              <w:top w:val="single" w:sz="4" w:space="0" w:color="auto"/>
              <w:left w:val="single" w:sz="4" w:space="0" w:color="auto"/>
              <w:bottom w:val="single" w:sz="4" w:space="0" w:color="000000"/>
              <w:right w:val="single" w:sz="4" w:space="0" w:color="000000"/>
            </w:tcBorders>
            <w:vAlign w:val="center"/>
            <w:hideMark/>
          </w:tcPr>
          <w:p w14:paraId="6B52D968" w14:textId="77777777" w:rsidR="001B58F3" w:rsidRPr="001B58F3" w:rsidRDefault="001B58F3" w:rsidP="001B58F3">
            <w:pPr>
              <w:spacing w:after="0" w:line="240" w:lineRule="auto"/>
              <w:rPr>
                <w:rFonts w:eastAsia="Times New Roman"/>
                <w:color w:val="000000"/>
                <w:sz w:val="20"/>
                <w:szCs w:val="20"/>
                <w:lang w:val="es-PE"/>
              </w:rPr>
            </w:pPr>
          </w:p>
        </w:tc>
        <w:tc>
          <w:tcPr>
            <w:tcW w:w="491" w:type="pct"/>
            <w:vMerge/>
            <w:tcBorders>
              <w:top w:val="nil"/>
              <w:left w:val="single" w:sz="4" w:space="0" w:color="auto"/>
              <w:bottom w:val="single" w:sz="4" w:space="0" w:color="000000"/>
              <w:right w:val="single" w:sz="4" w:space="0" w:color="auto"/>
            </w:tcBorders>
            <w:vAlign w:val="center"/>
            <w:hideMark/>
          </w:tcPr>
          <w:p w14:paraId="646B5747" w14:textId="77777777" w:rsidR="001B58F3" w:rsidRPr="001B58F3" w:rsidRDefault="001B58F3" w:rsidP="001B58F3">
            <w:pPr>
              <w:spacing w:after="0" w:line="240" w:lineRule="auto"/>
              <w:rPr>
                <w:rFonts w:eastAsia="Times New Roman"/>
                <w:color w:val="000000"/>
                <w:sz w:val="20"/>
                <w:szCs w:val="20"/>
                <w:lang w:val="es-PE"/>
              </w:rPr>
            </w:pPr>
          </w:p>
        </w:tc>
        <w:tc>
          <w:tcPr>
            <w:tcW w:w="797" w:type="pct"/>
            <w:vMerge/>
            <w:tcBorders>
              <w:top w:val="nil"/>
              <w:left w:val="single" w:sz="4" w:space="0" w:color="auto"/>
              <w:bottom w:val="single" w:sz="4" w:space="0" w:color="000000"/>
              <w:right w:val="single" w:sz="4" w:space="0" w:color="auto"/>
            </w:tcBorders>
            <w:vAlign w:val="center"/>
            <w:hideMark/>
          </w:tcPr>
          <w:p w14:paraId="0500193C" w14:textId="77777777" w:rsidR="001B58F3" w:rsidRPr="001B58F3" w:rsidRDefault="001B58F3" w:rsidP="001B58F3">
            <w:pPr>
              <w:spacing w:after="0" w:line="240" w:lineRule="auto"/>
              <w:rPr>
                <w:rFonts w:eastAsia="Times New Roman"/>
                <w:color w:val="000000"/>
                <w:sz w:val="20"/>
                <w:szCs w:val="20"/>
                <w:lang w:val="es-PE"/>
              </w:rPr>
            </w:pPr>
          </w:p>
        </w:tc>
        <w:tc>
          <w:tcPr>
            <w:tcW w:w="394" w:type="pct"/>
            <w:tcBorders>
              <w:top w:val="nil"/>
              <w:left w:val="nil"/>
              <w:bottom w:val="single" w:sz="4" w:space="0" w:color="auto"/>
              <w:right w:val="single" w:sz="4" w:space="0" w:color="auto"/>
            </w:tcBorders>
            <w:noWrap/>
            <w:vAlign w:val="center"/>
            <w:hideMark/>
          </w:tcPr>
          <w:p w14:paraId="6FD4CF7C"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$88</w:t>
            </w:r>
          </w:p>
        </w:tc>
        <w:tc>
          <w:tcPr>
            <w:tcW w:w="549" w:type="pct"/>
            <w:tcBorders>
              <w:top w:val="nil"/>
              <w:left w:val="nil"/>
              <w:bottom w:val="single" w:sz="4" w:space="0" w:color="auto"/>
              <w:right w:val="single" w:sz="4" w:space="0" w:color="auto"/>
            </w:tcBorders>
            <w:noWrap/>
            <w:vAlign w:val="center"/>
            <w:hideMark/>
          </w:tcPr>
          <w:p w14:paraId="5228CD32"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1/10/2026</w:t>
            </w:r>
          </w:p>
        </w:tc>
        <w:tc>
          <w:tcPr>
            <w:tcW w:w="612" w:type="pct"/>
            <w:tcBorders>
              <w:top w:val="nil"/>
              <w:left w:val="nil"/>
              <w:bottom w:val="single" w:sz="4" w:space="0" w:color="auto"/>
              <w:right w:val="single" w:sz="4" w:space="0" w:color="auto"/>
            </w:tcBorders>
            <w:noWrap/>
            <w:vAlign w:val="center"/>
            <w:hideMark/>
          </w:tcPr>
          <w:p w14:paraId="0254C877"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31/3/2027</w:t>
            </w:r>
          </w:p>
        </w:tc>
      </w:tr>
      <w:tr w:rsidR="001B58F3" w:rsidRPr="001B58F3" w14:paraId="22582A22" w14:textId="77777777" w:rsidTr="001B58F3">
        <w:trPr>
          <w:trHeight w:val="315"/>
        </w:trPr>
        <w:tc>
          <w:tcPr>
            <w:tcW w:w="2157" w:type="pct"/>
            <w:vMerge w:val="restart"/>
            <w:tcBorders>
              <w:top w:val="single" w:sz="4" w:space="0" w:color="auto"/>
              <w:left w:val="single" w:sz="4" w:space="0" w:color="auto"/>
              <w:bottom w:val="single" w:sz="4" w:space="0" w:color="auto"/>
              <w:right w:val="single" w:sz="4" w:space="0" w:color="auto"/>
            </w:tcBorders>
            <w:vAlign w:val="center"/>
            <w:hideMark/>
          </w:tcPr>
          <w:p w14:paraId="221E3C21"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HD SAFARI NÁUTICO (ADICIONAL A EXC GLARICAR PERITO MORENO) SIB</w:t>
            </w:r>
          </w:p>
        </w:tc>
        <w:tc>
          <w:tcPr>
            <w:tcW w:w="491" w:type="pct"/>
            <w:vMerge w:val="restart"/>
            <w:tcBorders>
              <w:top w:val="nil"/>
              <w:left w:val="single" w:sz="4" w:space="0" w:color="auto"/>
              <w:bottom w:val="single" w:sz="4" w:space="0" w:color="auto"/>
              <w:right w:val="single" w:sz="4" w:space="0" w:color="auto"/>
            </w:tcBorders>
            <w:noWrap/>
            <w:vAlign w:val="center"/>
            <w:hideMark/>
          </w:tcPr>
          <w:p w14:paraId="7CF5787F"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REGULAR</w:t>
            </w:r>
          </w:p>
        </w:tc>
        <w:tc>
          <w:tcPr>
            <w:tcW w:w="797" w:type="pct"/>
            <w:vMerge w:val="restart"/>
            <w:tcBorders>
              <w:top w:val="nil"/>
              <w:left w:val="single" w:sz="4" w:space="0" w:color="auto"/>
              <w:bottom w:val="single" w:sz="4" w:space="0" w:color="auto"/>
              <w:right w:val="single" w:sz="4" w:space="0" w:color="auto"/>
            </w:tcBorders>
            <w:noWrap/>
            <w:vAlign w:val="center"/>
            <w:hideMark/>
          </w:tcPr>
          <w:p w14:paraId="701C8BC5"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1 - 50</w:t>
            </w:r>
          </w:p>
        </w:tc>
        <w:tc>
          <w:tcPr>
            <w:tcW w:w="394" w:type="pct"/>
            <w:tcBorders>
              <w:top w:val="nil"/>
              <w:left w:val="nil"/>
              <w:bottom w:val="single" w:sz="4" w:space="0" w:color="auto"/>
              <w:right w:val="single" w:sz="4" w:space="0" w:color="auto"/>
            </w:tcBorders>
            <w:noWrap/>
            <w:vAlign w:val="center"/>
            <w:hideMark/>
          </w:tcPr>
          <w:p w14:paraId="122AEEE5"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$71</w:t>
            </w:r>
          </w:p>
        </w:tc>
        <w:tc>
          <w:tcPr>
            <w:tcW w:w="549" w:type="pct"/>
            <w:tcBorders>
              <w:top w:val="nil"/>
              <w:left w:val="nil"/>
              <w:bottom w:val="single" w:sz="4" w:space="0" w:color="auto"/>
              <w:right w:val="single" w:sz="4" w:space="0" w:color="auto"/>
            </w:tcBorders>
            <w:noWrap/>
            <w:vAlign w:val="center"/>
            <w:hideMark/>
          </w:tcPr>
          <w:p w14:paraId="141B7114"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1/9/2026</w:t>
            </w:r>
          </w:p>
        </w:tc>
        <w:tc>
          <w:tcPr>
            <w:tcW w:w="612" w:type="pct"/>
            <w:tcBorders>
              <w:top w:val="nil"/>
              <w:left w:val="nil"/>
              <w:bottom w:val="single" w:sz="4" w:space="0" w:color="auto"/>
              <w:right w:val="single" w:sz="4" w:space="0" w:color="auto"/>
            </w:tcBorders>
            <w:noWrap/>
            <w:vAlign w:val="center"/>
            <w:hideMark/>
          </w:tcPr>
          <w:p w14:paraId="7BCDD458"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30/9/2026</w:t>
            </w:r>
          </w:p>
        </w:tc>
      </w:tr>
      <w:tr w:rsidR="001B58F3" w:rsidRPr="001B58F3" w14:paraId="3978556B" w14:textId="77777777" w:rsidTr="001B58F3">
        <w:trPr>
          <w:trHeight w:val="315"/>
        </w:trPr>
        <w:tc>
          <w:tcPr>
            <w:tcW w:w="2157" w:type="pct"/>
            <w:vMerge/>
            <w:tcBorders>
              <w:top w:val="single" w:sz="4" w:space="0" w:color="auto"/>
              <w:left w:val="single" w:sz="4" w:space="0" w:color="auto"/>
              <w:bottom w:val="single" w:sz="4" w:space="0" w:color="auto"/>
              <w:right w:val="single" w:sz="4" w:space="0" w:color="auto"/>
            </w:tcBorders>
            <w:vAlign w:val="center"/>
            <w:hideMark/>
          </w:tcPr>
          <w:p w14:paraId="2B551F10" w14:textId="77777777" w:rsidR="001B58F3" w:rsidRPr="001B58F3" w:rsidRDefault="001B58F3" w:rsidP="001B58F3">
            <w:pPr>
              <w:spacing w:after="0" w:line="240" w:lineRule="auto"/>
              <w:rPr>
                <w:rFonts w:eastAsia="Times New Roman"/>
                <w:color w:val="000000"/>
                <w:sz w:val="20"/>
                <w:szCs w:val="20"/>
                <w:lang w:val="es-PE"/>
              </w:rPr>
            </w:pPr>
          </w:p>
        </w:tc>
        <w:tc>
          <w:tcPr>
            <w:tcW w:w="491" w:type="pct"/>
            <w:vMerge/>
            <w:tcBorders>
              <w:top w:val="nil"/>
              <w:left w:val="single" w:sz="4" w:space="0" w:color="auto"/>
              <w:bottom w:val="single" w:sz="4" w:space="0" w:color="auto"/>
              <w:right w:val="single" w:sz="4" w:space="0" w:color="auto"/>
            </w:tcBorders>
            <w:vAlign w:val="center"/>
            <w:hideMark/>
          </w:tcPr>
          <w:p w14:paraId="7B9571F0" w14:textId="77777777" w:rsidR="001B58F3" w:rsidRPr="001B58F3" w:rsidRDefault="001B58F3" w:rsidP="001B58F3">
            <w:pPr>
              <w:spacing w:after="0" w:line="240" w:lineRule="auto"/>
              <w:rPr>
                <w:rFonts w:eastAsia="Times New Roman"/>
                <w:color w:val="000000"/>
                <w:sz w:val="20"/>
                <w:szCs w:val="20"/>
                <w:lang w:val="es-PE"/>
              </w:rPr>
            </w:pPr>
          </w:p>
        </w:tc>
        <w:tc>
          <w:tcPr>
            <w:tcW w:w="797" w:type="pct"/>
            <w:vMerge/>
            <w:tcBorders>
              <w:top w:val="nil"/>
              <w:left w:val="single" w:sz="4" w:space="0" w:color="auto"/>
              <w:bottom w:val="single" w:sz="4" w:space="0" w:color="auto"/>
              <w:right w:val="single" w:sz="4" w:space="0" w:color="auto"/>
            </w:tcBorders>
            <w:vAlign w:val="center"/>
            <w:hideMark/>
          </w:tcPr>
          <w:p w14:paraId="2F410F2E" w14:textId="77777777" w:rsidR="001B58F3" w:rsidRPr="001B58F3" w:rsidRDefault="001B58F3" w:rsidP="001B58F3">
            <w:pPr>
              <w:spacing w:after="0" w:line="240" w:lineRule="auto"/>
              <w:rPr>
                <w:rFonts w:eastAsia="Times New Roman"/>
                <w:color w:val="000000"/>
                <w:sz w:val="20"/>
                <w:szCs w:val="20"/>
                <w:lang w:val="es-PE"/>
              </w:rPr>
            </w:pPr>
          </w:p>
        </w:tc>
        <w:tc>
          <w:tcPr>
            <w:tcW w:w="394" w:type="pct"/>
            <w:tcBorders>
              <w:top w:val="nil"/>
              <w:left w:val="nil"/>
              <w:bottom w:val="single" w:sz="4" w:space="0" w:color="auto"/>
              <w:right w:val="single" w:sz="4" w:space="0" w:color="auto"/>
            </w:tcBorders>
            <w:noWrap/>
            <w:vAlign w:val="center"/>
            <w:hideMark/>
          </w:tcPr>
          <w:p w14:paraId="6DF02F73"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$75</w:t>
            </w:r>
          </w:p>
        </w:tc>
        <w:tc>
          <w:tcPr>
            <w:tcW w:w="549" w:type="pct"/>
            <w:tcBorders>
              <w:top w:val="nil"/>
              <w:left w:val="nil"/>
              <w:bottom w:val="single" w:sz="4" w:space="0" w:color="auto"/>
              <w:right w:val="single" w:sz="4" w:space="0" w:color="auto"/>
            </w:tcBorders>
            <w:noWrap/>
            <w:vAlign w:val="center"/>
            <w:hideMark/>
          </w:tcPr>
          <w:p w14:paraId="32594384"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1/10/2026</w:t>
            </w:r>
          </w:p>
        </w:tc>
        <w:tc>
          <w:tcPr>
            <w:tcW w:w="612" w:type="pct"/>
            <w:tcBorders>
              <w:top w:val="nil"/>
              <w:left w:val="nil"/>
              <w:bottom w:val="single" w:sz="4" w:space="0" w:color="auto"/>
              <w:right w:val="single" w:sz="4" w:space="0" w:color="auto"/>
            </w:tcBorders>
            <w:noWrap/>
            <w:vAlign w:val="center"/>
            <w:hideMark/>
          </w:tcPr>
          <w:p w14:paraId="257FF8CB" w14:textId="77777777" w:rsidR="001B58F3" w:rsidRPr="001B58F3" w:rsidRDefault="001B58F3" w:rsidP="001B58F3">
            <w:pPr>
              <w:spacing w:after="0" w:line="240" w:lineRule="auto"/>
              <w:jc w:val="center"/>
              <w:rPr>
                <w:rFonts w:eastAsia="Times New Roman"/>
                <w:color w:val="000000"/>
                <w:sz w:val="20"/>
                <w:szCs w:val="20"/>
                <w:lang w:val="es-PE"/>
              </w:rPr>
            </w:pPr>
            <w:r w:rsidRPr="001B58F3">
              <w:rPr>
                <w:rFonts w:eastAsia="Times New Roman"/>
                <w:color w:val="000000"/>
                <w:sz w:val="20"/>
                <w:szCs w:val="20"/>
                <w:lang w:val="es-PE"/>
              </w:rPr>
              <w:t>31/3/2027</w:t>
            </w:r>
          </w:p>
        </w:tc>
      </w:tr>
    </w:tbl>
    <w:p w14:paraId="23033763" w14:textId="77777777" w:rsidR="001B58F3" w:rsidRDefault="001B58F3">
      <w:pPr>
        <w:spacing w:after="0" w:line="240" w:lineRule="auto"/>
        <w:rPr>
          <w:b/>
          <w:bCs/>
          <w:sz w:val="20"/>
          <w:szCs w:val="20"/>
        </w:rPr>
      </w:pPr>
    </w:p>
    <w:p w14:paraId="2A7B2F3C" w14:textId="77777777" w:rsidR="004B1CF8" w:rsidRDefault="00000000">
      <w:pPr>
        <w:spacing w:after="0" w:line="240" w:lineRule="auto"/>
        <w:rPr>
          <w:b/>
          <w:bCs/>
          <w:color w:val="C00000"/>
          <w:sz w:val="40"/>
          <w:szCs w:val="40"/>
        </w:rPr>
      </w:pPr>
      <w:r>
        <w:rPr>
          <w:b/>
          <w:bCs/>
          <w:color w:val="C00000"/>
          <w:sz w:val="40"/>
          <w:szCs w:val="40"/>
        </w:rPr>
        <w:t>TOURS OPCIONALES</w:t>
      </w:r>
    </w:p>
    <w:p w14:paraId="52CFD98D" w14:textId="77777777" w:rsidR="004B1CF8" w:rsidRDefault="00000000">
      <w:pPr>
        <w:spacing w:after="0" w:line="240" w:lineRule="auto"/>
        <w:rPr>
          <w:b/>
          <w:bCs/>
          <w:color w:val="FF0000"/>
          <w:sz w:val="36"/>
          <w:szCs w:val="36"/>
        </w:rPr>
      </w:pPr>
      <w:r>
        <w:rPr>
          <w:b/>
          <w:bCs/>
          <w:color w:val="FF0000"/>
          <w:sz w:val="36"/>
          <w:szCs w:val="36"/>
        </w:rPr>
        <w:t>EL CALAFATE</w:t>
      </w:r>
    </w:p>
    <w:p w14:paraId="0AD9DE60" w14:textId="77777777" w:rsidR="004B1CF8" w:rsidRDefault="00000000">
      <w:pPr>
        <w:spacing w:after="0" w:line="240" w:lineRule="auto"/>
        <w:jc w:val="both"/>
        <w:rPr>
          <w:b/>
          <w:bCs/>
          <w:sz w:val="28"/>
          <w:szCs w:val="28"/>
        </w:rPr>
      </w:pPr>
      <w:r>
        <w:rPr>
          <w:b/>
          <w:bCs/>
          <w:sz w:val="28"/>
          <w:szCs w:val="28"/>
        </w:rPr>
        <w:t>ARGENTINA</w:t>
      </w:r>
    </w:p>
    <w:p w14:paraId="6334CEC8" w14:textId="77777777" w:rsidR="004B1CF8" w:rsidRDefault="004B1CF8">
      <w:pPr>
        <w:spacing w:after="0" w:line="240" w:lineRule="auto"/>
        <w:jc w:val="both"/>
        <w:rPr>
          <w:sz w:val="20"/>
          <w:szCs w:val="20"/>
        </w:rPr>
      </w:pPr>
    </w:p>
    <w:p w14:paraId="7BEDBA8D" w14:textId="77777777" w:rsidR="004B1CF8" w:rsidRDefault="00000000">
      <w:pPr>
        <w:spacing w:after="0" w:line="240" w:lineRule="auto"/>
        <w:jc w:val="both"/>
        <w:rPr>
          <w:b/>
          <w:bCs/>
          <w:sz w:val="20"/>
          <w:szCs w:val="20"/>
        </w:rPr>
      </w:pPr>
      <w:r>
        <w:rPr>
          <w:b/>
          <w:bCs/>
          <w:sz w:val="20"/>
          <w:szCs w:val="20"/>
        </w:rPr>
        <w:t>FD EXC GLACIAR PERITO MORENO (SIN ENTRADA) SIB</w:t>
      </w:r>
    </w:p>
    <w:p w14:paraId="6A1AA2A4" w14:textId="77777777" w:rsidR="004B1CF8" w:rsidRDefault="00000000">
      <w:pPr>
        <w:spacing w:after="0" w:line="240" w:lineRule="auto"/>
        <w:jc w:val="both"/>
        <w:rPr>
          <w:sz w:val="20"/>
          <w:szCs w:val="20"/>
        </w:rPr>
      </w:pPr>
      <w:r>
        <w:rPr>
          <w:sz w:val="20"/>
          <w:szCs w:val="20"/>
        </w:rPr>
        <w:t xml:space="preserve">Saldremos desde El Calafate hacia el Parque Nacional los Glaciares a unos 50 Km por camino asfaltado (declarado patrimonio de la humanidad por la UNESCO en 1981), continuando 30km dentro del Parque Nacional Los Glaciares hasta llegar al Glaciar Perito Moreno. Desde su inicio el viaje depara agradables sorpresas. Saliendo de la Localidad, a la derecha podemos observar el Lago Argentino con su Bahía Redonda. En ella se puede apreciar una variedad importante de avifauna, destacándose el cisne de cuello negro, flamenco, pato vapor, gallareta, cauquén. Se destaca el color amarillo del campo, esto se debe a sus pastos llamados coirón, y entre ellos se destaca, el coirón blanco y petiso. En los primeros 40 km se recorre la estepa patagónica, pasando posteriormente a la entrada del Parque Nacional a observar la vegetación arbórea perteneciente en su gran mayoría de la familia "notofagus" (ñires, guindos, lengas) y uno que otro canelo, y flores de diversos colores, entre las que se resalta el notro por su colorido rojo intenso correspondiendo la misma al Bosque Andino Patagónico. Una vez en el glaciar, nos dirigimos hacia el balcón principal, para luego recorrer las pasarelas libremente, hasta el horario de encuentro acordado con el guía. Las pasarelas ofrecen desde sus miradores diferentes perspectivas del glaciar, permitiendo disfrutar de este increíble espectáculo natural. El glaciar, lleva el nombre del gran explorador argentino del siglo pasado, y es de los pocos en el mundo en avance. Ello lo ha convertido en uno de los mayores espectáculos naturales del Mundo. En su avance represa las aguas del Brazo Rico del Lago Argentino, con lo que el nivel de aquel llega a elevarse hasta 30 metros sobre el del Lago Argentino, haciendo presión sobre los hielos. En primer lugar, se crea un túnel con una bóveda de más de 50 metros por el que las </w:t>
      </w:r>
      <w:r>
        <w:rPr>
          <w:sz w:val="20"/>
          <w:szCs w:val="20"/>
        </w:rPr>
        <w:lastRenderedPageBreak/>
        <w:t>aguas del Brazo Rico descienden hasta el Lago Argentino. La erosión causada por el agua provoca finalmente el derrumbe de la bóveda, en uno de los espectáculos más imponentes que puedan presenciarse.  Para el almuerzo el Parque posee un área de servicios provista de un restaurante y un snack.</w:t>
      </w:r>
    </w:p>
    <w:p w14:paraId="1ADE4B51" w14:textId="77777777" w:rsidR="004B1CF8" w:rsidRDefault="004B1CF8">
      <w:pPr>
        <w:spacing w:after="0" w:line="240" w:lineRule="auto"/>
        <w:jc w:val="both"/>
        <w:rPr>
          <w:sz w:val="20"/>
          <w:szCs w:val="20"/>
        </w:rPr>
      </w:pPr>
    </w:p>
    <w:p w14:paraId="5CFC1ED1" w14:textId="77777777" w:rsidR="004B1CF8" w:rsidRDefault="00000000">
      <w:pPr>
        <w:spacing w:after="0" w:line="240" w:lineRule="auto"/>
        <w:jc w:val="both"/>
        <w:rPr>
          <w:b/>
          <w:bCs/>
          <w:sz w:val="20"/>
          <w:szCs w:val="20"/>
        </w:rPr>
      </w:pPr>
      <w:r>
        <w:rPr>
          <w:b/>
          <w:bCs/>
          <w:sz w:val="20"/>
          <w:szCs w:val="20"/>
        </w:rPr>
        <w:t>FD EXC GLACIAR PERITO MORENO (INCLUYE ENTRADA) SIB</w:t>
      </w:r>
    </w:p>
    <w:p w14:paraId="4F372133" w14:textId="77777777" w:rsidR="004B1CF8" w:rsidRDefault="00000000">
      <w:pPr>
        <w:spacing w:after="0" w:line="240" w:lineRule="auto"/>
        <w:jc w:val="both"/>
        <w:rPr>
          <w:sz w:val="20"/>
          <w:szCs w:val="20"/>
        </w:rPr>
      </w:pPr>
      <w:r>
        <w:rPr>
          <w:sz w:val="20"/>
          <w:szCs w:val="20"/>
        </w:rPr>
        <w:t>Desde su inicio el viaje depara agradables sorpresas. Saliendo de la Localidad, a la derecha podemos observar el Lago Argentino con su Bahía Redonda. En ella se puede apreciar una variedad importante de avifauna, destacándose el cisne de cuello negro, flamenco, pato vapor, gallareta, cauquén. Se destaca el color amarillo del campo, esto se debe a sus pastos llamados coirón, y entre ellos se destaca, el coirón blanco y petiso. En los primeros 40 km se recorre la estepa patagónica, pasando posteriormente a la entrada del Parque Nacional a observar la vegetación arbórea perteneciente en su gran mayoría de la familia “notofagus” (ñires, guindos, Lengas) y uno que otro canelo, y flores de diversos colores, entre las que se resalta el notro por su colorido rojo intenso correspondiendo la misma al Bosque Andino Patagónico. Llegada a “la curva de los suspiros” llamada de esta forma pues es el primer punto de donde</w:t>
      </w:r>
    </w:p>
    <w:p w14:paraId="1101833D" w14:textId="77777777" w:rsidR="004B1CF8" w:rsidRDefault="00000000">
      <w:pPr>
        <w:spacing w:after="0" w:line="240" w:lineRule="auto"/>
        <w:jc w:val="both"/>
        <w:rPr>
          <w:sz w:val="20"/>
          <w:szCs w:val="20"/>
        </w:rPr>
      </w:pPr>
      <w:r>
        <w:rPr>
          <w:sz w:val="20"/>
          <w:szCs w:val="20"/>
        </w:rPr>
        <w:t>tenemos una vista panorámica del Glaciar perito Moreno. Breve parada para tomar fotografías y prosecución a Puerto Bajo las Sombras. Aquí existe la posibilidad de adicionar la Navegación por el brazo sur del Canal de los Témpanos para tener diferentes vistas de la pared del Glaciar Perito Moreno. (1 hora) De regreso al Puerto, nos dirigimos a las Pasarelas donde tendremos un sector de servicios para los visitantes y un sistema de balcones y pasarelas que permiten realizar caminatas por diferentes recorridos y acceder a diferentes vistas realmente increíbles del Glaciar y de la cercanía al mismo. Luego de un tiempo libre para caminatas y almuerzo (opcional), se inicia el regreso hacia El Calafate.</w:t>
      </w:r>
    </w:p>
    <w:p w14:paraId="0214693F" w14:textId="77777777" w:rsidR="004B1CF8" w:rsidRDefault="00000000">
      <w:pPr>
        <w:numPr>
          <w:ilvl w:val="0"/>
          <w:numId w:val="13"/>
        </w:numPr>
        <w:pBdr>
          <w:top w:val="nil"/>
          <w:left w:val="nil"/>
          <w:bottom w:val="nil"/>
          <w:right w:val="nil"/>
          <w:between w:val="nil"/>
        </w:pBdr>
        <w:spacing w:after="0" w:line="240" w:lineRule="auto"/>
        <w:jc w:val="both"/>
        <w:rPr>
          <w:color w:val="000000"/>
          <w:sz w:val="20"/>
          <w:szCs w:val="20"/>
        </w:rPr>
      </w:pPr>
      <w:r>
        <w:rPr>
          <w:b/>
          <w:bCs/>
          <w:color w:val="000000"/>
          <w:sz w:val="20"/>
          <w:szCs w:val="20"/>
        </w:rPr>
        <w:t>Temporada:</w:t>
      </w:r>
      <w:r>
        <w:rPr>
          <w:color w:val="000000"/>
          <w:sz w:val="20"/>
          <w:szCs w:val="20"/>
        </w:rPr>
        <w:t xml:space="preserve"> Anual.</w:t>
      </w:r>
    </w:p>
    <w:p w14:paraId="64163E32" w14:textId="77777777" w:rsidR="004B1CF8" w:rsidRDefault="00000000">
      <w:pPr>
        <w:numPr>
          <w:ilvl w:val="0"/>
          <w:numId w:val="13"/>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xml:space="preserve"> 8hrs.</w:t>
      </w:r>
    </w:p>
    <w:p w14:paraId="445CF9BB" w14:textId="77777777" w:rsidR="004B1CF8" w:rsidRDefault="00000000">
      <w:pPr>
        <w:numPr>
          <w:ilvl w:val="0"/>
          <w:numId w:val="13"/>
        </w:numPr>
        <w:pBdr>
          <w:top w:val="nil"/>
          <w:left w:val="nil"/>
          <w:bottom w:val="nil"/>
          <w:right w:val="nil"/>
          <w:between w:val="nil"/>
        </w:pBdr>
        <w:spacing w:after="0" w:line="240" w:lineRule="auto"/>
        <w:jc w:val="both"/>
        <w:rPr>
          <w:color w:val="000000"/>
          <w:sz w:val="20"/>
          <w:szCs w:val="20"/>
        </w:rPr>
      </w:pPr>
      <w:r>
        <w:rPr>
          <w:b/>
          <w:bCs/>
          <w:color w:val="000000"/>
          <w:sz w:val="20"/>
          <w:szCs w:val="20"/>
        </w:rPr>
        <w:t>Salidas:</w:t>
      </w:r>
      <w:r>
        <w:rPr>
          <w:color w:val="000000"/>
          <w:sz w:val="20"/>
          <w:szCs w:val="20"/>
        </w:rPr>
        <w:t xml:space="preserve"> Diarias, desde los hoteles.</w:t>
      </w:r>
    </w:p>
    <w:p w14:paraId="3DE54530" w14:textId="77777777" w:rsidR="004B1CF8" w:rsidRDefault="00000000">
      <w:pPr>
        <w:numPr>
          <w:ilvl w:val="0"/>
          <w:numId w:val="13"/>
        </w:numPr>
        <w:pBdr>
          <w:top w:val="nil"/>
          <w:left w:val="nil"/>
          <w:bottom w:val="nil"/>
          <w:right w:val="nil"/>
          <w:between w:val="nil"/>
        </w:pBdr>
        <w:spacing w:after="0" w:line="240" w:lineRule="auto"/>
        <w:jc w:val="both"/>
        <w:rPr>
          <w:color w:val="000000"/>
          <w:sz w:val="20"/>
          <w:szCs w:val="20"/>
        </w:rPr>
      </w:pPr>
      <w:r>
        <w:rPr>
          <w:b/>
          <w:bCs/>
          <w:color w:val="000000"/>
          <w:sz w:val="20"/>
          <w:szCs w:val="20"/>
        </w:rPr>
        <w:t>Cargos adicionales:</w:t>
      </w:r>
      <w:r>
        <w:rPr>
          <w:color w:val="000000"/>
          <w:sz w:val="20"/>
          <w:szCs w:val="20"/>
        </w:rPr>
        <w:t xml:space="preserve"> Entrada al Parque Nacional.</w:t>
      </w:r>
    </w:p>
    <w:p w14:paraId="1F9C1C81" w14:textId="77777777" w:rsidR="004B1CF8" w:rsidRDefault="00000000">
      <w:pPr>
        <w:numPr>
          <w:ilvl w:val="0"/>
          <w:numId w:val="13"/>
        </w:numPr>
        <w:pBdr>
          <w:top w:val="nil"/>
          <w:left w:val="nil"/>
          <w:bottom w:val="nil"/>
          <w:right w:val="nil"/>
          <w:between w:val="nil"/>
        </w:pBdr>
        <w:spacing w:after="0" w:line="240" w:lineRule="auto"/>
        <w:jc w:val="both"/>
        <w:rPr>
          <w:color w:val="000000"/>
          <w:sz w:val="20"/>
          <w:szCs w:val="20"/>
        </w:rPr>
      </w:pPr>
      <w:r>
        <w:rPr>
          <w:b/>
          <w:bCs/>
          <w:color w:val="000000"/>
          <w:sz w:val="20"/>
          <w:szCs w:val="20"/>
        </w:rPr>
        <w:t>Modalidad:</w:t>
      </w:r>
      <w:r>
        <w:rPr>
          <w:color w:val="000000"/>
          <w:sz w:val="20"/>
          <w:szCs w:val="20"/>
        </w:rPr>
        <w:t xml:space="preserve"> Regular.</w:t>
      </w:r>
    </w:p>
    <w:p w14:paraId="266A7BC6" w14:textId="11D1DA53" w:rsidR="004B1CF8" w:rsidRPr="00B67D74" w:rsidRDefault="00000000" w:rsidP="00B67D74">
      <w:pPr>
        <w:numPr>
          <w:ilvl w:val="0"/>
          <w:numId w:val="13"/>
        </w:numPr>
        <w:pBdr>
          <w:top w:val="nil"/>
          <w:left w:val="nil"/>
          <w:bottom w:val="nil"/>
          <w:right w:val="nil"/>
          <w:between w:val="nil"/>
        </w:pBdr>
        <w:spacing w:after="0" w:line="240" w:lineRule="auto"/>
        <w:jc w:val="both"/>
        <w:rPr>
          <w:color w:val="000000"/>
          <w:sz w:val="20"/>
          <w:szCs w:val="20"/>
        </w:rPr>
      </w:pPr>
      <w:r>
        <w:rPr>
          <w:b/>
          <w:bCs/>
          <w:color w:val="000000"/>
          <w:sz w:val="20"/>
          <w:szCs w:val="20"/>
        </w:rPr>
        <w:t>Atractivos:</w:t>
      </w:r>
      <w:r>
        <w:rPr>
          <w:color w:val="000000"/>
          <w:sz w:val="20"/>
          <w:szCs w:val="20"/>
        </w:rPr>
        <w:t xml:space="preserve"> Glaciar Perito Moreno</w:t>
      </w:r>
    </w:p>
    <w:p w14:paraId="5E1B0F74" w14:textId="77777777" w:rsidR="004B1CF8" w:rsidRDefault="00000000">
      <w:pPr>
        <w:numPr>
          <w:ilvl w:val="0"/>
          <w:numId w:val="13"/>
        </w:numPr>
        <w:pBdr>
          <w:top w:val="nil"/>
          <w:left w:val="nil"/>
          <w:bottom w:val="nil"/>
          <w:right w:val="nil"/>
          <w:between w:val="nil"/>
        </w:pBdr>
        <w:spacing w:after="0" w:line="240" w:lineRule="auto"/>
        <w:jc w:val="both"/>
        <w:rPr>
          <w:b/>
          <w:bCs/>
          <w:color w:val="000000"/>
          <w:sz w:val="20"/>
          <w:szCs w:val="20"/>
        </w:rPr>
      </w:pPr>
      <w:r>
        <w:rPr>
          <w:b/>
          <w:bCs/>
          <w:color w:val="000000"/>
          <w:sz w:val="20"/>
          <w:szCs w:val="20"/>
        </w:rPr>
        <w:t>Recomendaciones:</w:t>
      </w:r>
    </w:p>
    <w:p w14:paraId="4F2CBBA4" w14:textId="77777777" w:rsidR="004B1CF8"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Ropa: Es conveniente llevar calzado cómodo y ropa de abrigo (sweater, buzo y campera rompe viento y/o impermeable). Anteojos para sol, crema protectora y guantes. También gorro para sol o de abrigo en caso de que haga mucho frío.</w:t>
      </w:r>
    </w:p>
    <w:p w14:paraId="02276F01" w14:textId="77777777" w:rsidR="004B1CF8"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Fumar: Está prohibido fumar en el Parque Nacional, sólo está permitido en las áreas de estacionamiento.</w:t>
      </w:r>
    </w:p>
    <w:p w14:paraId="3DDA2678" w14:textId="77777777" w:rsidR="004B1CF8" w:rsidRDefault="004B1CF8">
      <w:pPr>
        <w:spacing w:after="0" w:line="240" w:lineRule="auto"/>
        <w:jc w:val="both"/>
        <w:rPr>
          <w:sz w:val="20"/>
          <w:szCs w:val="20"/>
        </w:rPr>
      </w:pPr>
    </w:p>
    <w:p w14:paraId="7502B0C5" w14:textId="77777777" w:rsidR="004B1CF8" w:rsidRDefault="00000000">
      <w:pPr>
        <w:spacing w:after="0" w:line="240" w:lineRule="auto"/>
        <w:jc w:val="both"/>
        <w:rPr>
          <w:sz w:val="20"/>
          <w:szCs w:val="20"/>
        </w:rPr>
      </w:pPr>
      <w:r>
        <w:rPr>
          <w:b/>
          <w:bCs/>
          <w:sz w:val="20"/>
          <w:szCs w:val="20"/>
        </w:rPr>
        <w:t xml:space="preserve">FD NAVEGACIÓN TODO GLACIARES SIB </w:t>
      </w:r>
      <w:r>
        <w:rPr>
          <w:rFonts w:ascii="Arial" w:eastAsia="Arial" w:hAnsi="Arial" w:cs="Arial"/>
          <w:b/>
          <w:bCs/>
          <w:color w:val="000000"/>
          <w:sz w:val="20"/>
          <w:szCs w:val="20"/>
        </w:rPr>
        <w:t>- (sin entrada P.N.)</w:t>
      </w:r>
    </w:p>
    <w:p w14:paraId="03446AFC" w14:textId="77777777" w:rsidR="004B1CF8" w:rsidRDefault="00000000">
      <w:pPr>
        <w:spacing w:after="0" w:line="240" w:lineRule="auto"/>
        <w:jc w:val="both"/>
        <w:rPr>
          <w:sz w:val="20"/>
          <w:szCs w:val="20"/>
        </w:rPr>
      </w:pPr>
      <w:r>
        <w:rPr>
          <w:sz w:val="20"/>
          <w:szCs w:val="20"/>
        </w:rPr>
        <w:t>Partiendo desde El Calafate temprano por la mañana 7:00hs recorriendo la Ruta Provincial 11 - bordeando el Lago Argentino - a los 54 kilómetros (aprox. 30 minutos) se llega a Punta Bandera. Una vez en el puerto, embarcaremos en un moderno catamarán. La navegación inicia atravesando la Boca del Diablo, para acceder al Brazo Norte del Lago Argentino. Luego de navegar este brazo arribaremos al Canal Upsala, donde navegaremos entre los témpanos que se desprenden del frente del Glaciar Upsala. Luego ingresaremos al Canal Spegazzini, donde el paisaje cambia notablemente -a sus orillas se destaca la densa vegetación-. Minutos después, tendremos la primera vista del Glaciar Seco. Continuaremos navegando hasta el frente del Glaciar Spegazzini ¡el Glaciar más alto del Parque Nacional!; donde también contemplaremos los Glaciares Heim Sur y Peineta. Nos prepararemos para desembarcar en la Base Spegazzini y comenzamos la visita al área caminando a través del “Sendero del Bosque” hasta el Refugio Spegazzini. Este sendero de 300m, accesibles, cuenta con vistas inigualables de la Bahía de los Glaciares, y en su recorrido podrás disfrutar de estaciones temáticas y miradores. El salón principal del Refugio Spegazzini cuenta con dirección al frente del lago, y su extenso ventanal nos brinda una vista panorámica inigualable del Glaciar. Si deseas conocer el bosque en profundidad, podrás tomar el “Sendero de la Montaña” -trekking de media dificultad a través de un camino boscoso, con miradores naturales al Glaciar que finaliza en el punto de desembarco. Luego de 2hs. en el Refugio volveremos a embarcar, comenzando el regreso al puerto Punta Bandera; al atardecer los pasajeros se van despidiendo de una de las excursiones más lindas de Argentina. Regresando a El Calafate alrededor de la 17:00hs.</w:t>
      </w:r>
    </w:p>
    <w:p w14:paraId="72C8EAEF" w14:textId="77777777" w:rsidR="004B1CF8" w:rsidRDefault="00000000">
      <w:pPr>
        <w:spacing w:after="0" w:line="240" w:lineRule="auto"/>
        <w:jc w:val="both"/>
        <w:rPr>
          <w:sz w:val="20"/>
          <w:szCs w:val="20"/>
        </w:rPr>
      </w:pPr>
      <w:r>
        <w:rPr>
          <w:sz w:val="20"/>
          <w:szCs w:val="20"/>
        </w:rPr>
        <w:t>SALIDAS: Diarias Septiembre - Diciembre</w:t>
      </w:r>
    </w:p>
    <w:p w14:paraId="20E9C52B" w14:textId="77777777" w:rsidR="004B1CF8" w:rsidRDefault="00000000">
      <w:pPr>
        <w:spacing w:after="0" w:line="240" w:lineRule="auto"/>
        <w:jc w:val="both"/>
        <w:rPr>
          <w:sz w:val="20"/>
          <w:szCs w:val="20"/>
        </w:rPr>
      </w:pPr>
      <w:r>
        <w:rPr>
          <w:sz w:val="20"/>
          <w:szCs w:val="20"/>
        </w:rPr>
        <w:t>HORARIO: 07:00 AM a 17:00 PM.</w:t>
      </w:r>
    </w:p>
    <w:p w14:paraId="433DD438" w14:textId="77777777" w:rsidR="004B1CF8" w:rsidRDefault="00000000">
      <w:pPr>
        <w:spacing w:after="0" w:line="240" w:lineRule="auto"/>
        <w:jc w:val="both"/>
        <w:rPr>
          <w:sz w:val="20"/>
          <w:szCs w:val="20"/>
        </w:rPr>
      </w:pPr>
      <w:r>
        <w:rPr>
          <w:sz w:val="20"/>
          <w:szCs w:val="20"/>
        </w:rPr>
        <w:t>DURACIÓN: Día completo, 10 horas.</w:t>
      </w:r>
    </w:p>
    <w:p w14:paraId="36033AC4" w14:textId="77777777" w:rsidR="004B1CF8" w:rsidRDefault="00000000">
      <w:pPr>
        <w:spacing w:after="0" w:line="240" w:lineRule="auto"/>
        <w:jc w:val="both"/>
        <w:rPr>
          <w:sz w:val="20"/>
          <w:szCs w:val="20"/>
        </w:rPr>
      </w:pPr>
      <w:r>
        <w:rPr>
          <w:sz w:val="20"/>
          <w:szCs w:val="20"/>
        </w:rPr>
        <w:lastRenderedPageBreak/>
        <w:t xml:space="preserve">DIFICULTAD: Baja. </w:t>
      </w:r>
    </w:p>
    <w:p w14:paraId="34F2438D" w14:textId="77777777" w:rsidR="004B1CF8" w:rsidRDefault="00000000">
      <w:pPr>
        <w:spacing w:after="0" w:line="240" w:lineRule="auto"/>
        <w:jc w:val="both"/>
        <w:rPr>
          <w:sz w:val="20"/>
          <w:szCs w:val="20"/>
        </w:rPr>
      </w:pPr>
      <w:r>
        <w:rPr>
          <w:sz w:val="20"/>
          <w:szCs w:val="20"/>
        </w:rPr>
        <w:t>TEMPORADA: Todo el año.</w:t>
      </w:r>
    </w:p>
    <w:p w14:paraId="4D16439A" w14:textId="77777777" w:rsidR="004B1CF8" w:rsidRDefault="00000000">
      <w:pPr>
        <w:spacing w:after="0" w:line="240" w:lineRule="auto"/>
        <w:jc w:val="both"/>
        <w:rPr>
          <w:sz w:val="20"/>
          <w:szCs w:val="20"/>
        </w:rPr>
      </w:pPr>
      <w:r>
        <w:rPr>
          <w:sz w:val="20"/>
          <w:szCs w:val="20"/>
        </w:rPr>
        <w:t>*ABRIL a AGOSTO: días impares. SEPTIEMBRE a MARZO: Todos los días.</w:t>
      </w:r>
    </w:p>
    <w:p w14:paraId="6A2C3A71" w14:textId="77777777" w:rsidR="004B1CF8" w:rsidRDefault="00000000">
      <w:pPr>
        <w:spacing w:after="0" w:line="240" w:lineRule="auto"/>
        <w:jc w:val="both"/>
        <w:rPr>
          <w:b/>
          <w:bCs/>
          <w:sz w:val="20"/>
          <w:szCs w:val="20"/>
        </w:rPr>
      </w:pPr>
      <w:r>
        <w:rPr>
          <w:b/>
          <w:bCs/>
          <w:sz w:val="20"/>
          <w:szCs w:val="20"/>
        </w:rPr>
        <w:t>IMPORTANTE</w:t>
      </w:r>
    </w:p>
    <w:p w14:paraId="3DCAF68A" w14:textId="77777777" w:rsidR="004B1CF8" w:rsidRDefault="00000000">
      <w:pPr>
        <w:spacing w:after="0" w:line="240" w:lineRule="auto"/>
        <w:jc w:val="both"/>
        <w:rPr>
          <w:sz w:val="20"/>
          <w:szCs w:val="20"/>
        </w:rPr>
      </w:pPr>
      <w:r>
        <w:rPr>
          <w:sz w:val="20"/>
          <w:szCs w:val="20"/>
        </w:rPr>
        <w:t>No incluye entrada</w:t>
      </w:r>
    </w:p>
    <w:p w14:paraId="2E60DEC8" w14:textId="77777777" w:rsidR="004B1CF8" w:rsidRDefault="00000000">
      <w:pPr>
        <w:spacing w:after="0" w:line="240" w:lineRule="auto"/>
        <w:jc w:val="both"/>
        <w:rPr>
          <w:sz w:val="20"/>
          <w:szCs w:val="20"/>
        </w:rPr>
      </w:pPr>
      <w:r>
        <w:rPr>
          <w:sz w:val="20"/>
          <w:szCs w:val="20"/>
        </w:rPr>
        <w:t>Durante esta excursión el almuerzo corre por cuenta de cada uno de los pasajeros. Se puede almorzar en la Base Spegazzini (restaurant) o llevar su propia vianda.</w:t>
      </w:r>
    </w:p>
    <w:p w14:paraId="554F5F8B" w14:textId="77777777" w:rsidR="004B1CF8" w:rsidRDefault="00000000">
      <w:pPr>
        <w:spacing w:after="0" w:line="240" w:lineRule="auto"/>
        <w:jc w:val="both"/>
        <w:rPr>
          <w:sz w:val="20"/>
          <w:szCs w:val="20"/>
        </w:rPr>
      </w:pPr>
      <w:r>
        <w:rPr>
          <w:sz w:val="20"/>
          <w:szCs w:val="20"/>
        </w:rPr>
        <w:t>Para reservar este paseo será necesario la presentación de las copias de los pasaportes de los PAX.</w:t>
      </w:r>
    </w:p>
    <w:p w14:paraId="61113CDF" w14:textId="77777777" w:rsidR="004B1CF8" w:rsidRDefault="00000000">
      <w:pPr>
        <w:spacing w:after="0" w:line="240" w:lineRule="auto"/>
        <w:jc w:val="both"/>
        <w:rPr>
          <w:sz w:val="20"/>
          <w:szCs w:val="20"/>
        </w:rPr>
      </w:pPr>
      <w:r>
        <w:rPr>
          <w:sz w:val="20"/>
          <w:szCs w:val="20"/>
        </w:rPr>
        <w:t xml:space="preserve">A partir de los 6 años se abona entrada. </w:t>
      </w:r>
    </w:p>
    <w:p w14:paraId="6D592DFF" w14:textId="77777777" w:rsidR="004B1CF8" w:rsidRDefault="00000000">
      <w:pPr>
        <w:spacing w:after="0" w:line="240" w:lineRule="auto"/>
        <w:jc w:val="both"/>
        <w:rPr>
          <w:sz w:val="20"/>
          <w:szCs w:val="20"/>
        </w:rPr>
      </w:pPr>
      <w:r>
        <w:rPr>
          <w:sz w:val="20"/>
          <w:szCs w:val="20"/>
        </w:rPr>
        <w:t>Menores de 5 años ingresan sin cargo.</w:t>
      </w:r>
    </w:p>
    <w:p w14:paraId="11467A90" w14:textId="77777777" w:rsidR="004B1CF8" w:rsidRDefault="004B1CF8">
      <w:pPr>
        <w:spacing w:after="0" w:line="240" w:lineRule="auto"/>
        <w:jc w:val="both"/>
        <w:rPr>
          <w:sz w:val="20"/>
          <w:szCs w:val="20"/>
        </w:rPr>
      </w:pPr>
    </w:p>
    <w:p w14:paraId="57D8A194" w14:textId="77777777" w:rsidR="004B1CF8" w:rsidRDefault="00000000">
      <w:pPr>
        <w:spacing w:after="0" w:line="240" w:lineRule="auto"/>
        <w:jc w:val="both"/>
        <w:rPr>
          <w:sz w:val="20"/>
          <w:szCs w:val="20"/>
        </w:rPr>
      </w:pPr>
      <w:r>
        <w:rPr>
          <w:b/>
          <w:bCs/>
          <w:sz w:val="20"/>
          <w:szCs w:val="20"/>
        </w:rPr>
        <w:t>SALIDAS DIARIAS:</w:t>
      </w:r>
      <w:r>
        <w:rPr>
          <w:sz w:val="20"/>
          <w:szCs w:val="20"/>
        </w:rPr>
        <w:t xml:space="preserve"> Septiembre - Diciembre </w:t>
      </w:r>
    </w:p>
    <w:p w14:paraId="2CBB9E9B" w14:textId="77777777" w:rsidR="004B1CF8" w:rsidRDefault="00000000">
      <w:pPr>
        <w:spacing w:after="0" w:line="240" w:lineRule="auto"/>
        <w:jc w:val="both"/>
        <w:rPr>
          <w:sz w:val="20"/>
          <w:szCs w:val="20"/>
        </w:rPr>
      </w:pPr>
      <w:r>
        <w:rPr>
          <w:sz w:val="20"/>
          <w:szCs w:val="20"/>
        </w:rPr>
        <w:t>Pick up por los hoteles a partir de 07:00 hrs.</w:t>
      </w:r>
    </w:p>
    <w:p w14:paraId="34C0731B" w14:textId="77777777" w:rsidR="004B1CF8" w:rsidRDefault="00000000">
      <w:pPr>
        <w:spacing w:after="0" w:line="240" w:lineRule="auto"/>
        <w:jc w:val="both"/>
        <w:rPr>
          <w:sz w:val="20"/>
          <w:szCs w:val="20"/>
        </w:rPr>
      </w:pPr>
      <w:r>
        <w:rPr>
          <w:sz w:val="20"/>
          <w:szCs w:val="20"/>
        </w:rPr>
        <w:t>Embarque: 08:30 - Zarpe: 09:00</w:t>
      </w:r>
    </w:p>
    <w:p w14:paraId="560CA1A2" w14:textId="77777777" w:rsidR="004B1CF8" w:rsidRDefault="00000000">
      <w:pPr>
        <w:spacing w:after="0" w:line="240" w:lineRule="auto"/>
        <w:jc w:val="both"/>
        <w:rPr>
          <w:sz w:val="20"/>
          <w:szCs w:val="20"/>
        </w:rPr>
      </w:pPr>
      <w:r>
        <w:rPr>
          <w:sz w:val="20"/>
          <w:szCs w:val="20"/>
        </w:rPr>
        <w:t>Regreso a Puerto: 16:00 aprox.</w:t>
      </w:r>
    </w:p>
    <w:p w14:paraId="3DA1A0FD" w14:textId="77777777" w:rsidR="004B1CF8" w:rsidRDefault="00000000">
      <w:pPr>
        <w:spacing w:after="0" w:line="240" w:lineRule="auto"/>
        <w:jc w:val="both"/>
        <w:rPr>
          <w:sz w:val="20"/>
          <w:szCs w:val="20"/>
        </w:rPr>
      </w:pPr>
      <w:r>
        <w:rPr>
          <w:sz w:val="20"/>
          <w:szCs w:val="20"/>
        </w:rPr>
        <w:t>Regreso a Calafate: 17:00 aprox.</w:t>
      </w:r>
    </w:p>
    <w:p w14:paraId="7CA9DB47" w14:textId="77777777" w:rsidR="004B1CF8" w:rsidRDefault="00000000">
      <w:pPr>
        <w:spacing w:after="0" w:line="240" w:lineRule="auto"/>
        <w:jc w:val="both"/>
        <w:rPr>
          <w:sz w:val="20"/>
          <w:szCs w:val="20"/>
        </w:rPr>
      </w:pPr>
      <w:r>
        <w:rPr>
          <w:sz w:val="20"/>
          <w:szCs w:val="20"/>
        </w:rPr>
        <w:t>El hotel ofrece MAP, consultar tarifas</w:t>
      </w:r>
    </w:p>
    <w:p w14:paraId="1B4E3D0A" w14:textId="77777777" w:rsidR="004B1CF8" w:rsidRDefault="004B1CF8">
      <w:pPr>
        <w:spacing w:after="0" w:line="240" w:lineRule="auto"/>
        <w:jc w:val="both"/>
        <w:rPr>
          <w:sz w:val="20"/>
          <w:szCs w:val="20"/>
        </w:rPr>
      </w:pPr>
    </w:p>
    <w:p w14:paraId="2388610E" w14:textId="77777777" w:rsidR="004B1CF8" w:rsidRDefault="00000000">
      <w:pPr>
        <w:spacing w:after="0" w:line="240" w:lineRule="auto"/>
        <w:jc w:val="both"/>
        <w:rPr>
          <w:sz w:val="20"/>
          <w:szCs w:val="20"/>
        </w:rPr>
      </w:pPr>
      <w:r>
        <w:rPr>
          <w:b/>
          <w:bCs/>
          <w:sz w:val="20"/>
          <w:szCs w:val="20"/>
        </w:rPr>
        <w:t>SALIDAS DIARIAS:</w:t>
      </w:r>
      <w:r>
        <w:rPr>
          <w:sz w:val="20"/>
          <w:szCs w:val="20"/>
        </w:rPr>
        <w:t xml:space="preserve"> Vacaciones de Invierno 10 al 30 de Julio - Septiembre</w:t>
      </w:r>
    </w:p>
    <w:p w14:paraId="4200274F" w14:textId="77777777" w:rsidR="004B1CF8" w:rsidRDefault="00000000">
      <w:pPr>
        <w:spacing w:after="0" w:line="240" w:lineRule="auto"/>
        <w:jc w:val="both"/>
        <w:rPr>
          <w:sz w:val="20"/>
          <w:szCs w:val="20"/>
        </w:rPr>
      </w:pPr>
      <w:r>
        <w:rPr>
          <w:sz w:val="20"/>
          <w:szCs w:val="20"/>
        </w:rPr>
        <w:t>Pick up por los hoteles a partir de 08:00 hrs.</w:t>
      </w:r>
    </w:p>
    <w:p w14:paraId="1AF0D7A5" w14:textId="77777777" w:rsidR="004B1CF8" w:rsidRDefault="00000000">
      <w:pPr>
        <w:spacing w:after="0" w:line="240" w:lineRule="auto"/>
        <w:jc w:val="both"/>
        <w:rPr>
          <w:sz w:val="20"/>
          <w:szCs w:val="20"/>
        </w:rPr>
      </w:pPr>
      <w:r>
        <w:rPr>
          <w:sz w:val="20"/>
          <w:szCs w:val="20"/>
        </w:rPr>
        <w:t>Embarque: 09:30 - Zarpe: 10:00</w:t>
      </w:r>
    </w:p>
    <w:p w14:paraId="248D9588" w14:textId="77777777" w:rsidR="004B1CF8" w:rsidRDefault="00000000">
      <w:pPr>
        <w:spacing w:after="0" w:line="240" w:lineRule="auto"/>
        <w:jc w:val="both"/>
        <w:rPr>
          <w:sz w:val="20"/>
          <w:szCs w:val="20"/>
        </w:rPr>
      </w:pPr>
      <w:r>
        <w:rPr>
          <w:sz w:val="20"/>
          <w:szCs w:val="20"/>
        </w:rPr>
        <w:t>Regreso a Puerto: 17:00 aprox.</w:t>
      </w:r>
    </w:p>
    <w:p w14:paraId="66AE4BE9" w14:textId="77777777" w:rsidR="004B1CF8" w:rsidRDefault="00000000">
      <w:pPr>
        <w:spacing w:after="0" w:line="240" w:lineRule="auto"/>
        <w:jc w:val="both"/>
        <w:rPr>
          <w:sz w:val="20"/>
          <w:szCs w:val="20"/>
        </w:rPr>
      </w:pPr>
      <w:r>
        <w:rPr>
          <w:sz w:val="20"/>
          <w:szCs w:val="20"/>
        </w:rPr>
        <w:t>Regreso a Calafate: 18:00 aprox.</w:t>
      </w:r>
    </w:p>
    <w:p w14:paraId="47A30AC0" w14:textId="77777777" w:rsidR="004B1CF8" w:rsidRDefault="004B1CF8">
      <w:pPr>
        <w:spacing w:after="0" w:line="240" w:lineRule="auto"/>
        <w:jc w:val="both"/>
        <w:rPr>
          <w:sz w:val="20"/>
          <w:szCs w:val="20"/>
        </w:rPr>
      </w:pPr>
    </w:p>
    <w:p w14:paraId="54E0512C" w14:textId="77777777" w:rsidR="004B1CF8" w:rsidRDefault="00000000">
      <w:pPr>
        <w:spacing w:after="0" w:line="240" w:lineRule="auto"/>
        <w:jc w:val="both"/>
        <w:rPr>
          <w:sz w:val="20"/>
          <w:szCs w:val="20"/>
        </w:rPr>
      </w:pPr>
      <w:r>
        <w:rPr>
          <w:b/>
          <w:bCs/>
          <w:sz w:val="20"/>
          <w:szCs w:val="20"/>
        </w:rPr>
        <w:t>SALIDAS DIAS IMPARES:</w:t>
      </w:r>
      <w:r>
        <w:rPr>
          <w:sz w:val="20"/>
          <w:szCs w:val="20"/>
        </w:rPr>
        <w:t xml:space="preserve"> Mayo Junio y Julio (Excepto 10 al 30/07)</w:t>
      </w:r>
    </w:p>
    <w:p w14:paraId="3C96F4A1" w14:textId="77777777" w:rsidR="004B1CF8" w:rsidRDefault="00000000">
      <w:pPr>
        <w:spacing w:after="0" w:line="240" w:lineRule="auto"/>
        <w:jc w:val="both"/>
        <w:rPr>
          <w:sz w:val="20"/>
          <w:szCs w:val="20"/>
        </w:rPr>
      </w:pPr>
      <w:r>
        <w:rPr>
          <w:sz w:val="20"/>
          <w:szCs w:val="20"/>
        </w:rPr>
        <w:t>Pick up por los hoteles a partir de 08:00 hrs</w:t>
      </w:r>
    </w:p>
    <w:p w14:paraId="063390B2" w14:textId="77777777" w:rsidR="004B1CF8" w:rsidRDefault="00000000">
      <w:pPr>
        <w:spacing w:after="0" w:line="240" w:lineRule="auto"/>
        <w:jc w:val="both"/>
        <w:rPr>
          <w:sz w:val="20"/>
          <w:szCs w:val="20"/>
        </w:rPr>
      </w:pPr>
      <w:r>
        <w:rPr>
          <w:sz w:val="20"/>
          <w:szCs w:val="20"/>
        </w:rPr>
        <w:t>Embarque: 09:30 - Zarpe: 10:00</w:t>
      </w:r>
    </w:p>
    <w:p w14:paraId="0342A5BB" w14:textId="77777777" w:rsidR="004B1CF8" w:rsidRDefault="00000000">
      <w:pPr>
        <w:spacing w:after="0" w:line="240" w:lineRule="auto"/>
        <w:jc w:val="both"/>
        <w:rPr>
          <w:sz w:val="20"/>
          <w:szCs w:val="20"/>
        </w:rPr>
      </w:pPr>
      <w:r>
        <w:rPr>
          <w:sz w:val="20"/>
          <w:szCs w:val="20"/>
        </w:rPr>
        <w:t>Regreso a Puerto: 17:00 aprox.</w:t>
      </w:r>
    </w:p>
    <w:p w14:paraId="2EDC98BA" w14:textId="77777777" w:rsidR="004B1CF8" w:rsidRDefault="00000000">
      <w:pPr>
        <w:spacing w:after="0" w:line="240" w:lineRule="auto"/>
        <w:jc w:val="both"/>
        <w:rPr>
          <w:sz w:val="20"/>
          <w:szCs w:val="20"/>
        </w:rPr>
      </w:pPr>
      <w:r>
        <w:rPr>
          <w:sz w:val="20"/>
          <w:szCs w:val="20"/>
        </w:rPr>
        <w:t>Regreso a Calafate: 18:00 aprox.</w:t>
      </w:r>
    </w:p>
    <w:p w14:paraId="5FDBEE57" w14:textId="77777777" w:rsidR="004B1CF8" w:rsidRDefault="004B1CF8">
      <w:pPr>
        <w:spacing w:after="0" w:line="240" w:lineRule="auto"/>
        <w:jc w:val="both"/>
        <w:rPr>
          <w:sz w:val="20"/>
          <w:szCs w:val="20"/>
        </w:rPr>
      </w:pPr>
    </w:p>
    <w:p w14:paraId="13535720" w14:textId="77777777" w:rsidR="004B1CF8" w:rsidRDefault="00000000">
      <w:pPr>
        <w:spacing w:after="0" w:line="240" w:lineRule="auto"/>
        <w:jc w:val="both"/>
        <w:rPr>
          <w:sz w:val="20"/>
          <w:szCs w:val="20"/>
        </w:rPr>
      </w:pPr>
      <w:r>
        <w:rPr>
          <w:b/>
          <w:bCs/>
          <w:sz w:val="20"/>
          <w:szCs w:val="20"/>
        </w:rPr>
        <w:t>SALIDAS DIAS IMPARES:</w:t>
      </w:r>
      <w:r>
        <w:rPr>
          <w:sz w:val="20"/>
          <w:szCs w:val="20"/>
        </w:rPr>
        <w:t xml:space="preserve"> Agosto</w:t>
      </w:r>
    </w:p>
    <w:p w14:paraId="7F422017" w14:textId="77777777" w:rsidR="004B1CF8" w:rsidRDefault="00000000">
      <w:pPr>
        <w:spacing w:after="0" w:line="240" w:lineRule="auto"/>
        <w:jc w:val="both"/>
        <w:rPr>
          <w:sz w:val="20"/>
          <w:szCs w:val="20"/>
        </w:rPr>
      </w:pPr>
      <w:r>
        <w:rPr>
          <w:sz w:val="20"/>
          <w:szCs w:val="20"/>
        </w:rPr>
        <w:t>Pick up por los hoteles a partir de 08:30 hrs</w:t>
      </w:r>
    </w:p>
    <w:p w14:paraId="26D61EC6" w14:textId="77777777" w:rsidR="004B1CF8" w:rsidRDefault="00000000">
      <w:pPr>
        <w:spacing w:after="0" w:line="240" w:lineRule="auto"/>
        <w:jc w:val="both"/>
        <w:rPr>
          <w:sz w:val="20"/>
          <w:szCs w:val="20"/>
        </w:rPr>
      </w:pPr>
      <w:r>
        <w:rPr>
          <w:sz w:val="20"/>
          <w:szCs w:val="20"/>
        </w:rPr>
        <w:t>Embarque: 08:30 - Zarpe: 09:00</w:t>
      </w:r>
    </w:p>
    <w:p w14:paraId="7F6754B0" w14:textId="77777777" w:rsidR="004B1CF8" w:rsidRDefault="00000000">
      <w:pPr>
        <w:spacing w:after="0" w:line="240" w:lineRule="auto"/>
        <w:jc w:val="both"/>
        <w:rPr>
          <w:sz w:val="20"/>
          <w:szCs w:val="20"/>
        </w:rPr>
      </w:pPr>
      <w:r>
        <w:rPr>
          <w:sz w:val="20"/>
          <w:szCs w:val="20"/>
        </w:rPr>
        <w:t>Regreso a Puerto: 16:00 aprox.</w:t>
      </w:r>
    </w:p>
    <w:p w14:paraId="3A28DE12" w14:textId="77777777" w:rsidR="004B1CF8" w:rsidRDefault="00000000">
      <w:pPr>
        <w:spacing w:after="0" w:line="240" w:lineRule="auto"/>
        <w:jc w:val="both"/>
        <w:rPr>
          <w:sz w:val="20"/>
          <w:szCs w:val="20"/>
        </w:rPr>
      </w:pPr>
      <w:r>
        <w:rPr>
          <w:sz w:val="20"/>
          <w:szCs w:val="20"/>
        </w:rPr>
        <w:t>Regreso a Calafate: 17:00 aprox.</w:t>
      </w:r>
    </w:p>
    <w:p w14:paraId="4CDC3560" w14:textId="77777777" w:rsidR="004B1CF8" w:rsidRDefault="004B1CF8">
      <w:pPr>
        <w:spacing w:after="0" w:line="240" w:lineRule="auto"/>
        <w:jc w:val="both"/>
        <w:rPr>
          <w:sz w:val="20"/>
          <w:szCs w:val="20"/>
        </w:rPr>
      </w:pPr>
    </w:p>
    <w:p w14:paraId="36F87FBD" w14:textId="77777777" w:rsidR="004B1CF8" w:rsidRDefault="00000000">
      <w:pPr>
        <w:spacing w:after="0" w:line="240" w:lineRule="auto"/>
        <w:jc w:val="both"/>
        <w:rPr>
          <w:sz w:val="20"/>
          <w:szCs w:val="20"/>
        </w:rPr>
      </w:pPr>
      <w:r>
        <w:rPr>
          <w:b/>
          <w:bCs/>
          <w:sz w:val="20"/>
          <w:szCs w:val="20"/>
        </w:rPr>
        <w:t>SALIDAS DIAS IMPARES:</w:t>
      </w:r>
      <w:r>
        <w:rPr>
          <w:sz w:val="20"/>
          <w:szCs w:val="20"/>
        </w:rPr>
        <w:t xml:space="preserve"> Diciembre</w:t>
      </w:r>
    </w:p>
    <w:p w14:paraId="764943A8" w14:textId="77777777" w:rsidR="004B1CF8" w:rsidRDefault="00000000">
      <w:pPr>
        <w:spacing w:after="0" w:line="240" w:lineRule="auto"/>
        <w:jc w:val="both"/>
        <w:rPr>
          <w:sz w:val="20"/>
          <w:szCs w:val="20"/>
        </w:rPr>
      </w:pPr>
      <w:r>
        <w:rPr>
          <w:sz w:val="20"/>
          <w:szCs w:val="20"/>
        </w:rPr>
        <w:t>Pick up por los hoteles a partir de 07:00 hrs</w:t>
      </w:r>
    </w:p>
    <w:p w14:paraId="73B5879A" w14:textId="77777777" w:rsidR="004B1CF8" w:rsidRDefault="00000000">
      <w:pPr>
        <w:spacing w:after="0" w:line="240" w:lineRule="auto"/>
        <w:jc w:val="both"/>
        <w:rPr>
          <w:sz w:val="20"/>
          <w:szCs w:val="20"/>
        </w:rPr>
      </w:pPr>
      <w:r>
        <w:rPr>
          <w:sz w:val="20"/>
          <w:szCs w:val="20"/>
        </w:rPr>
        <w:t>Embarque: 08:30 - Zarpe: 09:00</w:t>
      </w:r>
    </w:p>
    <w:p w14:paraId="16201DA7" w14:textId="77777777" w:rsidR="004B1CF8" w:rsidRDefault="00000000">
      <w:pPr>
        <w:spacing w:after="0" w:line="240" w:lineRule="auto"/>
        <w:jc w:val="both"/>
        <w:rPr>
          <w:sz w:val="20"/>
          <w:szCs w:val="20"/>
        </w:rPr>
      </w:pPr>
      <w:r>
        <w:rPr>
          <w:sz w:val="20"/>
          <w:szCs w:val="20"/>
        </w:rPr>
        <w:t>Regreso a Puerto: 16:00 aprox.</w:t>
      </w:r>
    </w:p>
    <w:p w14:paraId="691E4923" w14:textId="77777777" w:rsidR="004B1CF8" w:rsidRDefault="00000000">
      <w:pPr>
        <w:spacing w:after="0" w:line="240" w:lineRule="auto"/>
        <w:jc w:val="both"/>
        <w:rPr>
          <w:sz w:val="20"/>
          <w:szCs w:val="20"/>
        </w:rPr>
      </w:pPr>
      <w:r>
        <w:rPr>
          <w:sz w:val="20"/>
          <w:szCs w:val="20"/>
        </w:rPr>
        <w:t>Regreso a Calafate: 17:00 aprox.</w:t>
      </w:r>
    </w:p>
    <w:p w14:paraId="49E8A9C4" w14:textId="77777777" w:rsidR="004B1CF8" w:rsidRDefault="004B1CF8">
      <w:pPr>
        <w:spacing w:after="0" w:line="240" w:lineRule="auto"/>
        <w:jc w:val="both"/>
        <w:rPr>
          <w:sz w:val="20"/>
          <w:szCs w:val="20"/>
        </w:rPr>
      </w:pPr>
    </w:p>
    <w:p w14:paraId="7DC5AD2D" w14:textId="77777777" w:rsidR="004B1CF8" w:rsidRDefault="00000000">
      <w:pPr>
        <w:spacing w:after="0" w:line="240" w:lineRule="auto"/>
        <w:jc w:val="both"/>
        <w:rPr>
          <w:b/>
          <w:bCs/>
          <w:sz w:val="20"/>
          <w:szCs w:val="20"/>
        </w:rPr>
      </w:pPr>
      <w:r>
        <w:rPr>
          <w:b/>
          <w:bCs/>
          <w:sz w:val="20"/>
          <w:szCs w:val="20"/>
        </w:rPr>
        <w:t>FD TORRES DEL PAINE TREK CAMION OVERLAND 4X4</w:t>
      </w:r>
    </w:p>
    <w:p w14:paraId="2391838C" w14:textId="77777777" w:rsidR="004B1CF8" w:rsidRDefault="00000000">
      <w:pPr>
        <w:spacing w:after="0" w:line="240" w:lineRule="auto"/>
        <w:jc w:val="both"/>
        <w:rPr>
          <w:sz w:val="20"/>
          <w:szCs w:val="20"/>
        </w:rPr>
      </w:pPr>
      <w:r>
        <w:rPr>
          <w:sz w:val="20"/>
          <w:szCs w:val="20"/>
        </w:rPr>
        <w:t>Temprano en la mañana comienza la búsqueda por hoteles para iniciar viaje atravesando la estepa patagónica de norte a sur. Arribaremos al paso fronterizo de Cancha Carrera – Cerro Castillo a partir de donde comenzaremos a recorrer el bello sur de Chile hasta ingresar al Parque Nacional Torres del Paine (Azules en la lengua tehuelche, en referencia al color preponderante), haremos el primer stop panorámico en la cabecera del Lago Sarmiento con toda la Cordillera Paine frente a nosotros. Los reducidos tiempos de viaje son producto de los enormes beneficios que nos brinda la utilización de nuestros Overland Truck 4x4 de última generación, que permiten excelente performance en el asfalto (incluso por encima de los buses convencionales) y circular sobre ripio casi como en el asfalto. Gracias a la fortaleza estructural de estos vehículos, podemos utilizar dos viejos tramos de la ex Ruta 40 ya en desuso (El Cerrito – Tapi Aike / Fuentes del Coyle – C. Carrera), lo que nos permite reducir unos 200kms entre ida y vuelta reduciendo en</w:t>
      </w:r>
    </w:p>
    <w:p w14:paraId="2070506D" w14:textId="77777777" w:rsidR="004B1CF8" w:rsidRDefault="00000000">
      <w:pPr>
        <w:spacing w:after="0" w:line="240" w:lineRule="auto"/>
        <w:jc w:val="both"/>
        <w:rPr>
          <w:sz w:val="20"/>
          <w:szCs w:val="20"/>
        </w:rPr>
      </w:pPr>
      <w:r>
        <w:rPr>
          <w:sz w:val="20"/>
          <w:szCs w:val="20"/>
        </w:rPr>
        <w:t xml:space="preserve">unas 2 horas totales de viaje a la excursión convencional. Una vez en el parque, realizaremos diversos stops con descenso y algunos sin descenso gracias a las ventanas panorámicas. Nos detendremos en Lagos, Cascadas, Miradores, posiblemente Avistaje de guanacos y zorros, entre otros. A bordo de nuestros </w:t>
      </w:r>
      <w:r>
        <w:rPr>
          <w:sz w:val="20"/>
          <w:szCs w:val="20"/>
        </w:rPr>
        <w:lastRenderedPageBreak/>
        <w:t>CAMIONES OVERLAND 4X4 visitaremos los puntos estratégicos, desde donde emprenderemos caminatas que nos permiten acceder a los miradores panorámicos de los más importantes atractivos naturales del parque. Por defecto realizamos una caminata de dificultad técnica baja y mínima exigencia física, pudiendo si el grupo se muestra apto, realizar un recorrido de mayor exigencia. La caminata se realiza en compañía de nuestros guías de trekking habilitados por CONAF – Chile. En la Laguna Amarga aprovechando el potencial de nuestros 4x4 bordearemos la Laguna por sus costas de arena, para acceder a la mejor panorámica de las Torres del Paine. Allí hacemos un stop para una corta caminata. Luego continuaremos hacia la Cascada Paine donde bajaremos para hacer el picnic a la orilla de Río Paine con vistas a Las Torres. El almuerzo es a la intemperie protegidos por la vegetación, brindaremos un picnic en la montaña, protegidos por la infraestructura de nuestros camiones Overland. Una vez en marcha nuevamente, y luego de realizar stops en diversos miradores (Laguna de los Cisnes, Mirador Superior del Nordenskjold), arribaremos al Salto Grande, desde donde se realiza una caminata hacia el Mirador de los Cuernos del Paine a orillas del Lago Nordenskjold, esta caminata es guiada y dura unas 2 horas en total.</w:t>
      </w:r>
    </w:p>
    <w:p w14:paraId="0FCA32C7" w14:textId="77777777" w:rsidR="004B1CF8" w:rsidRDefault="00000000">
      <w:pPr>
        <w:spacing w:after="0" w:line="240" w:lineRule="auto"/>
        <w:jc w:val="both"/>
        <w:rPr>
          <w:sz w:val="20"/>
          <w:szCs w:val="20"/>
        </w:rPr>
      </w:pPr>
      <w:r>
        <w:rPr>
          <w:sz w:val="20"/>
          <w:szCs w:val="20"/>
        </w:rPr>
        <w:t>Luego de esta caminata, se continua en el vehículo hasta un nuevo mirador, esta vez en cercanías del Lago Pehoé, desde donde tendrán una de las vistas más famosas del Parque Nacional, con los Cuernos y el Valle del Francés de fondo, enmarcados por los lagos Pehoé y Nordenskjold, desde allí divisarán también, el Monte Paine Grande y el Almirante Nieto. A partir de este punto se emprende el retorno a El Calafate.</w:t>
      </w:r>
    </w:p>
    <w:p w14:paraId="5B0AB337" w14:textId="77777777" w:rsidR="004B1CF8"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Temporada:</w:t>
      </w:r>
      <w:r>
        <w:rPr>
          <w:color w:val="000000"/>
          <w:sz w:val="20"/>
          <w:szCs w:val="20"/>
        </w:rPr>
        <w:t xml:space="preserve"> De Septiembre a abril Duración: 12 hs.</w:t>
      </w:r>
    </w:p>
    <w:p w14:paraId="448A244A" w14:textId="77777777" w:rsidR="004B1CF8"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Salidas:</w:t>
      </w:r>
    </w:p>
    <w:p w14:paraId="029F0686" w14:textId="77777777" w:rsidR="004B1CF8"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Septiembre y Abril: lunes, miércoles y sábados.</w:t>
      </w:r>
    </w:p>
    <w:p w14:paraId="29C9FBC7" w14:textId="77777777" w:rsidR="004B1CF8"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Octubre a Marzo: Diario.</w:t>
      </w:r>
    </w:p>
    <w:p w14:paraId="44CCC482" w14:textId="77777777" w:rsidR="004B1CF8"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Cargos adicionales: </w:t>
      </w:r>
      <w:r>
        <w:rPr>
          <w:color w:val="000000"/>
          <w:sz w:val="20"/>
          <w:szCs w:val="20"/>
        </w:rPr>
        <w:t>Entrada al Parque Nacional Torres del Paine Modalidad: Regular</w:t>
      </w:r>
    </w:p>
    <w:p w14:paraId="7E9B7714" w14:textId="77777777" w:rsidR="004B1CF8" w:rsidRDefault="00000000">
      <w:pPr>
        <w:numPr>
          <w:ilvl w:val="0"/>
          <w:numId w:val="6"/>
        </w:numPr>
        <w:pBdr>
          <w:top w:val="nil"/>
          <w:left w:val="nil"/>
          <w:bottom w:val="nil"/>
          <w:right w:val="nil"/>
          <w:between w:val="nil"/>
        </w:pBdr>
        <w:spacing w:after="0" w:line="240" w:lineRule="auto"/>
        <w:jc w:val="both"/>
        <w:rPr>
          <w:b/>
          <w:bCs/>
          <w:color w:val="000000"/>
          <w:sz w:val="20"/>
          <w:szCs w:val="20"/>
        </w:rPr>
      </w:pPr>
      <w:r>
        <w:rPr>
          <w:b/>
          <w:bCs/>
          <w:color w:val="000000"/>
          <w:sz w:val="20"/>
          <w:szCs w:val="20"/>
        </w:rPr>
        <w:t>Tener en cuenta:</w:t>
      </w:r>
    </w:p>
    <w:p w14:paraId="2D3441E3" w14:textId="77777777" w:rsidR="004B1CF8" w:rsidRDefault="00000000">
      <w:pPr>
        <w:spacing w:after="0" w:line="240" w:lineRule="auto"/>
        <w:ind w:firstLine="360"/>
        <w:jc w:val="both"/>
        <w:rPr>
          <w:sz w:val="20"/>
          <w:szCs w:val="20"/>
        </w:rPr>
      </w:pPr>
      <w:r>
        <w:rPr>
          <w:sz w:val="20"/>
          <w:szCs w:val="20"/>
        </w:rPr>
        <w:t>Incluye Box lunch.</w:t>
      </w:r>
    </w:p>
    <w:p w14:paraId="48D0729D" w14:textId="77777777" w:rsidR="004B1CF8"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Standard: Sándwich de Carne y cebolla dorada, empanada de carne, alfajor de dulce de leche, budín dulce.</w:t>
      </w:r>
    </w:p>
    <w:p w14:paraId="7FC9C002" w14:textId="77777777" w:rsidR="004B1CF8"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Vegetariana: Sándwich grande de vegetales salteados, empanada de verdura, alfajor de dulce de leche, budín dulce.</w:t>
      </w:r>
    </w:p>
    <w:p w14:paraId="79D7F7CC" w14:textId="77777777" w:rsidR="004B1CF8"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Celíaca: Bandeja de carne con vegetales salteados y papas, alfajor de arroz, turrón. Todas contienen turrón, jugo de fruta 150cc, agua 500c, caramelos.</w:t>
      </w:r>
    </w:p>
    <w:p w14:paraId="6D4A3CAD" w14:textId="77777777" w:rsidR="004B1CF8" w:rsidRDefault="00000000">
      <w:pPr>
        <w:numPr>
          <w:ilvl w:val="0"/>
          <w:numId w:val="7"/>
        </w:numPr>
        <w:pBdr>
          <w:top w:val="nil"/>
          <w:left w:val="nil"/>
          <w:bottom w:val="nil"/>
          <w:right w:val="nil"/>
          <w:between w:val="nil"/>
        </w:pBdr>
        <w:spacing w:after="0" w:line="240" w:lineRule="auto"/>
        <w:jc w:val="both"/>
        <w:rPr>
          <w:color w:val="000000"/>
          <w:sz w:val="20"/>
          <w:szCs w:val="20"/>
        </w:rPr>
      </w:pPr>
      <w:r>
        <w:rPr>
          <w:b/>
          <w:bCs/>
          <w:color w:val="000000"/>
          <w:sz w:val="20"/>
          <w:szCs w:val="20"/>
        </w:rPr>
        <w:t>Recomendaciones:</w:t>
      </w:r>
      <w:r>
        <w:rPr>
          <w:color w:val="000000"/>
          <w:sz w:val="20"/>
          <w:szCs w:val="20"/>
        </w:rPr>
        <w:t xml:space="preserve"> Ropa y calzado cómodos. Llevar campera rompe vientos.</w:t>
      </w:r>
    </w:p>
    <w:p w14:paraId="5406A485" w14:textId="77777777" w:rsidR="004B1CF8" w:rsidRDefault="00000000">
      <w:pPr>
        <w:numPr>
          <w:ilvl w:val="0"/>
          <w:numId w:val="2"/>
        </w:numPr>
        <w:pBdr>
          <w:top w:val="nil"/>
          <w:left w:val="nil"/>
          <w:bottom w:val="nil"/>
          <w:right w:val="nil"/>
          <w:between w:val="nil"/>
        </w:pBdr>
        <w:spacing w:after="0" w:line="240" w:lineRule="auto"/>
        <w:jc w:val="both"/>
        <w:rPr>
          <w:b/>
          <w:bCs/>
          <w:color w:val="000000"/>
          <w:sz w:val="20"/>
          <w:szCs w:val="20"/>
        </w:rPr>
      </w:pPr>
      <w:r>
        <w:rPr>
          <w:b/>
          <w:bCs/>
          <w:color w:val="000000"/>
          <w:sz w:val="20"/>
          <w:szCs w:val="20"/>
        </w:rPr>
        <w:t>Itinerario:</w:t>
      </w:r>
    </w:p>
    <w:p w14:paraId="1DE25CE8" w14:textId="77777777" w:rsidR="004B1CF8" w:rsidRDefault="00000000">
      <w:pPr>
        <w:spacing w:after="0" w:line="240" w:lineRule="auto"/>
        <w:ind w:left="360"/>
        <w:jc w:val="both"/>
        <w:rPr>
          <w:sz w:val="20"/>
          <w:szCs w:val="20"/>
        </w:rPr>
      </w:pPr>
      <w:r>
        <w:rPr>
          <w:sz w:val="20"/>
          <w:szCs w:val="20"/>
        </w:rPr>
        <w:t>07.00 am inicio recorrido por hoteles</w:t>
      </w:r>
    </w:p>
    <w:p w14:paraId="1012FAEA" w14:textId="77777777" w:rsidR="004B1CF8" w:rsidRDefault="00000000">
      <w:pPr>
        <w:spacing w:after="0" w:line="240" w:lineRule="auto"/>
        <w:ind w:left="360"/>
        <w:jc w:val="both"/>
        <w:rPr>
          <w:sz w:val="20"/>
          <w:szCs w:val="20"/>
        </w:rPr>
      </w:pPr>
      <w:r>
        <w:rPr>
          <w:sz w:val="20"/>
          <w:szCs w:val="20"/>
        </w:rPr>
        <w:t>10.00 am arribo a frontera Cancha Carrera - Cerro Castillo</w:t>
      </w:r>
    </w:p>
    <w:p w14:paraId="43309330" w14:textId="77777777" w:rsidR="004B1CF8" w:rsidRDefault="00000000">
      <w:pPr>
        <w:spacing w:after="0" w:line="240" w:lineRule="auto"/>
        <w:ind w:left="360"/>
        <w:jc w:val="both"/>
        <w:rPr>
          <w:sz w:val="20"/>
          <w:szCs w:val="20"/>
        </w:rPr>
      </w:pPr>
      <w:r>
        <w:rPr>
          <w:sz w:val="20"/>
          <w:szCs w:val="20"/>
        </w:rPr>
        <w:t>11.30 am stop mirador del Macizo Paine desde la punta del lago Sarmiento de Gamboa</w:t>
      </w:r>
    </w:p>
    <w:p w14:paraId="398B6A69" w14:textId="77777777" w:rsidR="004B1CF8" w:rsidRDefault="00000000">
      <w:pPr>
        <w:spacing w:after="0" w:line="240" w:lineRule="auto"/>
        <w:ind w:left="360"/>
        <w:jc w:val="both"/>
        <w:rPr>
          <w:sz w:val="20"/>
          <w:szCs w:val="20"/>
        </w:rPr>
      </w:pPr>
      <w:r>
        <w:rPr>
          <w:sz w:val="20"/>
          <w:szCs w:val="20"/>
        </w:rPr>
        <w:t>12.00 am stop mirador Las Torres desde costa Laguna Amarga, caminata corta.</w:t>
      </w:r>
    </w:p>
    <w:p w14:paraId="347E0D0C" w14:textId="77777777" w:rsidR="004B1CF8" w:rsidRDefault="00000000">
      <w:pPr>
        <w:spacing w:after="0" w:line="240" w:lineRule="auto"/>
        <w:ind w:left="360"/>
        <w:jc w:val="both"/>
        <w:rPr>
          <w:sz w:val="20"/>
          <w:szCs w:val="20"/>
        </w:rPr>
      </w:pPr>
      <w:r>
        <w:rPr>
          <w:sz w:val="20"/>
          <w:szCs w:val="20"/>
        </w:rPr>
        <w:t>12.20 am Cascada Paine, almuerzo al aire libre</w:t>
      </w:r>
    </w:p>
    <w:p w14:paraId="62C74319" w14:textId="77777777" w:rsidR="004B1CF8" w:rsidRDefault="00000000">
      <w:pPr>
        <w:spacing w:after="0" w:line="240" w:lineRule="auto"/>
        <w:ind w:left="360"/>
        <w:jc w:val="both"/>
        <w:rPr>
          <w:sz w:val="20"/>
          <w:szCs w:val="20"/>
        </w:rPr>
      </w:pPr>
      <w:r>
        <w:rPr>
          <w:sz w:val="20"/>
          <w:szCs w:val="20"/>
        </w:rPr>
        <w:t>01.00 pm Portería de Laguna Amarga</w:t>
      </w:r>
    </w:p>
    <w:p w14:paraId="116609B3" w14:textId="77777777" w:rsidR="004B1CF8" w:rsidRDefault="00000000">
      <w:pPr>
        <w:spacing w:after="0" w:line="240" w:lineRule="auto"/>
        <w:ind w:left="360"/>
        <w:jc w:val="both"/>
        <w:rPr>
          <w:sz w:val="20"/>
          <w:szCs w:val="20"/>
        </w:rPr>
      </w:pPr>
      <w:r>
        <w:rPr>
          <w:sz w:val="20"/>
          <w:szCs w:val="20"/>
        </w:rPr>
        <w:t>01.30 pm stop mirador superior del Lago Nordenskjold, panorámica de los Cuernos</w:t>
      </w:r>
    </w:p>
    <w:p w14:paraId="128ED5EC" w14:textId="77777777" w:rsidR="004B1CF8" w:rsidRDefault="00000000">
      <w:pPr>
        <w:spacing w:after="0" w:line="240" w:lineRule="auto"/>
        <w:ind w:left="360"/>
        <w:jc w:val="both"/>
        <w:rPr>
          <w:sz w:val="20"/>
          <w:szCs w:val="20"/>
        </w:rPr>
      </w:pPr>
      <w:r>
        <w:rPr>
          <w:sz w:val="20"/>
          <w:szCs w:val="20"/>
        </w:rPr>
        <w:t>02.00 pm Salto Grande, caminata guiada mirador de los Cuernos</w:t>
      </w:r>
    </w:p>
    <w:p w14:paraId="0CB17390" w14:textId="77777777" w:rsidR="004B1CF8" w:rsidRDefault="00000000">
      <w:pPr>
        <w:spacing w:after="0" w:line="240" w:lineRule="auto"/>
        <w:ind w:left="360"/>
        <w:jc w:val="both"/>
        <w:rPr>
          <w:sz w:val="20"/>
          <w:szCs w:val="20"/>
        </w:rPr>
      </w:pPr>
      <w:r>
        <w:rPr>
          <w:sz w:val="20"/>
          <w:szCs w:val="20"/>
        </w:rPr>
        <w:t>04.00 pm Stop mirador Valle del Francés y los Cuernos desde Lago Pehoé</w:t>
      </w:r>
    </w:p>
    <w:p w14:paraId="0EAB10F7" w14:textId="77777777" w:rsidR="004B1CF8" w:rsidRDefault="00000000">
      <w:pPr>
        <w:spacing w:after="0" w:line="240" w:lineRule="auto"/>
        <w:ind w:left="360"/>
        <w:jc w:val="both"/>
        <w:rPr>
          <w:sz w:val="20"/>
          <w:szCs w:val="20"/>
        </w:rPr>
      </w:pPr>
      <w:r>
        <w:rPr>
          <w:sz w:val="20"/>
          <w:szCs w:val="20"/>
        </w:rPr>
        <w:t>05.00 pm Cerro Castillo</w:t>
      </w:r>
    </w:p>
    <w:p w14:paraId="53B6894E" w14:textId="77777777" w:rsidR="004B1CF8" w:rsidRDefault="00000000">
      <w:pPr>
        <w:spacing w:after="0" w:line="240" w:lineRule="auto"/>
        <w:ind w:left="360"/>
        <w:jc w:val="both"/>
        <w:rPr>
          <w:sz w:val="20"/>
          <w:szCs w:val="20"/>
        </w:rPr>
      </w:pPr>
      <w:r>
        <w:rPr>
          <w:sz w:val="20"/>
          <w:szCs w:val="20"/>
        </w:rPr>
        <w:t>06.00 pm Cancha Carrera</w:t>
      </w:r>
    </w:p>
    <w:p w14:paraId="1CBE4A4F" w14:textId="77777777" w:rsidR="004B1CF8" w:rsidRDefault="00000000">
      <w:pPr>
        <w:spacing w:after="0" w:line="240" w:lineRule="auto"/>
        <w:ind w:left="360"/>
        <w:jc w:val="both"/>
        <w:rPr>
          <w:sz w:val="20"/>
          <w:szCs w:val="20"/>
        </w:rPr>
      </w:pPr>
      <w:r>
        <w:rPr>
          <w:sz w:val="20"/>
          <w:szCs w:val="20"/>
        </w:rPr>
        <w:t>09.00 pm arribo a El Calafate</w:t>
      </w:r>
    </w:p>
    <w:p w14:paraId="4B356B6D" w14:textId="77777777" w:rsidR="004B1CF8" w:rsidRDefault="00000000">
      <w:pPr>
        <w:numPr>
          <w:ilvl w:val="0"/>
          <w:numId w:val="3"/>
        </w:numPr>
        <w:pBdr>
          <w:top w:val="nil"/>
          <w:left w:val="nil"/>
          <w:bottom w:val="nil"/>
          <w:right w:val="nil"/>
          <w:between w:val="nil"/>
        </w:pBdr>
        <w:spacing w:after="0" w:line="240" w:lineRule="auto"/>
        <w:jc w:val="both"/>
        <w:rPr>
          <w:color w:val="000000"/>
          <w:sz w:val="20"/>
          <w:szCs w:val="20"/>
        </w:rPr>
      </w:pPr>
      <w:r>
        <w:rPr>
          <w:b/>
          <w:bCs/>
          <w:color w:val="000000"/>
          <w:sz w:val="20"/>
          <w:szCs w:val="20"/>
        </w:rPr>
        <w:t>Tiempos de viaje y distancias:</w:t>
      </w:r>
      <w:r>
        <w:rPr>
          <w:color w:val="000000"/>
          <w:sz w:val="20"/>
          <w:szCs w:val="20"/>
        </w:rPr>
        <w:t xml:space="preserve"> Desde El Calafate a frontera Lado Argentino (Cancha Carrera) 210km, 2 horas 20 minutos.</w:t>
      </w:r>
    </w:p>
    <w:p w14:paraId="5B670D50" w14:textId="77777777" w:rsidR="004B1CF8" w:rsidRDefault="00000000">
      <w:pPr>
        <w:numPr>
          <w:ilvl w:val="0"/>
          <w:numId w:val="4"/>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Tiempos de aduana según tráfico: </w:t>
      </w:r>
      <w:r>
        <w:rPr>
          <w:color w:val="000000"/>
          <w:sz w:val="20"/>
          <w:szCs w:val="20"/>
        </w:rPr>
        <w:t>Desde frontera chilena (Cerro Castillo) a PN Torres del Paine (Lago Sarmiento de Gamboa) 35km, 30 minutos.</w:t>
      </w:r>
    </w:p>
    <w:p w14:paraId="1B76924D" w14:textId="77777777" w:rsidR="004B1CF8" w:rsidRDefault="00000000">
      <w:pPr>
        <w:numPr>
          <w:ilvl w:val="0"/>
          <w:numId w:val="4"/>
        </w:numPr>
        <w:pBdr>
          <w:top w:val="nil"/>
          <w:left w:val="nil"/>
          <w:bottom w:val="nil"/>
          <w:right w:val="nil"/>
          <w:between w:val="nil"/>
        </w:pBdr>
        <w:spacing w:after="0" w:line="240" w:lineRule="auto"/>
        <w:jc w:val="both"/>
        <w:rPr>
          <w:color w:val="000000"/>
          <w:sz w:val="20"/>
          <w:szCs w:val="20"/>
        </w:rPr>
      </w:pPr>
      <w:r>
        <w:rPr>
          <w:b/>
          <w:bCs/>
          <w:color w:val="000000"/>
          <w:sz w:val="20"/>
          <w:szCs w:val="20"/>
        </w:rPr>
        <w:t>Recorrido total dentro del Parque:</w:t>
      </w:r>
      <w:r>
        <w:rPr>
          <w:color w:val="000000"/>
          <w:sz w:val="20"/>
          <w:szCs w:val="20"/>
        </w:rPr>
        <w:t xml:space="preserve"> 89km.</w:t>
      </w:r>
    </w:p>
    <w:p w14:paraId="2ED75E74" w14:textId="77777777" w:rsidR="004B1CF8" w:rsidRDefault="00000000">
      <w:pPr>
        <w:numPr>
          <w:ilvl w:val="0"/>
          <w:numId w:val="4"/>
        </w:numPr>
        <w:pBdr>
          <w:top w:val="nil"/>
          <w:left w:val="nil"/>
          <w:bottom w:val="nil"/>
          <w:right w:val="nil"/>
          <w:between w:val="nil"/>
        </w:pBdr>
        <w:spacing w:after="0" w:line="240" w:lineRule="auto"/>
        <w:jc w:val="both"/>
        <w:rPr>
          <w:color w:val="000000"/>
          <w:sz w:val="20"/>
          <w:szCs w:val="20"/>
        </w:rPr>
      </w:pPr>
      <w:r>
        <w:rPr>
          <w:b/>
          <w:bCs/>
          <w:color w:val="000000"/>
          <w:sz w:val="20"/>
          <w:szCs w:val="20"/>
        </w:rPr>
        <w:t>Horario de arribo al Parque:</w:t>
      </w:r>
      <w:r>
        <w:rPr>
          <w:color w:val="000000"/>
          <w:sz w:val="20"/>
          <w:szCs w:val="20"/>
        </w:rPr>
        <w:t xml:space="preserve"> 11.30 am salida: 5 pm. Stops fotográficos: 8.</w:t>
      </w:r>
    </w:p>
    <w:p w14:paraId="174F50C0" w14:textId="77777777" w:rsidR="004B1CF8" w:rsidRDefault="00000000">
      <w:pPr>
        <w:numPr>
          <w:ilvl w:val="0"/>
          <w:numId w:val="4"/>
        </w:numPr>
        <w:pBdr>
          <w:top w:val="nil"/>
          <w:left w:val="nil"/>
          <w:bottom w:val="nil"/>
          <w:right w:val="nil"/>
          <w:between w:val="nil"/>
        </w:pBdr>
        <w:spacing w:after="0" w:line="240" w:lineRule="auto"/>
        <w:jc w:val="both"/>
        <w:rPr>
          <w:color w:val="000000"/>
          <w:sz w:val="20"/>
          <w:szCs w:val="20"/>
        </w:rPr>
      </w:pPr>
      <w:r>
        <w:rPr>
          <w:b/>
          <w:bCs/>
          <w:color w:val="000000"/>
          <w:sz w:val="20"/>
          <w:szCs w:val="20"/>
        </w:rPr>
        <w:t>Tiempo total de caminatas:</w:t>
      </w:r>
      <w:r>
        <w:rPr>
          <w:color w:val="000000"/>
          <w:sz w:val="20"/>
          <w:szCs w:val="20"/>
        </w:rPr>
        <w:t xml:space="preserve"> 2 horas (Optativas).</w:t>
      </w:r>
    </w:p>
    <w:p w14:paraId="58D98999" w14:textId="77777777" w:rsidR="004B1CF8" w:rsidRDefault="00000000">
      <w:pPr>
        <w:numPr>
          <w:ilvl w:val="0"/>
          <w:numId w:val="4"/>
        </w:numPr>
        <w:pBdr>
          <w:top w:val="nil"/>
          <w:left w:val="nil"/>
          <w:bottom w:val="nil"/>
          <w:right w:val="nil"/>
          <w:between w:val="nil"/>
        </w:pBdr>
        <w:spacing w:after="0" w:line="240" w:lineRule="auto"/>
        <w:jc w:val="both"/>
        <w:rPr>
          <w:color w:val="000000"/>
          <w:sz w:val="20"/>
          <w:szCs w:val="20"/>
        </w:rPr>
      </w:pPr>
      <w:r>
        <w:rPr>
          <w:color w:val="000000"/>
          <w:sz w:val="20"/>
          <w:szCs w:val="20"/>
        </w:rPr>
        <w:t>La tolerancia de espera es de 5´.</w:t>
      </w:r>
    </w:p>
    <w:p w14:paraId="2C80A719" w14:textId="77777777" w:rsidR="004B1CF8" w:rsidRDefault="00000000">
      <w:pPr>
        <w:numPr>
          <w:ilvl w:val="0"/>
          <w:numId w:val="4"/>
        </w:numPr>
        <w:pBdr>
          <w:top w:val="nil"/>
          <w:left w:val="nil"/>
          <w:bottom w:val="nil"/>
          <w:right w:val="nil"/>
          <w:between w:val="nil"/>
        </w:pBdr>
        <w:spacing w:after="0" w:line="240" w:lineRule="auto"/>
        <w:jc w:val="both"/>
        <w:rPr>
          <w:color w:val="000000"/>
          <w:sz w:val="20"/>
          <w:szCs w:val="20"/>
        </w:rPr>
      </w:pPr>
      <w:r>
        <w:rPr>
          <w:color w:val="000000"/>
          <w:sz w:val="20"/>
          <w:szCs w:val="20"/>
        </w:rPr>
        <w:t>Los horarios dentro del parque son estimados pudiendo sufrir demoras relacionadas con los trámites migratorios. De acuerdo a las condiciones climáticas, la caminata puede verse reemplazada según criterio del guía por stops en otros miradores y puntos de interés.</w:t>
      </w:r>
    </w:p>
    <w:p w14:paraId="29446289" w14:textId="77777777" w:rsidR="004B1CF8" w:rsidRDefault="004B1CF8">
      <w:pPr>
        <w:spacing w:after="0" w:line="240" w:lineRule="auto"/>
        <w:jc w:val="both"/>
        <w:rPr>
          <w:sz w:val="20"/>
          <w:szCs w:val="20"/>
        </w:rPr>
      </w:pPr>
    </w:p>
    <w:p w14:paraId="3F84F52A" w14:textId="77777777" w:rsidR="004B1CF8" w:rsidRDefault="00000000">
      <w:pPr>
        <w:spacing w:after="0" w:line="240" w:lineRule="auto"/>
        <w:jc w:val="both"/>
        <w:rPr>
          <w:b/>
          <w:bCs/>
          <w:sz w:val="20"/>
          <w:szCs w:val="20"/>
        </w:rPr>
      </w:pPr>
      <w:r>
        <w:rPr>
          <w:b/>
          <w:bCs/>
          <w:sz w:val="20"/>
          <w:szCs w:val="20"/>
        </w:rPr>
        <w:lastRenderedPageBreak/>
        <w:t>HD MORENO SPIRIT - BRAZO NORTE</w:t>
      </w:r>
    </w:p>
    <w:p w14:paraId="6ABE2C77" w14:textId="77777777" w:rsidR="004B1CF8" w:rsidRDefault="00000000">
      <w:pPr>
        <w:spacing w:after="0" w:line="240" w:lineRule="auto"/>
        <w:jc w:val="both"/>
        <w:rPr>
          <w:sz w:val="20"/>
          <w:szCs w:val="20"/>
        </w:rPr>
      </w:pPr>
      <w:r>
        <w:rPr>
          <w:sz w:val="20"/>
          <w:szCs w:val="20"/>
        </w:rPr>
        <w:t>Opera Todo el Año Diario</w:t>
      </w:r>
    </w:p>
    <w:p w14:paraId="1CBCB3C3" w14:textId="77777777" w:rsidR="004B1CF8" w:rsidRDefault="00000000">
      <w:pPr>
        <w:spacing w:after="0" w:line="240" w:lineRule="auto"/>
        <w:jc w:val="both"/>
        <w:rPr>
          <w:sz w:val="20"/>
          <w:szCs w:val="20"/>
        </w:rPr>
      </w:pPr>
      <w:r>
        <w:rPr>
          <w:sz w:val="20"/>
          <w:szCs w:val="20"/>
        </w:rPr>
        <w:t>Mañana: 11:00 a 14:00</w:t>
      </w:r>
    </w:p>
    <w:p w14:paraId="0E491436" w14:textId="77777777" w:rsidR="004B1CF8" w:rsidRDefault="00000000">
      <w:pPr>
        <w:spacing w:after="0" w:line="240" w:lineRule="auto"/>
        <w:jc w:val="both"/>
        <w:rPr>
          <w:sz w:val="20"/>
          <w:szCs w:val="20"/>
        </w:rPr>
      </w:pPr>
      <w:r>
        <w:rPr>
          <w:sz w:val="20"/>
          <w:szCs w:val="20"/>
        </w:rPr>
        <w:t>Tarde: 19:00 a 22:00. (Abr-Sep Salida 17:00 y 18:00)</w:t>
      </w:r>
    </w:p>
    <w:p w14:paraId="24992353" w14:textId="77777777" w:rsidR="004B1CF8" w:rsidRDefault="00000000">
      <w:pPr>
        <w:spacing w:after="0" w:line="240" w:lineRule="auto"/>
        <w:jc w:val="both"/>
        <w:rPr>
          <w:sz w:val="20"/>
          <w:szCs w:val="20"/>
        </w:rPr>
      </w:pPr>
      <w:r>
        <w:rPr>
          <w:sz w:val="20"/>
          <w:szCs w:val="20"/>
        </w:rPr>
        <w:t>Duración 3 horas</w:t>
      </w:r>
    </w:p>
    <w:p w14:paraId="21ECFA7A" w14:textId="77777777" w:rsidR="004B1CF8" w:rsidRDefault="00000000">
      <w:pPr>
        <w:spacing w:after="0" w:line="240" w:lineRule="auto"/>
        <w:jc w:val="both"/>
        <w:rPr>
          <w:sz w:val="20"/>
          <w:szCs w:val="20"/>
        </w:rPr>
      </w:pPr>
      <w:r>
        <w:rPr>
          <w:sz w:val="20"/>
          <w:szCs w:val="20"/>
        </w:rPr>
        <w:t>Recorrido en 4x4 20 Km</w:t>
      </w:r>
    </w:p>
    <w:p w14:paraId="1B51CD33" w14:textId="77777777" w:rsidR="004B1CF8" w:rsidRDefault="00000000">
      <w:pPr>
        <w:spacing w:after="0" w:line="240" w:lineRule="auto"/>
        <w:jc w:val="both"/>
        <w:rPr>
          <w:sz w:val="20"/>
          <w:szCs w:val="20"/>
        </w:rPr>
      </w:pPr>
      <w:r>
        <w:rPr>
          <w:sz w:val="20"/>
          <w:szCs w:val="20"/>
        </w:rPr>
        <w:t>Incluye: Expedición en 4x4 por las orillas del Lago Argentino. Primera parada a orillas del Lago Argentino, Interpretación de Flora y Paisaje, explicación de glaciología y geología. Segunda parada en Acantilados de Punta Bonita, vistas panorámicas del Lago y la Cordillera de los Andes. Tercera Parada en la Zona Arqueológica, Arte Rupestre. Almuerzo o Cena en la Cueva (Entrada: Sopa de Calabaza, Segundo Plato: Cazuela de Cordero sobre pan de campo, Postre: Mousse de Chocolate. Bebidas: Vino, agua y zumo).</w:t>
      </w:r>
    </w:p>
    <w:p w14:paraId="2C39DDD1" w14:textId="77777777" w:rsidR="004B1CF8" w:rsidRDefault="004B1CF8">
      <w:pPr>
        <w:spacing w:after="0" w:line="240" w:lineRule="auto"/>
        <w:jc w:val="both"/>
        <w:rPr>
          <w:sz w:val="20"/>
          <w:szCs w:val="20"/>
        </w:rPr>
      </w:pPr>
    </w:p>
    <w:p w14:paraId="42FF6EEC" w14:textId="77777777" w:rsidR="004B1CF8" w:rsidRDefault="00000000">
      <w:pPr>
        <w:spacing w:after="0" w:line="240" w:lineRule="auto"/>
        <w:jc w:val="both"/>
        <w:rPr>
          <w:b/>
          <w:bCs/>
          <w:sz w:val="20"/>
          <w:szCs w:val="20"/>
        </w:rPr>
      </w:pPr>
      <w:r>
        <w:rPr>
          <w:b/>
          <w:bCs/>
          <w:sz w:val="20"/>
          <w:szCs w:val="20"/>
        </w:rPr>
        <w:t>HD NATIVO EXPERIENCE SIB</w:t>
      </w:r>
    </w:p>
    <w:p w14:paraId="5C4F1EF6" w14:textId="77777777" w:rsidR="004B1CF8" w:rsidRDefault="004B1CF8">
      <w:pPr>
        <w:spacing w:after="0" w:line="240" w:lineRule="auto"/>
        <w:jc w:val="both"/>
        <w:rPr>
          <w:sz w:val="20"/>
          <w:szCs w:val="20"/>
        </w:rPr>
      </w:pPr>
    </w:p>
    <w:p w14:paraId="6263AB4A" w14:textId="77777777" w:rsidR="004B1CF8" w:rsidRDefault="00000000">
      <w:pPr>
        <w:spacing w:after="0" w:line="240" w:lineRule="auto"/>
        <w:jc w:val="both"/>
        <w:rPr>
          <w:b/>
          <w:bCs/>
          <w:sz w:val="20"/>
          <w:szCs w:val="20"/>
          <w:u w:val="single"/>
        </w:rPr>
      </w:pPr>
      <w:r>
        <w:rPr>
          <w:b/>
          <w:bCs/>
          <w:sz w:val="20"/>
          <w:szCs w:val="20"/>
        </w:rPr>
        <w:t>HD PAISAJES Y SABORES</w:t>
      </w:r>
    </w:p>
    <w:p w14:paraId="24AF339D" w14:textId="77777777" w:rsidR="004B1CF8" w:rsidRDefault="00000000">
      <w:pPr>
        <w:spacing w:after="0" w:line="240" w:lineRule="auto"/>
        <w:jc w:val="both"/>
        <w:rPr>
          <w:sz w:val="20"/>
          <w:szCs w:val="20"/>
        </w:rPr>
      </w:pPr>
      <w:r>
        <w:rPr>
          <w:sz w:val="20"/>
          <w:szCs w:val="20"/>
        </w:rPr>
        <w:t>Opera: Todo el año.</w:t>
      </w:r>
    </w:p>
    <w:p w14:paraId="705BDFEE" w14:textId="77777777" w:rsidR="004B1CF8" w:rsidRDefault="00000000">
      <w:pPr>
        <w:spacing w:after="0" w:line="240" w:lineRule="auto"/>
        <w:jc w:val="both"/>
        <w:rPr>
          <w:sz w:val="20"/>
          <w:szCs w:val="20"/>
        </w:rPr>
      </w:pPr>
      <w:r>
        <w:rPr>
          <w:sz w:val="20"/>
          <w:szCs w:val="20"/>
        </w:rPr>
        <w:t>Horarios:</w:t>
      </w:r>
    </w:p>
    <w:p w14:paraId="0FAA9BC2" w14:textId="77777777" w:rsidR="004B1CF8" w:rsidRDefault="00000000">
      <w:pPr>
        <w:spacing w:after="0" w:line="240" w:lineRule="auto"/>
        <w:jc w:val="both"/>
        <w:rPr>
          <w:sz w:val="20"/>
          <w:szCs w:val="20"/>
        </w:rPr>
      </w:pPr>
      <w:r>
        <w:rPr>
          <w:sz w:val="20"/>
          <w:szCs w:val="20"/>
        </w:rPr>
        <w:t>Mayo a Agosto 16:30 a 20:30 hs</w:t>
      </w:r>
    </w:p>
    <w:p w14:paraId="716291FB" w14:textId="2299A5AA" w:rsidR="00D613A0" w:rsidRPr="001B58F3" w:rsidRDefault="00D613A0">
      <w:pPr>
        <w:spacing w:after="0" w:line="240" w:lineRule="auto"/>
        <w:jc w:val="both"/>
        <w:rPr>
          <w:sz w:val="20"/>
          <w:szCs w:val="20"/>
          <w:lang w:val="es-PE"/>
        </w:rPr>
      </w:pPr>
      <w:r w:rsidRPr="001B58F3">
        <w:rPr>
          <w:sz w:val="20"/>
          <w:szCs w:val="20"/>
          <w:lang w:val="es-PE"/>
        </w:rPr>
        <w:t>Opera de Oct a Abr Pick Up: 17.30 hs</w:t>
      </w:r>
    </w:p>
    <w:p w14:paraId="15268D7C" w14:textId="77777777" w:rsidR="004B1CF8" w:rsidRPr="001B58F3" w:rsidRDefault="004B1CF8">
      <w:pPr>
        <w:spacing w:after="0" w:line="240" w:lineRule="auto"/>
        <w:jc w:val="both"/>
        <w:rPr>
          <w:sz w:val="20"/>
          <w:szCs w:val="20"/>
          <w:lang w:val="es-PE"/>
        </w:rPr>
      </w:pPr>
    </w:p>
    <w:p w14:paraId="030E8F77" w14:textId="77777777" w:rsidR="004B1CF8" w:rsidRDefault="00000000">
      <w:pPr>
        <w:spacing w:after="0" w:line="240" w:lineRule="auto"/>
        <w:jc w:val="both"/>
        <w:rPr>
          <w:b/>
          <w:bCs/>
          <w:sz w:val="20"/>
          <w:szCs w:val="20"/>
        </w:rPr>
      </w:pPr>
      <w:r>
        <w:rPr>
          <w:b/>
          <w:bCs/>
          <w:sz w:val="20"/>
          <w:szCs w:val="20"/>
        </w:rPr>
        <w:t>HD SAFARI NÁUTICO (ADICIONAL A EXC GLARICAR PERITO MORENO) SIB</w:t>
      </w:r>
    </w:p>
    <w:p w14:paraId="60A26B4C" w14:textId="77777777" w:rsidR="004B1CF8" w:rsidRDefault="00000000">
      <w:pPr>
        <w:spacing w:after="0" w:line="240" w:lineRule="auto"/>
        <w:jc w:val="both"/>
        <w:rPr>
          <w:sz w:val="20"/>
          <w:szCs w:val="20"/>
        </w:rPr>
      </w:pPr>
      <w:r>
        <w:rPr>
          <w:sz w:val="20"/>
          <w:szCs w:val="20"/>
        </w:rPr>
        <w:t>Esta excursión se realiza en forma adicional a la Exc. Glaciar Perito Moreno.</w:t>
      </w:r>
    </w:p>
    <w:p w14:paraId="51FB1CC0" w14:textId="77777777" w:rsidR="004B1CF8" w:rsidRDefault="00000000">
      <w:pPr>
        <w:spacing w:after="0" w:line="240" w:lineRule="auto"/>
        <w:jc w:val="both"/>
        <w:rPr>
          <w:sz w:val="20"/>
          <w:szCs w:val="20"/>
        </w:rPr>
      </w:pPr>
      <w:r>
        <w:rPr>
          <w:sz w:val="20"/>
          <w:szCs w:val="20"/>
        </w:rPr>
        <w:t>CHD: Menores de 04 a 15 años.</w:t>
      </w:r>
    </w:p>
    <w:p w14:paraId="298ACFF0" w14:textId="77777777" w:rsidR="004B1CF8" w:rsidRDefault="00000000">
      <w:pPr>
        <w:spacing w:after="0" w:line="240" w:lineRule="auto"/>
        <w:jc w:val="both"/>
        <w:rPr>
          <w:sz w:val="20"/>
          <w:szCs w:val="20"/>
        </w:rPr>
      </w:pPr>
      <w:r>
        <w:rPr>
          <w:sz w:val="20"/>
          <w:szCs w:val="20"/>
        </w:rPr>
        <w:t>Menores de 03 años Free.</w:t>
      </w:r>
    </w:p>
    <w:p w14:paraId="4D57EA07" w14:textId="77777777" w:rsidR="004B1CF8" w:rsidRDefault="004B1CF8">
      <w:pPr>
        <w:spacing w:after="0" w:line="240" w:lineRule="auto"/>
        <w:jc w:val="both"/>
        <w:rPr>
          <w:color w:val="000000"/>
          <w:sz w:val="20"/>
          <w:szCs w:val="20"/>
        </w:rPr>
      </w:pPr>
    </w:p>
    <w:p w14:paraId="48DC49D0" w14:textId="77777777" w:rsidR="00B240B5" w:rsidRDefault="00B240B5">
      <w:pPr>
        <w:spacing w:after="0" w:line="240" w:lineRule="auto"/>
        <w:jc w:val="both"/>
        <w:rPr>
          <w:color w:val="000000"/>
          <w:sz w:val="20"/>
          <w:szCs w:val="20"/>
        </w:rPr>
      </w:pPr>
    </w:p>
    <w:p w14:paraId="40B9DF17" w14:textId="77777777" w:rsidR="004B1CF8" w:rsidRDefault="00000000">
      <w:pPr>
        <w:spacing w:after="0" w:line="240" w:lineRule="auto"/>
        <w:jc w:val="both"/>
        <w:rPr>
          <w:b/>
          <w:bCs/>
          <w:color w:val="000000"/>
          <w:sz w:val="20"/>
          <w:szCs w:val="20"/>
        </w:rPr>
      </w:pPr>
      <w:r>
        <w:rPr>
          <w:b/>
          <w:bCs/>
          <w:color w:val="000000"/>
          <w:sz w:val="20"/>
          <w:szCs w:val="20"/>
        </w:rPr>
        <w:t>NOTAS IMPORTANTES:</w:t>
      </w:r>
    </w:p>
    <w:p w14:paraId="35B05950" w14:textId="77777777" w:rsidR="004B1CF8" w:rsidRDefault="00000000">
      <w:pPr>
        <w:widowControl w:val="0"/>
        <w:numPr>
          <w:ilvl w:val="0"/>
          <w:numId w:val="12"/>
        </w:numPr>
        <w:pBdr>
          <w:top w:val="nil"/>
          <w:left w:val="nil"/>
          <w:bottom w:val="nil"/>
          <w:right w:val="nil"/>
          <w:between w:val="nil"/>
        </w:pBdr>
        <w:spacing w:after="0" w:line="240" w:lineRule="auto"/>
        <w:jc w:val="both"/>
        <w:rPr>
          <w:color w:val="000000"/>
          <w:sz w:val="20"/>
          <w:szCs w:val="20"/>
        </w:rPr>
      </w:pPr>
      <w:r>
        <w:rPr>
          <w:b/>
          <w:bCs/>
          <w:color w:val="000000"/>
          <w:sz w:val="20"/>
          <w:szCs w:val="20"/>
        </w:rPr>
        <w:t>Comisionable al 10%.</w:t>
      </w:r>
    </w:p>
    <w:p w14:paraId="495F1160" w14:textId="77777777" w:rsidR="004B1CF8" w:rsidRDefault="00000000">
      <w:pPr>
        <w:widowControl w:val="0"/>
        <w:numPr>
          <w:ilvl w:val="0"/>
          <w:numId w:val="12"/>
        </w:numPr>
        <w:pBdr>
          <w:top w:val="nil"/>
          <w:left w:val="nil"/>
          <w:bottom w:val="nil"/>
          <w:right w:val="nil"/>
          <w:between w:val="nil"/>
        </w:pBdr>
        <w:spacing w:after="0" w:line="240" w:lineRule="auto"/>
        <w:jc w:val="both"/>
        <w:rPr>
          <w:color w:val="000000"/>
          <w:sz w:val="20"/>
          <w:szCs w:val="20"/>
        </w:rPr>
      </w:pPr>
      <w:r>
        <w:rPr>
          <w:color w:val="000000"/>
          <w:sz w:val="20"/>
          <w:szCs w:val="20"/>
        </w:rPr>
        <w:t xml:space="preserve">Precios sujetos a cambios debido a la volatilidad monetaria del país de destino. </w:t>
      </w:r>
    </w:p>
    <w:p w14:paraId="5F2A7C5F" w14:textId="312775F7" w:rsidR="004B1CF8" w:rsidRDefault="00000000">
      <w:pPr>
        <w:widowControl w:val="0"/>
        <w:numPr>
          <w:ilvl w:val="0"/>
          <w:numId w:val="12"/>
        </w:numPr>
        <w:pBdr>
          <w:top w:val="nil"/>
          <w:left w:val="nil"/>
          <w:bottom w:val="nil"/>
          <w:right w:val="nil"/>
          <w:between w:val="nil"/>
        </w:pBdr>
        <w:spacing w:after="0" w:line="240" w:lineRule="auto"/>
        <w:rPr>
          <w:b/>
          <w:bCs/>
          <w:color w:val="000000"/>
          <w:sz w:val="20"/>
          <w:szCs w:val="20"/>
        </w:rPr>
      </w:pPr>
      <w:r>
        <w:rPr>
          <w:b/>
          <w:bCs/>
          <w:color w:val="000000"/>
          <w:sz w:val="20"/>
          <w:szCs w:val="20"/>
          <w:shd w:val="clear" w:color="auto" w:fill="FFC000"/>
        </w:rPr>
        <w:t xml:space="preserve">Programa válido para comprar hasta </w:t>
      </w:r>
      <w:r w:rsidR="001B58F3">
        <w:rPr>
          <w:b/>
          <w:bCs/>
          <w:sz w:val="20"/>
          <w:szCs w:val="20"/>
          <w:shd w:val="clear" w:color="auto" w:fill="FFC000"/>
        </w:rPr>
        <w:t>31 de octubre</w:t>
      </w:r>
      <w:r w:rsidR="00E86A16">
        <w:rPr>
          <w:b/>
          <w:bCs/>
          <w:sz w:val="20"/>
          <w:szCs w:val="20"/>
          <w:shd w:val="clear" w:color="auto" w:fill="FFC000"/>
        </w:rPr>
        <w:t xml:space="preserve"> 2026 </w:t>
      </w:r>
      <w:r>
        <w:rPr>
          <w:b/>
          <w:bCs/>
          <w:color w:val="000000"/>
          <w:sz w:val="20"/>
          <w:szCs w:val="20"/>
          <w:shd w:val="clear" w:color="auto" w:fill="FFC000"/>
        </w:rPr>
        <w:t xml:space="preserve">y/o hasta agotar el stock. </w:t>
      </w:r>
    </w:p>
    <w:p w14:paraId="7BF222F2" w14:textId="227AE599" w:rsidR="004B1CF8" w:rsidRPr="00E86A16" w:rsidRDefault="00000000" w:rsidP="00E86A16">
      <w:pPr>
        <w:numPr>
          <w:ilvl w:val="0"/>
          <w:numId w:val="12"/>
        </w:numPr>
        <w:pBdr>
          <w:top w:val="nil"/>
          <w:left w:val="nil"/>
          <w:bottom w:val="nil"/>
          <w:right w:val="nil"/>
          <w:between w:val="nil"/>
        </w:pBdr>
        <w:spacing w:after="0" w:line="240" w:lineRule="auto"/>
        <w:jc w:val="both"/>
        <w:rPr>
          <w:color w:val="000000"/>
          <w:sz w:val="20"/>
          <w:szCs w:val="20"/>
        </w:rPr>
      </w:pPr>
      <w:r>
        <w:rPr>
          <w:color w:val="000000"/>
          <w:sz w:val="20"/>
          <w:szCs w:val="20"/>
        </w:rPr>
        <w:t>Tipo de cambio referencial en soles S/</w:t>
      </w:r>
      <w:r w:rsidR="00E86A16">
        <w:rPr>
          <w:color w:val="000000"/>
          <w:sz w:val="20"/>
          <w:szCs w:val="20"/>
        </w:rPr>
        <w:t>3.80</w:t>
      </w:r>
      <w:r w:rsidRPr="00E86A16">
        <w:rPr>
          <w:color w:val="000000"/>
          <w:sz w:val="20"/>
          <w:szCs w:val="20"/>
        </w:rPr>
        <w:t>.</w:t>
      </w:r>
    </w:p>
    <w:p w14:paraId="1333A756" w14:textId="77777777" w:rsidR="004B1CF8" w:rsidRDefault="00000000">
      <w:pPr>
        <w:numPr>
          <w:ilvl w:val="0"/>
          <w:numId w:val="12"/>
        </w:numPr>
        <w:pBdr>
          <w:top w:val="nil"/>
          <w:left w:val="nil"/>
          <w:bottom w:val="nil"/>
          <w:right w:val="nil"/>
          <w:between w:val="nil"/>
        </w:pBdr>
        <w:spacing w:after="0" w:line="240" w:lineRule="auto"/>
        <w:jc w:val="both"/>
        <w:rPr>
          <w:color w:val="000000"/>
          <w:sz w:val="20"/>
          <w:szCs w:val="20"/>
        </w:rPr>
      </w:pPr>
      <w:r>
        <w:rPr>
          <w:sz w:val="20"/>
          <w:szCs w:val="20"/>
        </w:rPr>
        <w:t>Los precios</w:t>
      </w:r>
      <w:r>
        <w:rPr>
          <w:color w:val="000000"/>
          <w:sz w:val="20"/>
          <w:szCs w:val="20"/>
        </w:rPr>
        <w:t xml:space="preserve"> no son válidos para fechas festivas, feriados, eventos especiales.</w:t>
      </w:r>
    </w:p>
    <w:p w14:paraId="3FA746D0" w14:textId="77777777" w:rsidR="004B1CF8" w:rsidRDefault="004B1CF8">
      <w:pPr>
        <w:spacing w:after="0" w:line="240" w:lineRule="auto"/>
        <w:rPr>
          <w:sz w:val="20"/>
          <w:szCs w:val="20"/>
        </w:rPr>
      </w:pPr>
    </w:p>
    <w:p w14:paraId="0F5478BA" w14:textId="77777777" w:rsidR="004B1CF8" w:rsidRDefault="00000000">
      <w:pPr>
        <w:spacing w:after="0" w:line="240" w:lineRule="auto"/>
        <w:jc w:val="both"/>
        <w:rPr>
          <w:b/>
          <w:bCs/>
          <w:color w:val="000000"/>
          <w:sz w:val="20"/>
          <w:szCs w:val="20"/>
        </w:rPr>
      </w:pPr>
      <w:r>
        <w:rPr>
          <w:b/>
          <w:bCs/>
          <w:color w:val="000000"/>
          <w:sz w:val="20"/>
          <w:szCs w:val="20"/>
        </w:rPr>
        <w:t>NO INCLUYE:</w:t>
      </w:r>
    </w:p>
    <w:p w14:paraId="36A81EE9" w14:textId="77777777" w:rsidR="004B1CF8" w:rsidRDefault="00000000">
      <w:pPr>
        <w:numPr>
          <w:ilvl w:val="0"/>
          <w:numId w:val="10"/>
        </w:numPr>
        <w:pBdr>
          <w:top w:val="nil"/>
          <w:left w:val="nil"/>
          <w:bottom w:val="nil"/>
          <w:right w:val="nil"/>
          <w:between w:val="nil"/>
        </w:pBdr>
        <w:spacing w:after="0" w:line="240" w:lineRule="auto"/>
        <w:ind w:left="284"/>
        <w:jc w:val="both"/>
        <w:rPr>
          <w:color w:val="000000"/>
          <w:sz w:val="20"/>
          <w:szCs w:val="20"/>
        </w:rPr>
      </w:pPr>
      <w:r>
        <w:rPr>
          <w:color w:val="000000"/>
          <w:sz w:val="20"/>
          <w:szCs w:val="20"/>
        </w:rPr>
        <w:t xml:space="preserve">Las tarifas no incluyen </w:t>
      </w:r>
      <w:r>
        <w:rPr>
          <w:sz w:val="20"/>
          <w:szCs w:val="20"/>
        </w:rPr>
        <w:t>extras</w:t>
      </w:r>
      <w:r>
        <w:rPr>
          <w:color w:val="000000"/>
          <w:sz w:val="20"/>
          <w:szCs w:val="20"/>
        </w:rPr>
        <w:t xml:space="preserve"> (bebidas, teléfonos, lavado y planchado de ropa, etc.). Traslados personales, comidas y actividades no </w:t>
      </w:r>
      <w:r>
        <w:rPr>
          <w:sz w:val="20"/>
          <w:szCs w:val="20"/>
        </w:rPr>
        <w:t>previstas</w:t>
      </w:r>
      <w:r>
        <w:rPr>
          <w:color w:val="000000"/>
          <w:sz w:val="20"/>
          <w:szCs w:val="20"/>
        </w:rPr>
        <w:t xml:space="preserve"> y especificadas en los programas.</w:t>
      </w:r>
    </w:p>
    <w:p w14:paraId="6AB691FB" w14:textId="77777777" w:rsidR="004B1CF8" w:rsidRDefault="00000000">
      <w:pPr>
        <w:numPr>
          <w:ilvl w:val="0"/>
          <w:numId w:val="10"/>
        </w:numPr>
        <w:pBdr>
          <w:top w:val="nil"/>
          <w:left w:val="nil"/>
          <w:bottom w:val="nil"/>
          <w:right w:val="nil"/>
          <w:between w:val="nil"/>
        </w:pBdr>
        <w:spacing w:after="0" w:line="240" w:lineRule="auto"/>
        <w:ind w:left="284"/>
        <w:jc w:val="both"/>
        <w:rPr>
          <w:color w:val="000000"/>
          <w:sz w:val="20"/>
          <w:szCs w:val="20"/>
        </w:rPr>
      </w:pPr>
      <w:r>
        <w:rPr>
          <w:color w:val="000000"/>
          <w:sz w:val="20"/>
          <w:szCs w:val="20"/>
        </w:rPr>
        <w:t xml:space="preserve">No incluye </w:t>
      </w:r>
      <w:r>
        <w:rPr>
          <w:b/>
          <w:bCs/>
          <w:color w:val="000000"/>
          <w:sz w:val="20"/>
          <w:szCs w:val="20"/>
        </w:rPr>
        <w:t>tasa turística Visit Buenos Aires</w:t>
      </w:r>
      <w:r>
        <w:rPr>
          <w:color w:val="000000"/>
          <w:sz w:val="20"/>
          <w:szCs w:val="20"/>
        </w:rPr>
        <w:t xml:space="preserve"> (Debe abonarse en el hotel).</w:t>
      </w:r>
    </w:p>
    <w:p w14:paraId="790B3301" w14:textId="77777777" w:rsidR="004B1CF8" w:rsidRDefault="00000000">
      <w:pPr>
        <w:numPr>
          <w:ilvl w:val="0"/>
          <w:numId w:val="10"/>
        </w:numPr>
        <w:pBdr>
          <w:top w:val="nil"/>
          <w:left w:val="nil"/>
          <w:bottom w:val="nil"/>
          <w:right w:val="nil"/>
          <w:between w:val="nil"/>
        </w:pBdr>
        <w:spacing w:after="0" w:line="240" w:lineRule="auto"/>
        <w:ind w:left="284"/>
        <w:jc w:val="both"/>
        <w:rPr>
          <w:b/>
          <w:bCs/>
          <w:color w:val="000000"/>
          <w:sz w:val="20"/>
          <w:szCs w:val="20"/>
        </w:rPr>
      </w:pPr>
      <w:r>
        <w:rPr>
          <w:color w:val="000000"/>
          <w:sz w:val="20"/>
          <w:szCs w:val="20"/>
        </w:rPr>
        <w:t xml:space="preserve">Las excursiones y traslados </w:t>
      </w:r>
      <w:r>
        <w:rPr>
          <w:b/>
          <w:bCs/>
          <w:color w:val="000000"/>
          <w:sz w:val="20"/>
          <w:szCs w:val="20"/>
        </w:rPr>
        <w:t xml:space="preserve">NO OPERAN LOS </w:t>
      </w:r>
      <w:r>
        <w:rPr>
          <w:b/>
          <w:bCs/>
          <w:sz w:val="20"/>
          <w:szCs w:val="20"/>
        </w:rPr>
        <w:t>DÍAS</w:t>
      </w:r>
      <w:r>
        <w:rPr>
          <w:b/>
          <w:bCs/>
          <w:color w:val="000000"/>
          <w:sz w:val="20"/>
          <w:szCs w:val="20"/>
        </w:rPr>
        <w:t xml:space="preserve"> 25/12 &amp; 01/01</w:t>
      </w:r>
      <w:r>
        <w:rPr>
          <w:color w:val="000000"/>
          <w:sz w:val="20"/>
          <w:szCs w:val="20"/>
        </w:rPr>
        <w:t>.</w:t>
      </w:r>
    </w:p>
    <w:p w14:paraId="3DB0B1FD" w14:textId="77777777" w:rsidR="004B1CF8" w:rsidRDefault="00000000">
      <w:pPr>
        <w:numPr>
          <w:ilvl w:val="0"/>
          <w:numId w:val="10"/>
        </w:numPr>
        <w:pBdr>
          <w:top w:val="nil"/>
          <w:left w:val="nil"/>
          <w:bottom w:val="nil"/>
          <w:right w:val="nil"/>
          <w:between w:val="nil"/>
        </w:pBdr>
        <w:spacing w:after="0" w:line="240" w:lineRule="auto"/>
        <w:ind w:left="284"/>
        <w:jc w:val="both"/>
        <w:rPr>
          <w:color w:val="000000"/>
          <w:sz w:val="20"/>
          <w:szCs w:val="20"/>
        </w:rPr>
      </w:pPr>
      <w:r>
        <w:rPr>
          <w:color w:val="000000"/>
          <w:sz w:val="20"/>
          <w:szCs w:val="20"/>
        </w:rPr>
        <w:t>Todo aquello no mencionado.</w:t>
      </w:r>
    </w:p>
    <w:p w14:paraId="3EA8FDDE" w14:textId="77777777" w:rsidR="004B1CF8" w:rsidRDefault="004B1CF8">
      <w:pPr>
        <w:spacing w:after="0" w:line="240" w:lineRule="auto"/>
        <w:jc w:val="both"/>
        <w:rPr>
          <w:sz w:val="20"/>
          <w:szCs w:val="20"/>
        </w:rPr>
      </w:pPr>
    </w:p>
    <w:p w14:paraId="74200802" w14:textId="77777777" w:rsidR="004B1CF8" w:rsidRDefault="00000000">
      <w:pPr>
        <w:spacing w:after="0" w:line="240" w:lineRule="auto"/>
        <w:jc w:val="both"/>
        <w:rPr>
          <w:b/>
          <w:bCs/>
          <w:color w:val="000000"/>
          <w:sz w:val="20"/>
          <w:szCs w:val="20"/>
        </w:rPr>
      </w:pPr>
      <w:r>
        <w:rPr>
          <w:b/>
          <w:bCs/>
          <w:color w:val="000000"/>
          <w:sz w:val="20"/>
          <w:szCs w:val="20"/>
        </w:rPr>
        <w:t>CONDICIONES GENERALES:</w:t>
      </w:r>
    </w:p>
    <w:p w14:paraId="0BE0372E" w14:textId="77777777" w:rsidR="004B1CF8" w:rsidRDefault="00000000">
      <w:pPr>
        <w:numPr>
          <w:ilvl w:val="0"/>
          <w:numId w:val="11"/>
        </w:numPr>
        <w:pBdr>
          <w:top w:val="nil"/>
          <w:left w:val="nil"/>
          <w:bottom w:val="nil"/>
          <w:right w:val="nil"/>
          <w:between w:val="nil"/>
        </w:pBdr>
        <w:spacing w:after="0" w:line="240" w:lineRule="auto"/>
        <w:jc w:val="both"/>
        <w:rPr>
          <w:color w:val="000000"/>
          <w:sz w:val="20"/>
          <w:szCs w:val="20"/>
        </w:rPr>
      </w:pPr>
      <w:r>
        <w:rPr>
          <w:color w:val="000000"/>
          <w:sz w:val="20"/>
          <w:szCs w:val="20"/>
        </w:rPr>
        <w:t>Tarifas sujetas a variación sin previo aviso, verificar al momento de reservar.</w:t>
      </w:r>
    </w:p>
    <w:p w14:paraId="33B19C54" w14:textId="77777777" w:rsidR="004B1CF8" w:rsidRDefault="00000000">
      <w:pPr>
        <w:numPr>
          <w:ilvl w:val="0"/>
          <w:numId w:val="11"/>
        </w:numPr>
        <w:pBdr>
          <w:top w:val="nil"/>
          <w:left w:val="nil"/>
          <w:bottom w:val="nil"/>
          <w:right w:val="nil"/>
          <w:between w:val="nil"/>
        </w:pBdr>
        <w:spacing w:after="0" w:line="240" w:lineRule="auto"/>
        <w:ind w:right="-22"/>
        <w:jc w:val="both"/>
        <w:rPr>
          <w:color w:val="000000"/>
          <w:sz w:val="20"/>
          <w:szCs w:val="20"/>
        </w:rPr>
      </w:pPr>
      <w:r>
        <w:rPr>
          <w:color w:val="000000"/>
          <w:sz w:val="20"/>
          <w:szCs w:val="20"/>
        </w:rPr>
        <w:t xml:space="preserve">Los traslados incluidos en el paquete son en base a servicio regular, es decir en base a grupos de pasajeros por destino. El pasajero debe de tener en cuenta que todos los traslados de llegada y salida del aeropuerto, hotel deberán de esperar al transportista, en el lugar indicado y horario establecido. Si esto no sucediera el transportista no está en la obligación de esperar o buscar al pasajero y continuará con su ruta programada. Por lo tanto, si el pasajero no cumple con los horarios establecidos y no accede a su servicio, no es responsabilidad del transportista; ni está sujeto a reclamaciones o reembolsos hacia la entidad prestadora del servicio. </w:t>
      </w:r>
    </w:p>
    <w:p w14:paraId="3FC71A55" w14:textId="77777777" w:rsidR="004B1CF8" w:rsidRDefault="00000000">
      <w:pPr>
        <w:numPr>
          <w:ilvl w:val="0"/>
          <w:numId w:val="11"/>
        </w:numPr>
        <w:pBdr>
          <w:top w:val="nil"/>
          <w:left w:val="nil"/>
          <w:bottom w:val="nil"/>
          <w:right w:val="nil"/>
          <w:between w:val="nil"/>
        </w:pBdr>
        <w:spacing w:after="0" w:line="240" w:lineRule="auto"/>
        <w:ind w:right="-22"/>
        <w:jc w:val="both"/>
        <w:rPr>
          <w:color w:val="000000"/>
          <w:sz w:val="20"/>
          <w:szCs w:val="20"/>
        </w:rPr>
      </w:pPr>
      <w:r>
        <w:rPr>
          <w:color w:val="000000"/>
          <w:sz w:val="20"/>
          <w:szCs w:val="20"/>
        </w:rPr>
        <w:t>La empresa no reconocerá derecho de devolución alguno, por el uso de servicios de terceros ajenos al servicio contratado, que no hayan sido autorizados previamente por escrito por la empresa.</w:t>
      </w:r>
    </w:p>
    <w:p w14:paraId="544A0439" w14:textId="77777777" w:rsidR="004B1CF8" w:rsidRDefault="00000000">
      <w:pPr>
        <w:numPr>
          <w:ilvl w:val="0"/>
          <w:numId w:val="11"/>
        </w:numPr>
        <w:pBdr>
          <w:top w:val="nil"/>
          <w:left w:val="nil"/>
          <w:bottom w:val="nil"/>
          <w:right w:val="nil"/>
          <w:between w:val="nil"/>
        </w:pBdr>
        <w:spacing w:after="0" w:line="240" w:lineRule="auto"/>
        <w:jc w:val="both"/>
        <w:rPr>
          <w:color w:val="000000"/>
          <w:sz w:val="20"/>
          <w:szCs w:val="20"/>
        </w:rPr>
      </w:pPr>
      <w:r>
        <w:rPr>
          <w:color w:val="000000"/>
          <w:sz w:val="20"/>
          <w:szCs w:val="20"/>
        </w:rPr>
        <w:t>Tarifas aplican solo para peruanos residentes en Perú y extranjeros que no visiten su país de nacimiento.</w:t>
      </w:r>
    </w:p>
    <w:p w14:paraId="3690D447" w14:textId="77777777" w:rsidR="004B1CF8" w:rsidRDefault="00000000">
      <w:pPr>
        <w:numPr>
          <w:ilvl w:val="0"/>
          <w:numId w:val="11"/>
        </w:numPr>
        <w:pBdr>
          <w:top w:val="nil"/>
          <w:left w:val="nil"/>
          <w:bottom w:val="nil"/>
          <w:right w:val="nil"/>
          <w:between w:val="nil"/>
        </w:pBdr>
        <w:spacing w:after="0" w:line="240" w:lineRule="auto"/>
        <w:jc w:val="both"/>
        <w:rPr>
          <w:color w:val="000000"/>
          <w:sz w:val="20"/>
          <w:szCs w:val="20"/>
        </w:rPr>
      </w:pPr>
      <w:r>
        <w:rPr>
          <w:color w:val="000000"/>
          <w:sz w:val="20"/>
          <w:szCs w:val="20"/>
        </w:rPr>
        <w:lastRenderedPageBreak/>
        <w:t>Las propinas no están incluidas en ningún servicio que ofrecemos. Al requerir servicios de maleteros o cualquier servicio adicional, las propinas son obligatorias.</w:t>
      </w:r>
    </w:p>
    <w:p w14:paraId="6D2C6BE6" w14:textId="77777777" w:rsidR="004B1CF8" w:rsidRDefault="00000000">
      <w:pPr>
        <w:numPr>
          <w:ilvl w:val="0"/>
          <w:numId w:val="11"/>
        </w:numPr>
        <w:pBdr>
          <w:top w:val="nil"/>
          <w:left w:val="nil"/>
          <w:bottom w:val="nil"/>
          <w:right w:val="nil"/>
          <w:between w:val="nil"/>
        </w:pBdr>
        <w:spacing w:after="0" w:line="240" w:lineRule="auto"/>
        <w:jc w:val="both"/>
        <w:rPr>
          <w:color w:val="000000"/>
          <w:sz w:val="20"/>
          <w:szCs w:val="20"/>
        </w:rPr>
      </w:pPr>
      <w:r>
        <w:rPr>
          <w:color w:val="000000"/>
          <w:sz w:val="20"/>
          <w:szCs w:val="20"/>
        </w:rPr>
        <w:t>Indicar edades de CHD en la solicitud de reserva.</w:t>
      </w:r>
    </w:p>
    <w:p w14:paraId="5C345B07" w14:textId="77777777" w:rsidR="004B1CF8" w:rsidRDefault="00000000">
      <w:pPr>
        <w:numPr>
          <w:ilvl w:val="0"/>
          <w:numId w:val="11"/>
        </w:numPr>
        <w:spacing w:after="0" w:line="240" w:lineRule="auto"/>
        <w:jc w:val="both"/>
        <w:rPr>
          <w:sz w:val="20"/>
          <w:szCs w:val="20"/>
        </w:rPr>
      </w:pPr>
      <w:r>
        <w:rPr>
          <w:sz w:val="20"/>
          <w:szCs w:val="20"/>
        </w:rPr>
        <w:t xml:space="preserve">Las reservas tienen que ser hechas por el counter de </w:t>
      </w:r>
      <w:r>
        <w:rPr>
          <w:b/>
          <w:bCs/>
          <w:color w:val="C00000"/>
          <w:sz w:val="20"/>
          <w:szCs w:val="20"/>
        </w:rPr>
        <w:t>CHECK IN MAYORISTA DE VIAJES</w:t>
      </w:r>
      <w:r>
        <w:rPr>
          <w:sz w:val="20"/>
          <w:szCs w:val="20"/>
        </w:rPr>
        <w:t>, consultar disponibilidad.</w:t>
      </w:r>
    </w:p>
    <w:p w14:paraId="5F94FAC6" w14:textId="77777777" w:rsidR="004B1CF8" w:rsidRDefault="00000000">
      <w:pPr>
        <w:numPr>
          <w:ilvl w:val="0"/>
          <w:numId w:val="11"/>
        </w:numPr>
        <w:spacing w:after="0" w:line="240" w:lineRule="auto"/>
        <w:jc w:val="both"/>
        <w:rPr>
          <w:sz w:val="20"/>
          <w:szCs w:val="20"/>
        </w:rPr>
      </w:pPr>
      <w:r>
        <w:rPr>
          <w:sz w:val="20"/>
          <w:szCs w:val="20"/>
        </w:rPr>
        <w:t>Es indispensable que las tarifas sean reconfirmadas para ser garantizadas.</w:t>
      </w:r>
    </w:p>
    <w:p w14:paraId="716578F6" w14:textId="77777777" w:rsidR="004B1CF8" w:rsidRDefault="00000000">
      <w:pPr>
        <w:numPr>
          <w:ilvl w:val="0"/>
          <w:numId w:val="11"/>
        </w:numPr>
        <w:pBdr>
          <w:top w:val="nil"/>
          <w:left w:val="nil"/>
          <w:bottom w:val="nil"/>
          <w:right w:val="nil"/>
          <w:between w:val="nil"/>
        </w:pBdr>
        <w:spacing w:after="0" w:line="240" w:lineRule="auto"/>
        <w:jc w:val="both"/>
        <w:rPr>
          <w:color w:val="000000"/>
          <w:sz w:val="20"/>
          <w:szCs w:val="20"/>
        </w:rPr>
      </w:pPr>
      <w:r>
        <w:rPr>
          <w:color w:val="000000"/>
          <w:sz w:val="20"/>
          <w:szCs w:val="20"/>
        </w:rPr>
        <w:t>Cambios aplican penalidad, consultar.</w:t>
      </w:r>
    </w:p>
    <w:p w14:paraId="5CDE58F2" w14:textId="77777777" w:rsidR="004B1CF8" w:rsidRDefault="00000000">
      <w:pPr>
        <w:numPr>
          <w:ilvl w:val="0"/>
          <w:numId w:val="11"/>
        </w:numPr>
        <w:pBdr>
          <w:top w:val="nil"/>
          <w:left w:val="nil"/>
          <w:bottom w:val="nil"/>
          <w:right w:val="nil"/>
          <w:between w:val="nil"/>
        </w:pBdr>
        <w:spacing w:after="0" w:line="240" w:lineRule="auto"/>
        <w:jc w:val="both"/>
        <w:rPr>
          <w:color w:val="000000"/>
          <w:sz w:val="20"/>
          <w:szCs w:val="20"/>
        </w:rPr>
      </w:pPr>
      <w:r>
        <w:rPr>
          <w:color w:val="000000"/>
          <w:sz w:val="20"/>
          <w:szCs w:val="20"/>
        </w:rPr>
        <w:t xml:space="preserve">Precios no válidos para grupos, no reembolsables, no endosables ni transferibles. </w:t>
      </w:r>
    </w:p>
    <w:p w14:paraId="59072530" w14:textId="77777777" w:rsidR="004B1CF8" w:rsidRDefault="00000000">
      <w:pPr>
        <w:numPr>
          <w:ilvl w:val="0"/>
          <w:numId w:val="11"/>
        </w:numPr>
        <w:pBdr>
          <w:top w:val="nil"/>
          <w:left w:val="nil"/>
          <w:bottom w:val="nil"/>
          <w:right w:val="nil"/>
          <w:between w:val="nil"/>
        </w:pBdr>
        <w:spacing w:after="0" w:line="240" w:lineRule="auto"/>
        <w:jc w:val="both"/>
        <w:rPr>
          <w:color w:val="000000"/>
          <w:sz w:val="20"/>
          <w:szCs w:val="20"/>
        </w:rPr>
      </w:pPr>
      <w:r>
        <w:rPr>
          <w:color w:val="000000"/>
          <w:sz w:val="20"/>
          <w:szCs w:val="20"/>
        </w:rPr>
        <w:t>No aplica para fechas festivas, congresos, ni feriados.</w:t>
      </w:r>
    </w:p>
    <w:p w14:paraId="022A8426" w14:textId="3CA6CD79" w:rsidR="004B1CF8" w:rsidRDefault="00000000">
      <w:pPr>
        <w:numPr>
          <w:ilvl w:val="0"/>
          <w:numId w:val="11"/>
        </w:numPr>
        <w:pBdr>
          <w:top w:val="nil"/>
          <w:left w:val="nil"/>
          <w:bottom w:val="nil"/>
          <w:right w:val="nil"/>
          <w:between w:val="nil"/>
        </w:pBdr>
        <w:spacing w:after="0" w:line="240" w:lineRule="auto"/>
        <w:jc w:val="both"/>
        <w:rPr>
          <w:b/>
          <w:bCs/>
          <w:color w:val="000000"/>
          <w:sz w:val="20"/>
          <w:szCs w:val="20"/>
        </w:rPr>
      </w:pPr>
      <w:r>
        <w:rPr>
          <w:b/>
          <w:bCs/>
          <w:color w:val="000000"/>
          <w:sz w:val="20"/>
          <w:szCs w:val="20"/>
        </w:rPr>
        <w:t xml:space="preserve">Programa actualizado </w:t>
      </w:r>
      <w:r w:rsidR="00E86A16">
        <w:rPr>
          <w:b/>
          <w:bCs/>
          <w:color w:val="000000"/>
          <w:sz w:val="20"/>
          <w:szCs w:val="20"/>
        </w:rPr>
        <w:t xml:space="preserve">al </w:t>
      </w:r>
      <w:r w:rsidR="001B58F3">
        <w:rPr>
          <w:b/>
          <w:bCs/>
          <w:color w:val="000000"/>
          <w:sz w:val="20"/>
          <w:szCs w:val="20"/>
        </w:rPr>
        <w:t>18 de junio 2026.</w:t>
      </w:r>
    </w:p>
    <w:p w14:paraId="341C53E3" w14:textId="77777777" w:rsidR="004B1CF8" w:rsidRDefault="00000000">
      <w:pPr>
        <w:numPr>
          <w:ilvl w:val="0"/>
          <w:numId w:val="11"/>
        </w:numPr>
        <w:pBdr>
          <w:top w:val="nil"/>
          <w:left w:val="nil"/>
          <w:bottom w:val="nil"/>
          <w:right w:val="nil"/>
          <w:between w:val="nil"/>
        </w:pBdr>
        <w:spacing w:after="0" w:line="240" w:lineRule="auto"/>
        <w:jc w:val="both"/>
        <w:rPr>
          <w:sz w:val="20"/>
          <w:szCs w:val="20"/>
        </w:rPr>
      </w:pPr>
      <w:r>
        <w:rPr>
          <w:sz w:val="20"/>
          <w:szCs w:val="20"/>
        </w:rPr>
        <w:t>Material exclusivo para agentes de viaje.</w:t>
      </w:r>
    </w:p>
    <w:p w14:paraId="3DCAFA24" w14:textId="77777777" w:rsidR="004B1CF8" w:rsidRDefault="004B1CF8">
      <w:pPr>
        <w:spacing w:after="0" w:line="240" w:lineRule="auto"/>
      </w:pPr>
    </w:p>
    <w:sectPr w:rsidR="004B1CF8">
      <w:headerReference w:type="default" r:id="rId8"/>
      <w:pgSz w:w="11906" w:h="16838"/>
      <w:pgMar w:top="993" w:right="1701" w:bottom="212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655CE" w14:textId="77777777" w:rsidR="00B45A44" w:rsidRDefault="00B45A44">
      <w:pPr>
        <w:spacing w:after="0" w:line="240" w:lineRule="auto"/>
      </w:pPr>
      <w:r>
        <w:separator/>
      </w:r>
    </w:p>
  </w:endnote>
  <w:endnote w:type="continuationSeparator" w:id="0">
    <w:p w14:paraId="3E5A1BC8" w14:textId="77777777" w:rsidR="00B45A44" w:rsidRDefault="00B45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0F4B31C-679D-4A6A-81CC-FF8DC8DF489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4CED3BA-465B-451F-90D8-B2A1749080EC}"/>
    <w:embedBold r:id="rId3" w:fontKey="{7768C155-2516-4F62-9797-0F78ADB40057}"/>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4" w:fontKey="{15FD8785-5734-42AC-B3AB-AA0B01687074}"/>
  </w:font>
  <w:font w:name="Tahoma">
    <w:panose1 w:val="020B0604030504040204"/>
    <w:charset w:val="00"/>
    <w:family w:val="swiss"/>
    <w:pitch w:val="variable"/>
    <w:sig w:usb0="E1002EFF" w:usb1="C000605B" w:usb2="00000029" w:usb3="00000000" w:csb0="000101FF" w:csb1="00000000"/>
    <w:embedRegular r:id="rId5" w:fontKey="{7E0D44B5-1D63-4176-81EA-FBBC61D4C1E3}"/>
  </w:font>
  <w:font w:name="Georgia">
    <w:panose1 w:val="02040502050405020303"/>
    <w:charset w:val="00"/>
    <w:family w:val="roman"/>
    <w:pitch w:val="variable"/>
    <w:sig w:usb0="00000287" w:usb1="00000000" w:usb2="00000000" w:usb3="00000000" w:csb0="0000009F" w:csb1="00000000"/>
    <w:embedItalic r:id="rId6" w:fontKey="{5310D515-3D53-4173-B184-AD7DF209C3E9}"/>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7" w:fontKey="{CA3B78DB-B60B-4585-8D9F-D0B2FDA6B38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B5715" w14:textId="77777777" w:rsidR="00B45A44" w:rsidRDefault="00B45A44">
      <w:pPr>
        <w:spacing w:after="0" w:line="240" w:lineRule="auto"/>
      </w:pPr>
      <w:r>
        <w:separator/>
      </w:r>
    </w:p>
  </w:footnote>
  <w:footnote w:type="continuationSeparator" w:id="0">
    <w:p w14:paraId="3A8B05BC" w14:textId="77777777" w:rsidR="00B45A44" w:rsidRDefault="00B45A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678B0" w14:textId="77777777" w:rsidR="004B1CF8" w:rsidRDefault="00000000">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0" distR="0" simplePos="0" relativeHeight="251658240" behindDoc="1" locked="0" layoutInCell="1" hidden="0" allowOverlap="1" wp14:anchorId="565CF406" wp14:editId="470A5D93">
          <wp:simplePos x="0" y="0"/>
          <wp:positionH relativeFrom="column">
            <wp:posOffset>-1080130</wp:posOffset>
          </wp:positionH>
          <wp:positionV relativeFrom="paragraph">
            <wp:posOffset>1176491</wp:posOffset>
          </wp:positionV>
          <wp:extent cx="7519670" cy="7934473"/>
          <wp:effectExtent l="0" t="0" r="0" b="0"/>
          <wp:wrapNone/>
          <wp:docPr id="18" name="image1.jp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jpg" descr="Icono&#10;&#10;Descripción generada automáticamente"/>
                  <pic:cNvPicPr preferRelativeResize="0"/>
                </pic:nvPicPr>
                <pic:blipFill>
                  <a:blip r:embed="rId1"/>
                  <a:srcRect t="-108" b="12400"/>
                  <a:stretch>
                    <a:fillRect/>
                  </a:stretch>
                </pic:blipFill>
                <pic:spPr>
                  <a:xfrm>
                    <a:off x="0" y="0"/>
                    <a:ext cx="7519670" cy="793447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6817"/>
    <w:multiLevelType w:val="multilevel"/>
    <w:tmpl w:val="267CBDC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19A6B35"/>
    <w:multiLevelType w:val="multilevel"/>
    <w:tmpl w:val="2EBEB9D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F56287"/>
    <w:multiLevelType w:val="multilevel"/>
    <w:tmpl w:val="5A26C9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2E158DE"/>
    <w:multiLevelType w:val="multilevel"/>
    <w:tmpl w:val="20A607A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24921C9A"/>
    <w:multiLevelType w:val="multilevel"/>
    <w:tmpl w:val="D7AA16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97B1478"/>
    <w:multiLevelType w:val="multilevel"/>
    <w:tmpl w:val="D7F0A5C6"/>
    <w:lvl w:ilvl="0">
      <w:start w:val="12"/>
      <w:numFmt w:val="bullet"/>
      <w:lvlText w:val="-"/>
      <w:lvlJc w:val="left"/>
      <w:pPr>
        <w:ind w:left="720" w:hanging="360"/>
      </w:pPr>
      <w:rPr>
        <w:rFonts w:ascii="Calibri" w:eastAsia="Calibri" w:hAnsi="Calibri" w:cs="Calibri"/>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8E725F1"/>
    <w:multiLevelType w:val="multilevel"/>
    <w:tmpl w:val="ACE66AF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0007F32"/>
    <w:multiLevelType w:val="multilevel"/>
    <w:tmpl w:val="D2F0C92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56C209E0"/>
    <w:multiLevelType w:val="multilevel"/>
    <w:tmpl w:val="287A2FC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6C4571B3"/>
    <w:multiLevelType w:val="multilevel"/>
    <w:tmpl w:val="815659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92727DB"/>
    <w:multiLevelType w:val="multilevel"/>
    <w:tmpl w:val="7F485C9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7B8C6F5B"/>
    <w:multiLevelType w:val="multilevel"/>
    <w:tmpl w:val="A192E7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FB80ED4"/>
    <w:multiLevelType w:val="multilevel"/>
    <w:tmpl w:val="34F03C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903563130">
    <w:abstractNumId w:val="1"/>
  </w:num>
  <w:num w:numId="2" w16cid:durableId="1997225166">
    <w:abstractNumId w:val="4"/>
  </w:num>
  <w:num w:numId="3" w16cid:durableId="722749378">
    <w:abstractNumId w:val="7"/>
  </w:num>
  <w:num w:numId="4" w16cid:durableId="975330563">
    <w:abstractNumId w:val="12"/>
  </w:num>
  <w:num w:numId="5" w16cid:durableId="1811750683">
    <w:abstractNumId w:val="2"/>
  </w:num>
  <w:num w:numId="6" w16cid:durableId="1120800506">
    <w:abstractNumId w:val="10"/>
  </w:num>
  <w:num w:numId="7" w16cid:durableId="1823351621">
    <w:abstractNumId w:val="3"/>
  </w:num>
  <w:num w:numId="8" w16cid:durableId="1432385708">
    <w:abstractNumId w:val="6"/>
  </w:num>
  <w:num w:numId="9" w16cid:durableId="684331225">
    <w:abstractNumId w:val="0"/>
  </w:num>
  <w:num w:numId="10" w16cid:durableId="881601048">
    <w:abstractNumId w:val="5"/>
  </w:num>
  <w:num w:numId="11" w16cid:durableId="468940574">
    <w:abstractNumId w:val="11"/>
  </w:num>
  <w:num w:numId="12" w16cid:durableId="1364331564">
    <w:abstractNumId w:val="9"/>
  </w:num>
  <w:num w:numId="13" w16cid:durableId="2649674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CF8"/>
    <w:rsid w:val="001A276C"/>
    <w:rsid w:val="001B58F3"/>
    <w:rsid w:val="00403D3E"/>
    <w:rsid w:val="004B1CF8"/>
    <w:rsid w:val="00B240B5"/>
    <w:rsid w:val="00B45A44"/>
    <w:rsid w:val="00B67D74"/>
    <w:rsid w:val="00C206AA"/>
    <w:rsid w:val="00D131B8"/>
    <w:rsid w:val="00D613A0"/>
    <w:rsid w:val="00E86A16"/>
    <w:rsid w:val="00EA3F2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83333"/>
  <w15:docId w15:val="{9B88343F-AA26-4339-B862-A4194E3A5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 w:eastAsia="es-P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customStyle="1" w:styleId="Prrafodelista2">
    <w:name w:val="Párrafo de lista2"/>
    <w:basedOn w:val="Normal"/>
    <w:uiPriority w:val="99"/>
    <w:qFormat/>
    <w:rsid w:val="000B4E55"/>
    <w:pPr>
      <w:spacing w:after="0" w:line="240" w:lineRule="auto"/>
      <w:ind w:left="720"/>
      <w:contextualSpacing/>
    </w:pPr>
    <w:rPr>
      <w:rFonts w:ascii="Verdana" w:eastAsia="Times New Roman" w:hAnsi="Verdana" w:cs="Tahoma"/>
      <w:sz w:val="20"/>
      <w:szCs w:val="20"/>
      <w:lang w:val="es-PE" w:eastAsia="es-ES"/>
    </w:rPr>
  </w:style>
  <w:style w:type="paragraph" w:styleId="Prrafodelista">
    <w:name w:val="List Paragraph"/>
    <w:basedOn w:val="Normal"/>
    <w:uiPriority w:val="34"/>
    <w:qFormat/>
    <w:rsid w:val="000B4E55"/>
    <w:pPr>
      <w:ind w:left="720"/>
      <w:contextualSpacing/>
    </w:pPr>
  </w:style>
  <w:style w:type="paragraph" w:customStyle="1" w:styleId="ListParagraph2">
    <w:name w:val="List Paragraph2"/>
    <w:basedOn w:val="Normal"/>
    <w:rsid w:val="000B4E55"/>
    <w:pPr>
      <w:spacing w:before="100" w:beforeAutospacing="1" w:line="273" w:lineRule="auto"/>
      <w:ind w:left="720"/>
      <w:contextualSpacing/>
    </w:pPr>
    <w:rPr>
      <w:rFonts w:eastAsia="Times New Roman" w:cs="Times New Roman"/>
      <w:lang w:val="es-PE"/>
    </w:rPr>
  </w:style>
  <w:style w:type="paragraph" w:customStyle="1" w:styleId="Prrafodelista21">
    <w:name w:val="Párrafo de lista21"/>
    <w:basedOn w:val="Normal"/>
    <w:rsid w:val="000B4E55"/>
    <w:pPr>
      <w:spacing w:before="100" w:beforeAutospacing="1" w:after="0" w:line="240" w:lineRule="auto"/>
      <w:ind w:left="720"/>
      <w:contextualSpacing/>
    </w:pPr>
    <w:rPr>
      <w:rFonts w:ascii="Verdana" w:eastAsia="Times New Roman" w:hAnsi="Verdana" w:cs="Tahoma"/>
      <w:sz w:val="20"/>
      <w:szCs w:val="20"/>
      <w:lang w:val="es-PE"/>
    </w:rPr>
  </w:style>
  <w:style w:type="paragraph" w:customStyle="1" w:styleId="Sinespaciado21">
    <w:name w:val="Sin espaciado21"/>
    <w:basedOn w:val="Normal"/>
    <w:rsid w:val="000B4E55"/>
    <w:pPr>
      <w:spacing w:before="100" w:beforeAutospacing="1" w:after="0" w:line="240" w:lineRule="auto"/>
    </w:pPr>
    <w:rPr>
      <w:rFonts w:eastAsia="Times New Roman" w:cs="Times New Roman"/>
      <w:lang w:val="es-PE"/>
    </w:rPr>
  </w:style>
  <w:style w:type="paragraph" w:styleId="Encabezado">
    <w:name w:val="header"/>
    <w:basedOn w:val="Normal"/>
    <w:link w:val="EncabezadoCar"/>
    <w:uiPriority w:val="99"/>
    <w:unhideWhenUsed/>
    <w:rsid w:val="005C734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C7344"/>
    <w:rPr>
      <w:lang w:val="es-ES"/>
    </w:rPr>
  </w:style>
  <w:style w:type="paragraph" w:styleId="Piedepgina">
    <w:name w:val="footer"/>
    <w:basedOn w:val="Normal"/>
    <w:link w:val="PiedepginaCar"/>
    <w:uiPriority w:val="99"/>
    <w:unhideWhenUsed/>
    <w:rsid w:val="005C734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C7344"/>
    <w:rPr>
      <w:lang w:val="es-ES"/>
    </w:rPr>
  </w:style>
  <w:style w:type="table" w:styleId="Tablaconcuadrcula">
    <w:name w:val="Table Grid"/>
    <w:basedOn w:val="Tablanormal"/>
    <w:uiPriority w:val="39"/>
    <w:rsid w:val="001359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2"/>
    <w:tblPr>
      <w:tblStyleRowBandSize w:val="1"/>
      <w:tblStyleColBandSize w:val="1"/>
      <w:tblCellMar>
        <w:top w:w="100" w:type="dxa"/>
        <w:left w:w="100" w:type="dxa"/>
        <w:bottom w:w="100" w:type="dxa"/>
        <w:right w:w="100" w:type="dxa"/>
      </w:tblCellMar>
    </w:tblPr>
  </w:style>
  <w:style w:type="table" w:customStyle="1" w:styleId="a0">
    <w:basedOn w:val="TableNormal2"/>
    <w:tblPr>
      <w:tblStyleRowBandSize w:val="1"/>
      <w:tblStyleColBandSize w:val="1"/>
      <w:tblCellMar>
        <w:left w:w="70" w:type="dxa"/>
        <w:right w:w="7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A86DFE"/>
    <w:rPr>
      <w:color w:val="0563C1" w:themeColor="hyperlink"/>
      <w:u w:val="single"/>
    </w:rPr>
  </w:style>
  <w:style w:type="character" w:styleId="Mencinsinresolver">
    <w:name w:val="Unresolved Mention"/>
    <w:basedOn w:val="Fuentedeprrafopredeter"/>
    <w:uiPriority w:val="99"/>
    <w:semiHidden/>
    <w:unhideWhenUsed/>
    <w:rsid w:val="00A86DFE"/>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2">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KyJ0Pn0JKCioRNUKnqFZx1b6LA==">CgMxLjA4AHIhMVpOcmFsZWh3NDlBN2pQaURkT24tc2UzQnRBcUhKWktD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2681</Words>
  <Characters>14751</Characters>
  <Application>Microsoft Office Word</Application>
  <DocSecurity>0</DocSecurity>
  <Lines>122</Lines>
  <Paragraphs>34</Paragraphs>
  <ScaleCrop>false</ScaleCrop>
  <Company/>
  <LinksUpToDate>false</LinksUpToDate>
  <CharactersWithSpaces>17398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Producto CHECK IN</dc:creator>
  <cp:lastModifiedBy>Office Ventas</cp:lastModifiedBy>
  <cp:revision>12</cp:revision>
  <dcterms:created xsi:type="dcterms:W3CDTF">2025-01-16T23:01:00Z</dcterms:created>
  <dcterms:modified xsi:type="dcterms:W3CDTF">2026-06-18T21:30:00Z</dcterms:modified>
</cp:coreProperties>
</file>