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AB867" w14:textId="77777777" w:rsidR="0000257A" w:rsidRDefault="00000000">
      <w:pPr>
        <w:spacing w:after="0" w:line="240" w:lineRule="auto"/>
        <w:jc w:val="center"/>
        <w:rPr>
          <w:b/>
          <w:bCs/>
          <w:color w:val="C00000"/>
          <w:sz w:val="40"/>
          <w:szCs w:val="40"/>
        </w:rPr>
      </w:pPr>
      <w:r>
        <w:rPr>
          <w:b/>
          <w:bCs/>
          <w:color w:val="C00000"/>
          <w:sz w:val="40"/>
          <w:szCs w:val="40"/>
        </w:rPr>
        <w:t>CROACIA, ESLOVENIA Y BOSNIA</w:t>
      </w:r>
    </w:p>
    <w:p w14:paraId="15C100BE" w14:textId="77777777" w:rsidR="0000257A" w:rsidRDefault="00000000">
      <w:pPr>
        <w:spacing w:after="0" w:line="240" w:lineRule="auto"/>
        <w:ind w:right="49"/>
        <w:jc w:val="center"/>
        <w:rPr>
          <w:b/>
          <w:bCs/>
          <w:sz w:val="24"/>
          <w:szCs w:val="24"/>
        </w:rPr>
      </w:pPr>
      <w:r>
        <w:rPr>
          <w:b/>
          <w:bCs/>
          <w:sz w:val="24"/>
          <w:szCs w:val="24"/>
        </w:rPr>
        <w:t>VISITANDO: LJUBLJANA - ZAGREB - PLITVICE - ZADAR - SIBENIK - TROGIR - SPLIT - MEDJUGORJE - MOSTAR - DUBROVNIK</w:t>
      </w:r>
    </w:p>
    <w:p w14:paraId="28462AC7" w14:textId="77777777" w:rsidR="0000257A" w:rsidRDefault="00000000">
      <w:pPr>
        <w:spacing w:after="0" w:line="240" w:lineRule="auto"/>
        <w:jc w:val="center"/>
        <w:rPr>
          <w:b/>
          <w:bCs/>
        </w:rPr>
      </w:pPr>
      <w:r>
        <w:rPr>
          <w:b/>
          <w:bCs/>
        </w:rPr>
        <w:t>08 DÍAS - 07 NOCHES</w:t>
      </w:r>
    </w:p>
    <w:p w14:paraId="26E3DF26" w14:textId="77777777" w:rsidR="0000257A" w:rsidRDefault="0000257A">
      <w:pPr>
        <w:spacing w:after="0" w:line="240" w:lineRule="auto"/>
        <w:jc w:val="center"/>
        <w:rPr>
          <w:sz w:val="20"/>
          <w:szCs w:val="20"/>
        </w:rPr>
      </w:pPr>
    </w:p>
    <w:p w14:paraId="0EF479E4" w14:textId="77777777" w:rsidR="0000257A" w:rsidRDefault="00000000">
      <w:pPr>
        <w:spacing w:after="0" w:line="240" w:lineRule="auto"/>
        <w:jc w:val="center"/>
        <w:rPr>
          <w:b/>
          <w:bCs/>
          <w:sz w:val="20"/>
          <w:szCs w:val="20"/>
        </w:rPr>
      </w:pPr>
      <w:r>
        <w:rPr>
          <w:b/>
          <w:bCs/>
          <w:sz w:val="20"/>
          <w:szCs w:val="20"/>
        </w:rPr>
        <w:t>SALIDAS: DOMINGOS</w:t>
      </w:r>
    </w:p>
    <w:p w14:paraId="53F4E570" w14:textId="77777777" w:rsidR="0000257A" w:rsidRDefault="0000257A">
      <w:pPr>
        <w:tabs>
          <w:tab w:val="left" w:pos="1764"/>
        </w:tabs>
        <w:spacing w:after="0" w:line="240" w:lineRule="auto"/>
        <w:rPr>
          <w:sz w:val="20"/>
          <w:szCs w:val="20"/>
        </w:rPr>
      </w:pPr>
    </w:p>
    <w:tbl>
      <w:tblPr>
        <w:tblStyle w:val="a"/>
        <w:tblW w:w="2354" w:type="dxa"/>
        <w:jc w:val="center"/>
        <w:tblInd w:w="0" w:type="dxa"/>
        <w:tblLayout w:type="fixed"/>
        <w:tblLook w:val="0400" w:firstRow="0" w:lastRow="0" w:firstColumn="0" w:lastColumn="0" w:noHBand="0" w:noVBand="1"/>
      </w:tblPr>
      <w:tblGrid>
        <w:gridCol w:w="1133"/>
        <w:gridCol w:w="1221"/>
      </w:tblGrid>
      <w:tr w:rsidR="0000257A" w14:paraId="6CD124A7" w14:textId="77777777">
        <w:trPr>
          <w:trHeight w:val="288"/>
          <w:jc w:val="center"/>
        </w:trPr>
        <w:tc>
          <w:tcPr>
            <w:tcW w:w="2354"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7512C9B5" w14:textId="77777777" w:rsidR="0000257A" w:rsidRDefault="00000000">
            <w:pPr>
              <w:widowControl w:val="0"/>
              <w:spacing w:after="0" w:line="240" w:lineRule="auto"/>
              <w:jc w:val="center"/>
              <w:rPr>
                <w:b/>
                <w:bCs/>
                <w:color w:val="FFFFFF"/>
                <w:sz w:val="18"/>
                <w:szCs w:val="18"/>
              </w:rPr>
            </w:pPr>
            <w:r>
              <w:rPr>
                <w:b/>
                <w:bCs/>
                <w:color w:val="FFFFFF"/>
                <w:sz w:val="18"/>
                <w:szCs w:val="18"/>
              </w:rPr>
              <w:t>FECHAS DE SALIDA 2026</w:t>
            </w:r>
          </w:p>
        </w:tc>
      </w:tr>
      <w:tr w:rsidR="0000257A" w14:paraId="2E296556" w14:textId="77777777">
        <w:trPr>
          <w:trHeight w:val="282"/>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2E781D45" w14:textId="77777777" w:rsidR="0000257A" w:rsidRDefault="00000000">
            <w:pPr>
              <w:widowControl w:val="0"/>
              <w:spacing w:after="0" w:line="240" w:lineRule="auto"/>
              <w:jc w:val="right"/>
              <w:rPr>
                <w:b/>
                <w:bCs/>
                <w:color w:val="000000"/>
                <w:sz w:val="18"/>
                <w:szCs w:val="18"/>
              </w:rPr>
            </w:pPr>
            <w:r>
              <w:rPr>
                <w:b/>
                <w:bCs/>
                <w:color w:val="000000"/>
                <w:sz w:val="18"/>
                <w:szCs w:val="18"/>
              </w:rPr>
              <w:t>JUNIO</w:t>
            </w:r>
          </w:p>
        </w:tc>
        <w:tc>
          <w:tcPr>
            <w:tcW w:w="1221" w:type="dxa"/>
            <w:tcBorders>
              <w:top w:val="single" w:sz="4" w:space="0" w:color="000000"/>
              <w:left w:val="single" w:sz="4" w:space="0" w:color="000000"/>
              <w:bottom w:val="single" w:sz="4" w:space="0" w:color="000000"/>
              <w:right w:val="single" w:sz="4" w:space="0" w:color="000000"/>
            </w:tcBorders>
            <w:vAlign w:val="center"/>
          </w:tcPr>
          <w:p w14:paraId="5107AA9F" w14:textId="77777777" w:rsidR="0000257A" w:rsidRDefault="00000000">
            <w:pPr>
              <w:widowControl w:val="0"/>
              <w:spacing w:after="0" w:line="240" w:lineRule="auto"/>
              <w:rPr>
                <w:b/>
                <w:bCs/>
                <w:color w:val="000000"/>
                <w:sz w:val="18"/>
                <w:szCs w:val="18"/>
              </w:rPr>
            </w:pPr>
            <w:r>
              <w:rPr>
                <w:b/>
                <w:bCs/>
                <w:color w:val="538135"/>
                <w:sz w:val="18"/>
                <w:szCs w:val="18"/>
              </w:rPr>
              <w:t xml:space="preserve">14, </w:t>
            </w:r>
            <w:r>
              <w:rPr>
                <w:b/>
                <w:bCs/>
                <w:color w:val="C00000"/>
                <w:sz w:val="18"/>
                <w:szCs w:val="18"/>
              </w:rPr>
              <w:t>28</w:t>
            </w:r>
          </w:p>
        </w:tc>
      </w:tr>
      <w:tr w:rsidR="0000257A" w14:paraId="0C43CDD5" w14:textId="77777777">
        <w:trPr>
          <w:trHeight w:val="286"/>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05216A57" w14:textId="77777777" w:rsidR="0000257A" w:rsidRDefault="00000000">
            <w:pPr>
              <w:widowControl w:val="0"/>
              <w:spacing w:after="0" w:line="240" w:lineRule="auto"/>
              <w:jc w:val="right"/>
              <w:rPr>
                <w:b/>
                <w:bCs/>
                <w:color w:val="000000"/>
                <w:sz w:val="18"/>
                <w:szCs w:val="18"/>
              </w:rPr>
            </w:pPr>
            <w:r>
              <w:rPr>
                <w:b/>
                <w:bCs/>
                <w:color w:val="000000"/>
                <w:sz w:val="18"/>
                <w:szCs w:val="18"/>
              </w:rPr>
              <w:t>JULIO</w:t>
            </w:r>
          </w:p>
        </w:tc>
        <w:tc>
          <w:tcPr>
            <w:tcW w:w="1221" w:type="dxa"/>
            <w:tcBorders>
              <w:top w:val="single" w:sz="4" w:space="0" w:color="000000"/>
              <w:left w:val="single" w:sz="4" w:space="0" w:color="000000"/>
              <w:bottom w:val="single" w:sz="4" w:space="0" w:color="000000"/>
              <w:right w:val="single" w:sz="4" w:space="0" w:color="000000"/>
            </w:tcBorders>
            <w:vAlign w:val="center"/>
          </w:tcPr>
          <w:p w14:paraId="6DF933C4" w14:textId="77777777" w:rsidR="0000257A" w:rsidRDefault="00000000">
            <w:pPr>
              <w:widowControl w:val="0"/>
              <w:spacing w:after="0" w:line="240" w:lineRule="auto"/>
              <w:rPr>
                <w:b/>
                <w:bCs/>
                <w:color w:val="C00000"/>
                <w:sz w:val="18"/>
                <w:szCs w:val="18"/>
              </w:rPr>
            </w:pPr>
            <w:r>
              <w:rPr>
                <w:b/>
                <w:bCs/>
                <w:color w:val="C00000"/>
                <w:sz w:val="18"/>
                <w:szCs w:val="18"/>
              </w:rPr>
              <w:t>12</w:t>
            </w:r>
          </w:p>
        </w:tc>
      </w:tr>
      <w:tr w:rsidR="0000257A" w14:paraId="1BB9A304" w14:textId="77777777">
        <w:trPr>
          <w:trHeight w:val="276"/>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203C1FF3" w14:textId="77777777" w:rsidR="0000257A" w:rsidRDefault="00000000">
            <w:pPr>
              <w:widowControl w:val="0"/>
              <w:spacing w:after="0" w:line="240" w:lineRule="auto"/>
              <w:jc w:val="right"/>
              <w:rPr>
                <w:b/>
                <w:bCs/>
                <w:color w:val="000000"/>
                <w:sz w:val="18"/>
                <w:szCs w:val="18"/>
              </w:rPr>
            </w:pPr>
            <w:r>
              <w:rPr>
                <w:b/>
                <w:bCs/>
                <w:color w:val="000000"/>
                <w:sz w:val="18"/>
                <w:szCs w:val="18"/>
              </w:rPr>
              <w:t>AGOSTO</w:t>
            </w:r>
          </w:p>
        </w:tc>
        <w:tc>
          <w:tcPr>
            <w:tcW w:w="1221" w:type="dxa"/>
            <w:tcBorders>
              <w:top w:val="single" w:sz="4" w:space="0" w:color="000000"/>
              <w:left w:val="single" w:sz="4" w:space="0" w:color="000000"/>
              <w:bottom w:val="single" w:sz="4" w:space="0" w:color="000000"/>
              <w:right w:val="single" w:sz="4" w:space="0" w:color="000000"/>
            </w:tcBorders>
            <w:vAlign w:val="center"/>
          </w:tcPr>
          <w:p w14:paraId="3DA27044" w14:textId="77777777" w:rsidR="0000257A" w:rsidRDefault="00000000">
            <w:pPr>
              <w:widowControl w:val="0"/>
              <w:spacing w:after="0" w:line="240" w:lineRule="auto"/>
              <w:rPr>
                <w:b/>
                <w:bCs/>
                <w:color w:val="C00000"/>
                <w:sz w:val="18"/>
                <w:szCs w:val="18"/>
              </w:rPr>
            </w:pPr>
            <w:r>
              <w:rPr>
                <w:b/>
                <w:bCs/>
                <w:color w:val="C00000"/>
                <w:sz w:val="18"/>
                <w:szCs w:val="18"/>
              </w:rPr>
              <w:t>02, 16</w:t>
            </w:r>
          </w:p>
        </w:tc>
      </w:tr>
      <w:tr w:rsidR="0000257A" w14:paraId="338118A6" w14:textId="77777777">
        <w:trPr>
          <w:trHeight w:val="276"/>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3BAFA0C7" w14:textId="77777777" w:rsidR="0000257A" w:rsidRDefault="00000000">
            <w:pPr>
              <w:widowControl w:val="0"/>
              <w:spacing w:after="0" w:line="240" w:lineRule="auto"/>
              <w:jc w:val="right"/>
              <w:rPr>
                <w:b/>
                <w:bCs/>
                <w:color w:val="000000"/>
                <w:sz w:val="18"/>
                <w:szCs w:val="18"/>
              </w:rPr>
            </w:pPr>
            <w:r>
              <w:rPr>
                <w:b/>
                <w:bCs/>
                <w:color w:val="000000"/>
                <w:sz w:val="18"/>
                <w:szCs w:val="18"/>
              </w:rPr>
              <w:t>SETIEMBRE</w:t>
            </w:r>
          </w:p>
        </w:tc>
        <w:tc>
          <w:tcPr>
            <w:tcW w:w="1221" w:type="dxa"/>
            <w:tcBorders>
              <w:top w:val="single" w:sz="4" w:space="0" w:color="000000"/>
              <w:left w:val="single" w:sz="4" w:space="0" w:color="000000"/>
              <w:bottom w:val="single" w:sz="4" w:space="0" w:color="000000"/>
              <w:right w:val="single" w:sz="4" w:space="0" w:color="000000"/>
            </w:tcBorders>
            <w:vAlign w:val="center"/>
          </w:tcPr>
          <w:p w14:paraId="5BB7C157" w14:textId="77777777" w:rsidR="0000257A" w:rsidRDefault="00000000">
            <w:pPr>
              <w:widowControl w:val="0"/>
              <w:spacing w:after="0" w:line="240" w:lineRule="auto"/>
              <w:rPr>
                <w:b/>
                <w:bCs/>
                <w:color w:val="000000"/>
                <w:sz w:val="18"/>
                <w:szCs w:val="18"/>
              </w:rPr>
            </w:pPr>
            <w:r>
              <w:rPr>
                <w:b/>
                <w:bCs/>
                <w:color w:val="C00000"/>
                <w:sz w:val="18"/>
                <w:szCs w:val="18"/>
              </w:rPr>
              <w:t xml:space="preserve">06, 13, 20, </w:t>
            </w:r>
            <w:r>
              <w:rPr>
                <w:b/>
                <w:bCs/>
                <w:color w:val="538135"/>
                <w:sz w:val="18"/>
                <w:szCs w:val="18"/>
              </w:rPr>
              <w:t>27</w:t>
            </w:r>
          </w:p>
        </w:tc>
      </w:tr>
      <w:tr w:rsidR="0000257A" w14:paraId="7F4A7F51" w14:textId="77777777">
        <w:trPr>
          <w:trHeight w:val="276"/>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7A9B5D4F" w14:textId="77777777" w:rsidR="0000257A" w:rsidRDefault="00000000">
            <w:pPr>
              <w:widowControl w:val="0"/>
              <w:spacing w:after="0" w:line="240" w:lineRule="auto"/>
              <w:jc w:val="right"/>
              <w:rPr>
                <w:b/>
                <w:bCs/>
                <w:color w:val="000000"/>
                <w:sz w:val="18"/>
                <w:szCs w:val="18"/>
              </w:rPr>
            </w:pPr>
            <w:r>
              <w:rPr>
                <w:b/>
                <w:bCs/>
                <w:color w:val="000000"/>
                <w:sz w:val="18"/>
                <w:szCs w:val="18"/>
              </w:rPr>
              <w:t>OCTUBRE</w:t>
            </w:r>
          </w:p>
        </w:tc>
        <w:tc>
          <w:tcPr>
            <w:tcW w:w="1221" w:type="dxa"/>
            <w:tcBorders>
              <w:top w:val="single" w:sz="4" w:space="0" w:color="000000"/>
              <w:left w:val="single" w:sz="4" w:space="0" w:color="000000"/>
              <w:bottom w:val="single" w:sz="4" w:space="0" w:color="000000"/>
              <w:right w:val="single" w:sz="4" w:space="0" w:color="000000"/>
            </w:tcBorders>
            <w:vAlign w:val="center"/>
          </w:tcPr>
          <w:p w14:paraId="3557AB11" w14:textId="77777777" w:rsidR="0000257A" w:rsidRDefault="00000000">
            <w:pPr>
              <w:widowControl w:val="0"/>
              <w:spacing w:after="0" w:line="240" w:lineRule="auto"/>
              <w:rPr>
                <w:b/>
                <w:bCs/>
                <w:color w:val="000000"/>
                <w:sz w:val="18"/>
                <w:szCs w:val="18"/>
              </w:rPr>
            </w:pPr>
            <w:r>
              <w:rPr>
                <w:b/>
                <w:bCs/>
                <w:color w:val="538135"/>
                <w:sz w:val="18"/>
                <w:szCs w:val="18"/>
              </w:rPr>
              <w:t>04</w:t>
            </w:r>
          </w:p>
        </w:tc>
      </w:tr>
    </w:tbl>
    <w:p w14:paraId="680345F4" w14:textId="77777777" w:rsidR="0000257A" w:rsidRDefault="00000000">
      <w:pPr>
        <w:spacing w:after="0" w:line="240" w:lineRule="auto"/>
        <w:rPr>
          <w:b/>
          <w:bCs/>
          <w:sz w:val="20"/>
          <w:szCs w:val="20"/>
        </w:rPr>
      </w:pPr>
      <w:r>
        <w:rPr>
          <w:b/>
          <w:bCs/>
          <w:sz w:val="20"/>
          <w:szCs w:val="20"/>
        </w:rPr>
        <w:t xml:space="preserve"> </w:t>
      </w:r>
    </w:p>
    <w:p w14:paraId="609F8179" w14:textId="4F26FD06" w:rsidR="0000257A" w:rsidRDefault="00000000">
      <w:pPr>
        <w:spacing w:after="0" w:line="240" w:lineRule="auto"/>
        <w:rPr>
          <w:b/>
          <w:bCs/>
          <w:sz w:val="20"/>
          <w:szCs w:val="20"/>
        </w:rPr>
      </w:pPr>
      <w:r>
        <w:rPr>
          <w:b/>
          <w:bCs/>
          <w:sz w:val="20"/>
          <w:szCs w:val="20"/>
        </w:rPr>
        <w:t xml:space="preserve">          </w:t>
      </w:r>
      <w:r w:rsidR="008B3944">
        <w:rPr>
          <w:b/>
          <w:bCs/>
          <w:sz w:val="20"/>
          <w:szCs w:val="20"/>
        </w:rPr>
        <w:t xml:space="preserve">   </w:t>
      </w:r>
      <w:r>
        <w:rPr>
          <w:b/>
          <w:bCs/>
          <w:sz w:val="20"/>
          <w:szCs w:val="20"/>
        </w:rPr>
        <w:t xml:space="preserve">Precio por persona en </w:t>
      </w:r>
      <w:r>
        <w:rPr>
          <w:b/>
          <w:bCs/>
          <w:sz w:val="20"/>
          <w:szCs w:val="20"/>
          <w:shd w:val="clear" w:color="auto" w:fill="FFC000"/>
        </w:rPr>
        <w:t>EUR</w:t>
      </w:r>
    </w:p>
    <w:tbl>
      <w:tblPr>
        <w:tblStyle w:val="a0"/>
        <w:tblW w:w="77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771"/>
        <w:gridCol w:w="771"/>
        <w:gridCol w:w="773"/>
        <w:gridCol w:w="771"/>
      </w:tblGrid>
      <w:tr w:rsidR="0000257A" w14:paraId="7459E8A2" w14:textId="77777777" w:rsidTr="008B3944">
        <w:trPr>
          <w:jc w:val="center"/>
        </w:trPr>
        <w:tc>
          <w:tcPr>
            <w:tcW w:w="4644" w:type="dxa"/>
            <w:tcBorders>
              <w:top w:val="nil"/>
              <w:left w:val="nil"/>
              <w:bottom w:val="single" w:sz="4" w:space="0" w:color="000000"/>
            </w:tcBorders>
            <w:vAlign w:val="center"/>
          </w:tcPr>
          <w:p w14:paraId="6236E502" w14:textId="77777777" w:rsidR="0000257A" w:rsidRDefault="00000000">
            <w:pPr>
              <w:jc w:val="center"/>
              <w:rPr>
                <w:b/>
                <w:bCs/>
                <w:color w:val="FFFFFF"/>
                <w:sz w:val="20"/>
                <w:szCs w:val="20"/>
              </w:rPr>
            </w:pPr>
            <w:r>
              <w:rPr>
                <w:b/>
                <w:bCs/>
                <w:color w:val="FFFFFF"/>
                <w:sz w:val="20"/>
                <w:szCs w:val="20"/>
              </w:rPr>
              <w:t>TEMPORADA</w:t>
            </w:r>
          </w:p>
        </w:tc>
        <w:tc>
          <w:tcPr>
            <w:tcW w:w="1542" w:type="dxa"/>
            <w:gridSpan w:val="2"/>
            <w:vAlign w:val="center"/>
          </w:tcPr>
          <w:p w14:paraId="6EFC66B3" w14:textId="77777777" w:rsidR="0000257A" w:rsidRDefault="00000000">
            <w:pPr>
              <w:jc w:val="center"/>
              <w:rPr>
                <w:b/>
                <w:bCs/>
                <w:color w:val="538135"/>
                <w:sz w:val="20"/>
                <w:szCs w:val="20"/>
              </w:rPr>
            </w:pPr>
            <w:r>
              <w:rPr>
                <w:b/>
                <w:bCs/>
                <w:color w:val="C00000"/>
                <w:sz w:val="20"/>
                <w:szCs w:val="20"/>
              </w:rPr>
              <w:t>ALTA</w:t>
            </w:r>
          </w:p>
        </w:tc>
        <w:tc>
          <w:tcPr>
            <w:tcW w:w="1544" w:type="dxa"/>
            <w:gridSpan w:val="2"/>
            <w:vAlign w:val="center"/>
          </w:tcPr>
          <w:p w14:paraId="63FCCD39" w14:textId="77777777" w:rsidR="0000257A" w:rsidRDefault="00000000">
            <w:pPr>
              <w:jc w:val="center"/>
              <w:rPr>
                <w:b/>
                <w:bCs/>
                <w:color w:val="C00000"/>
                <w:sz w:val="20"/>
                <w:szCs w:val="20"/>
              </w:rPr>
            </w:pPr>
            <w:r>
              <w:rPr>
                <w:b/>
                <w:bCs/>
                <w:color w:val="538135"/>
                <w:sz w:val="20"/>
                <w:szCs w:val="20"/>
              </w:rPr>
              <w:t>BAJA</w:t>
            </w:r>
          </w:p>
        </w:tc>
      </w:tr>
      <w:tr w:rsidR="0000257A" w14:paraId="6B983083" w14:textId="77777777" w:rsidTr="008B3944">
        <w:trPr>
          <w:jc w:val="center"/>
        </w:trPr>
        <w:tc>
          <w:tcPr>
            <w:tcW w:w="4644" w:type="dxa"/>
            <w:tcBorders>
              <w:top w:val="single" w:sz="4" w:space="0" w:color="000000"/>
            </w:tcBorders>
            <w:shd w:val="clear" w:color="auto" w:fill="C00000"/>
            <w:vAlign w:val="center"/>
          </w:tcPr>
          <w:p w14:paraId="383E8264" w14:textId="77777777" w:rsidR="0000257A" w:rsidRDefault="00000000">
            <w:pPr>
              <w:jc w:val="center"/>
              <w:rPr>
                <w:b/>
                <w:bCs/>
                <w:color w:val="FFFFFF"/>
                <w:sz w:val="20"/>
                <w:szCs w:val="20"/>
              </w:rPr>
            </w:pPr>
            <w:r>
              <w:rPr>
                <w:b/>
                <w:bCs/>
                <w:color w:val="FFFFFF"/>
                <w:sz w:val="20"/>
                <w:szCs w:val="20"/>
              </w:rPr>
              <w:t>RECORRIDO</w:t>
            </w:r>
          </w:p>
        </w:tc>
        <w:tc>
          <w:tcPr>
            <w:tcW w:w="771" w:type="dxa"/>
            <w:shd w:val="clear" w:color="auto" w:fill="C00000"/>
            <w:vAlign w:val="center"/>
          </w:tcPr>
          <w:p w14:paraId="511D13C3" w14:textId="77777777" w:rsidR="0000257A" w:rsidRDefault="00000000">
            <w:pPr>
              <w:jc w:val="center"/>
              <w:rPr>
                <w:b/>
                <w:bCs/>
                <w:color w:val="FFFFFF"/>
                <w:sz w:val="20"/>
                <w:szCs w:val="20"/>
              </w:rPr>
            </w:pPr>
            <w:r>
              <w:rPr>
                <w:b/>
                <w:bCs/>
                <w:color w:val="FFFFFF"/>
                <w:sz w:val="20"/>
                <w:szCs w:val="20"/>
              </w:rPr>
              <w:t>DBL</w:t>
            </w:r>
          </w:p>
        </w:tc>
        <w:tc>
          <w:tcPr>
            <w:tcW w:w="771" w:type="dxa"/>
            <w:shd w:val="clear" w:color="auto" w:fill="C00000"/>
            <w:vAlign w:val="center"/>
          </w:tcPr>
          <w:p w14:paraId="638C0D15" w14:textId="77777777" w:rsidR="0000257A" w:rsidRDefault="00000000">
            <w:pPr>
              <w:jc w:val="center"/>
              <w:rPr>
                <w:b/>
                <w:bCs/>
                <w:color w:val="FFFFFF"/>
                <w:sz w:val="20"/>
                <w:szCs w:val="20"/>
              </w:rPr>
            </w:pPr>
            <w:r>
              <w:rPr>
                <w:b/>
                <w:bCs/>
                <w:color w:val="FFFFFF"/>
                <w:sz w:val="20"/>
                <w:szCs w:val="20"/>
              </w:rPr>
              <w:t>SGL</w:t>
            </w:r>
          </w:p>
        </w:tc>
        <w:tc>
          <w:tcPr>
            <w:tcW w:w="773" w:type="dxa"/>
            <w:shd w:val="clear" w:color="auto" w:fill="C00000"/>
            <w:vAlign w:val="center"/>
          </w:tcPr>
          <w:p w14:paraId="0EDED864" w14:textId="77777777" w:rsidR="0000257A" w:rsidRDefault="00000000">
            <w:pPr>
              <w:jc w:val="center"/>
              <w:rPr>
                <w:b/>
                <w:bCs/>
                <w:color w:val="FFFFFF"/>
                <w:sz w:val="20"/>
                <w:szCs w:val="20"/>
              </w:rPr>
            </w:pPr>
            <w:r>
              <w:rPr>
                <w:b/>
                <w:bCs/>
                <w:color w:val="FFFFFF"/>
                <w:sz w:val="20"/>
                <w:szCs w:val="20"/>
              </w:rPr>
              <w:t>DBL</w:t>
            </w:r>
          </w:p>
        </w:tc>
        <w:tc>
          <w:tcPr>
            <w:tcW w:w="771" w:type="dxa"/>
            <w:shd w:val="clear" w:color="auto" w:fill="C00000"/>
            <w:vAlign w:val="center"/>
          </w:tcPr>
          <w:p w14:paraId="16202E2D" w14:textId="77777777" w:rsidR="0000257A" w:rsidRDefault="00000000">
            <w:pPr>
              <w:jc w:val="center"/>
              <w:rPr>
                <w:b/>
                <w:bCs/>
                <w:color w:val="FFFFFF"/>
                <w:sz w:val="20"/>
                <w:szCs w:val="20"/>
              </w:rPr>
            </w:pPr>
            <w:r>
              <w:rPr>
                <w:b/>
                <w:bCs/>
                <w:color w:val="FFFFFF"/>
                <w:sz w:val="20"/>
                <w:szCs w:val="20"/>
              </w:rPr>
              <w:t>SGL</w:t>
            </w:r>
          </w:p>
        </w:tc>
      </w:tr>
      <w:tr w:rsidR="0000257A" w14:paraId="51DEF049" w14:textId="77777777" w:rsidTr="008B3944">
        <w:trPr>
          <w:trHeight w:val="229"/>
          <w:jc w:val="center"/>
        </w:trPr>
        <w:tc>
          <w:tcPr>
            <w:tcW w:w="4644" w:type="dxa"/>
            <w:vAlign w:val="center"/>
          </w:tcPr>
          <w:p w14:paraId="488A0C52" w14:textId="77777777" w:rsidR="0000257A" w:rsidRDefault="00000000">
            <w:pPr>
              <w:jc w:val="center"/>
              <w:rPr>
                <w:sz w:val="20"/>
                <w:szCs w:val="20"/>
              </w:rPr>
            </w:pPr>
            <w:r>
              <w:rPr>
                <w:sz w:val="20"/>
                <w:szCs w:val="20"/>
              </w:rPr>
              <w:t>COMPLETO</w:t>
            </w:r>
            <w:r>
              <w:rPr>
                <w:b/>
                <w:bCs/>
                <w:sz w:val="20"/>
                <w:szCs w:val="20"/>
              </w:rPr>
              <w:t xml:space="preserve"> LJB/DUB </w:t>
            </w:r>
            <w:r>
              <w:rPr>
                <w:sz w:val="20"/>
                <w:szCs w:val="20"/>
              </w:rPr>
              <w:t>08D</w:t>
            </w:r>
          </w:p>
        </w:tc>
        <w:tc>
          <w:tcPr>
            <w:tcW w:w="771" w:type="dxa"/>
            <w:vAlign w:val="center"/>
          </w:tcPr>
          <w:p w14:paraId="73079401" w14:textId="77777777" w:rsidR="0000257A" w:rsidRDefault="00000000">
            <w:pPr>
              <w:jc w:val="center"/>
              <w:rPr>
                <w:sz w:val="20"/>
                <w:szCs w:val="20"/>
              </w:rPr>
            </w:pPr>
            <w:r>
              <w:rPr>
                <w:sz w:val="20"/>
                <w:szCs w:val="20"/>
              </w:rPr>
              <w:t>1,910</w:t>
            </w:r>
          </w:p>
        </w:tc>
        <w:tc>
          <w:tcPr>
            <w:tcW w:w="771" w:type="dxa"/>
            <w:vAlign w:val="center"/>
          </w:tcPr>
          <w:p w14:paraId="04C5F1FD" w14:textId="77777777" w:rsidR="0000257A" w:rsidRDefault="00000000">
            <w:pPr>
              <w:jc w:val="center"/>
              <w:rPr>
                <w:sz w:val="20"/>
                <w:szCs w:val="20"/>
              </w:rPr>
            </w:pPr>
            <w:r>
              <w:rPr>
                <w:sz w:val="20"/>
                <w:szCs w:val="20"/>
              </w:rPr>
              <w:t>2,630</w:t>
            </w:r>
          </w:p>
        </w:tc>
        <w:tc>
          <w:tcPr>
            <w:tcW w:w="773" w:type="dxa"/>
            <w:shd w:val="clear" w:color="auto" w:fill="FFC000"/>
            <w:vAlign w:val="center"/>
          </w:tcPr>
          <w:p w14:paraId="38E121B2" w14:textId="77777777" w:rsidR="0000257A" w:rsidRDefault="00000000">
            <w:pPr>
              <w:jc w:val="center"/>
              <w:rPr>
                <w:b/>
                <w:bCs/>
                <w:sz w:val="20"/>
                <w:szCs w:val="20"/>
              </w:rPr>
            </w:pPr>
            <w:r>
              <w:rPr>
                <w:b/>
                <w:bCs/>
                <w:sz w:val="20"/>
                <w:szCs w:val="20"/>
              </w:rPr>
              <w:t>1,855</w:t>
            </w:r>
          </w:p>
        </w:tc>
        <w:tc>
          <w:tcPr>
            <w:tcW w:w="771" w:type="dxa"/>
            <w:vAlign w:val="center"/>
          </w:tcPr>
          <w:p w14:paraId="2FD678A4" w14:textId="77777777" w:rsidR="0000257A" w:rsidRDefault="00000000">
            <w:pPr>
              <w:jc w:val="center"/>
              <w:rPr>
                <w:sz w:val="20"/>
                <w:szCs w:val="20"/>
              </w:rPr>
            </w:pPr>
            <w:r>
              <w:rPr>
                <w:sz w:val="20"/>
                <w:szCs w:val="20"/>
              </w:rPr>
              <w:t>2,575</w:t>
            </w:r>
          </w:p>
        </w:tc>
      </w:tr>
      <w:tr w:rsidR="0000257A" w14:paraId="504F8E3B" w14:textId="77777777" w:rsidTr="008B3944">
        <w:trPr>
          <w:jc w:val="center"/>
        </w:trPr>
        <w:tc>
          <w:tcPr>
            <w:tcW w:w="4644" w:type="dxa"/>
            <w:vAlign w:val="center"/>
          </w:tcPr>
          <w:p w14:paraId="70B51003" w14:textId="77777777" w:rsidR="0000257A" w:rsidRDefault="00000000">
            <w:pPr>
              <w:jc w:val="center"/>
              <w:rPr>
                <w:sz w:val="20"/>
                <w:szCs w:val="20"/>
              </w:rPr>
            </w:pPr>
            <w:r>
              <w:rPr>
                <w:sz w:val="20"/>
                <w:szCs w:val="20"/>
              </w:rPr>
              <w:t>COMPLETO</w:t>
            </w:r>
            <w:r>
              <w:rPr>
                <w:b/>
                <w:bCs/>
                <w:sz w:val="20"/>
                <w:szCs w:val="20"/>
              </w:rPr>
              <w:t xml:space="preserve"> LJB/DUB </w:t>
            </w:r>
            <w:r>
              <w:rPr>
                <w:sz w:val="20"/>
                <w:szCs w:val="20"/>
              </w:rPr>
              <w:t>+ EXT. KOTOR O KORCULA 09D</w:t>
            </w:r>
          </w:p>
        </w:tc>
        <w:tc>
          <w:tcPr>
            <w:tcW w:w="771" w:type="dxa"/>
            <w:vAlign w:val="center"/>
          </w:tcPr>
          <w:p w14:paraId="6D3427B7" w14:textId="77777777" w:rsidR="0000257A" w:rsidRDefault="00000000">
            <w:pPr>
              <w:jc w:val="center"/>
              <w:rPr>
                <w:sz w:val="20"/>
                <w:szCs w:val="20"/>
              </w:rPr>
            </w:pPr>
            <w:r>
              <w:rPr>
                <w:sz w:val="20"/>
                <w:szCs w:val="20"/>
              </w:rPr>
              <w:t>2,205</w:t>
            </w:r>
          </w:p>
        </w:tc>
        <w:tc>
          <w:tcPr>
            <w:tcW w:w="771" w:type="dxa"/>
            <w:vAlign w:val="center"/>
          </w:tcPr>
          <w:p w14:paraId="04E49597" w14:textId="77777777" w:rsidR="0000257A" w:rsidRDefault="00000000">
            <w:pPr>
              <w:jc w:val="center"/>
              <w:rPr>
                <w:sz w:val="20"/>
                <w:szCs w:val="20"/>
              </w:rPr>
            </w:pPr>
            <w:r>
              <w:rPr>
                <w:sz w:val="20"/>
                <w:szCs w:val="20"/>
              </w:rPr>
              <w:t>3,055</w:t>
            </w:r>
          </w:p>
        </w:tc>
        <w:tc>
          <w:tcPr>
            <w:tcW w:w="773" w:type="dxa"/>
            <w:vAlign w:val="center"/>
          </w:tcPr>
          <w:p w14:paraId="504B69F1" w14:textId="77777777" w:rsidR="0000257A" w:rsidRDefault="00000000">
            <w:pPr>
              <w:jc w:val="center"/>
              <w:rPr>
                <w:sz w:val="20"/>
                <w:szCs w:val="20"/>
              </w:rPr>
            </w:pPr>
            <w:r>
              <w:rPr>
                <w:sz w:val="20"/>
                <w:szCs w:val="20"/>
              </w:rPr>
              <w:t>2,150</w:t>
            </w:r>
          </w:p>
        </w:tc>
        <w:tc>
          <w:tcPr>
            <w:tcW w:w="771" w:type="dxa"/>
            <w:vAlign w:val="center"/>
          </w:tcPr>
          <w:p w14:paraId="782C2335" w14:textId="77777777" w:rsidR="0000257A" w:rsidRDefault="00000000">
            <w:pPr>
              <w:jc w:val="center"/>
              <w:rPr>
                <w:sz w:val="20"/>
                <w:szCs w:val="20"/>
              </w:rPr>
            </w:pPr>
            <w:r>
              <w:rPr>
                <w:sz w:val="20"/>
                <w:szCs w:val="20"/>
              </w:rPr>
              <w:t>3,000</w:t>
            </w:r>
          </w:p>
        </w:tc>
      </w:tr>
      <w:tr w:rsidR="0000257A" w14:paraId="7F4A1897" w14:textId="77777777" w:rsidTr="008B3944">
        <w:trPr>
          <w:jc w:val="center"/>
        </w:trPr>
        <w:tc>
          <w:tcPr>
            <w:tcW w:w="4644" w:type="dxa"/>
            <w:vAlign w:val="center"/>
          </w:tcPr>
          <w:p w14:paraId="17104F84" w14:textId="77777777" w:rsidR="0000257A" w:rsidRDefault="00000000">
            <w:pPr>
              <w:jc w:val="center"/>
              <w:rPr>
                <w:sz w:val="20"/>
                <w:szCs w:val="20"/>
              </w:rPr>
            </w:pPr>
            <w:r>
              <w:rPr>
                <w:sz w:val="20"/>
                <w:szCs w:val="20"/>
              </w:rPr>
              <w:t>PARCIAL</w:t>
            </w:r>
            <w:r>
              <w:rPr>
                <w:b/>
                <w:bCs/>
                <w:sz w:val="20"/>
                <w:szCs w:val="20"/>
              </w:rPr>
              <w:t xml:space="preserve"> ZAG/DUB </w:t>
            </w:r>
            <w:r>
              <w:rPr>
                <w:sz w:val="20"/>
                <w:szCs w:val="20"/>
              </w:rPr>
              <w:t>07D (*)</w:t>
            </w:r>
          </w:p>
        </w:tc>
        <w:tc>
          <w:tcPr>
            <w:tcW w:w="771" w:type="dxa"/>
            <w:vAlign w:val="center"/>
          </w:tcPr>
          <w:p w14:paraId="67C74BE0" w14:textId="77777777" w:rsidR="0000257A" w:rsidRDefault="00000000">
            <w:pPr>
              <w:jc w:val="center"/>
              <w:rPr>
                <w:sz w:val="20"/>
                <w:szCs w:val="20"/>
              </w:rPr>
            </w:pPr>
            <w:r>
              <w:rPr>
                <w:sz w:val="20"/>
                <w:szCs w:val="20"/>
              </w:rPr>
              <w:t>1,705</w:t>
            </w:r>
          </w:p>
        </w:tc>
        <w:tc>
          <w:tcPr>
            <w:tcW w:w="771" w:type="dxa"/>
            <w:vAlign w:val="center"/>
          </w:tcPr>
          <w:p w14:paraId="63B6B0CE" w14:textId="77777777" w:rsidR="0000257A" w:rsidRDefault="00000000">
            <w:pPr>
              <w:jc w:val="center"/>
              <w:rPr>
                <w:sz w:val="20"/>
                <w:szCs w:val="20"/>
              </w:rPr>
            </w:pPr>
            <w:r>
              <w:rPr>
                <w:sz w:val="20"/>
                <w:szCs w:val="20"/>
              </w:rPr>
              <w:t>2,350</w:t>
            </w:r>
          </w:p>
        </w:tc>
        <w:tc>
          <w:tcPr>
            <w:tcW w:w="773" w:type="dxa"/>
            <w:vAlign w:val="center"/>
          </w:tcPr>
          <w:p w14:paraId="72A9C645" w14:textId="77777777" w:rsidR="0000257A" w:rsidRDefault="00000000">
            <w:pPr>
              <w:jc w:val="center"/>
              <w:rPr>
                <w:sz w:val="20"/>
                <w:szCs w:val="20"/>
              </w:rPr>
            </w:pPr>
            <w:r>
              <w:rPr>
                <w:sz w:val="20"/>
                <w:szCs w:val="20"/>
              </w:rPr>
              <w:t>1,650</w:t>
            </w:r>
          </w:p>
        </w:tc>
        <w:tc>
          <w:tcPr>
            <w:tcW w:w="771" w:type="dxa"/>
            <w:vAlign w:val="center"/>
          </w:tcPr>
          <w:p w14:paraId="7628336F" w14:textId="77777777" w:rsidR="0000257A" w:rsidRDefault="00000000">
            <w:pPr>
              <w:jc w:val="center"/>
              <w:rPr>
                <w:sz w:val="20"/>
                <w:szCs w:val="20"/>
              </w:rPr>
            </w:pPr>
            <w:r>
              <w:rPr>
                <w:sz w:val="20"/>
                <w:szCs w:val="20"/>
              </w:rPr>
              <w:t>2,295</w:t>
            </w:r>
          </w:p>
        </w:tc>
      </w:tr>
      <w:tr w:rsidR="0000257A" w14:paraId="29A73DCD" w14:textId="77777777" w:rsidTr="008B3944">
        <w:trPr>
          <w:jc w:val="center"/>
        </w:trPr>
        <w:tc>
          <w:tcPr>
            <w:tcW w:w="4644" w:type="dxa"/>
            <w:vAlign w:val="center"/>
          </w:tcPr>
          <w:p w14:paraId="589E4F04" w14:textId="77777777" w:rsidR="0000257A" w:rsidRDefault="00000000">
            <w:pPr>
              <w:jc w:val="center"/>
              <w:rPr>
                <w:sz w:val="20"/>
                <w:szCs w:val="20"/>
              </w:rPr>
            </w:pPr>
            <w:r>
              <w:rPr>
                <w:sz w:val="20"/>
                <w:szCs w:val="20"/>
              </w:rPr>
              <w:t>PARCIAL</w:t>
            </w:r>
            <w:r>
              <w:rPr>
                <w:b/>
                <w:bCs/>
                <w:sz w:val="20"/>
                <w:szCs w:val="20"/>
              </w:rPr>
              <w:t xml:space="preserve"> ZAG/DUB </w:t>
            </w:r>
            <w:r>
              <w:rPr>
                <w:sz w:val="20"/>
                <w:szCs w:val="20"/>
              </w:rPr>
              <w:t>+ EXT. KOTOR O KORCULA 08D (*)</w:t>
            </w:r>
          </w:p>
        </w:tc>
        <w:tc>
          <w:tcPr>
            <w:tcW w:w="771" w:type="dxa"/>
            <w:vAlign w:val="center"/>
          </w:tcPr>
          <w:p w14:paraId="4C4A3786" w14:textId="77777777" w:rsidR="0000257A" w:rsidRDefault="00000000">
            <w:pPr>
              <w:jc w:val="center"/>
              <w:rPr>
                <w:sz w:val="20"/>
                <w:szCs w:val="20"/>
              </w:rPr>
            </w:pPr>
            <w:r>
              <w:rPr>
                <w:sz w:val="20"/>
                <w:szCs w:val="20"/>
              </w:rPr>
              <w:t>2,000</w:t>
            </w:r>
          </w:p>
        </w:tc>
        <w:tc>
          <w:tcPr>
            <w:tcW w:w="771" w:type="dxa"/>
            <w:vAlign w:val="center"/>
          </w:tcPr>
          <w:p w14:paraId="5640FF2C" w14:textId="77777777" w:rsidR="0000257A" w:rsidRDefault="00000000">
            <w:pPr>
              <w:jc w:val="center"/>
              <w:rPr>
                <w:sz w:val="20"/>
                <w:szCs w:val="20"/>
              </w:rPr>
            </w:pPr>
            <w:r>
              <w:rPr>
                <w:sz w:val="20"/>
                <w:szCs w:val="20"/>
              </w:rPr>
              <w:t>2,775</w:t>
            </w:r>
          </w:p>
        </w:tc>
        <w:tc>
          <w:tcPr>
            <w:tcW w:w="773" w:type="dxa"/>
            <w:vAlign w:val="center"/>
          </w:tcPr>
          <w:p w14:paraId="168A1F9E" w14:textId="77777777" w:rsidR="0000257A" w:rsidRDefault="00000000">
            <w:pPr>
              <w:jc w:val="center"/>
              <w:rPr>
                <w:sz w:val="20"/>
                <w:szCs w:val="20"/>
              </w:rPr>
            </w:pPr>
            <w:r>
              <w:rPr>
                <w:sz w:val="20"/>
                <w:szCs w:val="20"/>
              </w:rPr>
              <w:t>1,945</w:t>
            </w:r>
          </w:p>
        </w:tc>
        <w:tc>
          <w:tcPr>
            <w:tcW w:w="771" w:type="dxa"/>
            <w:vAlign w:val="center"/>
          </w:tcPr>
          <w:p w14:paraId="4BEBA1B3" w14:textId="77777777" w:rsidR="0000257A" w:rsidRDefault="00000000">
            <w:pPr>
              <w:jc w:val="center"/>
              <w:rPr>
                <w:sz w:val="20"/>
                <w:szCs w:val="20"/>
              </w:rPr>
            </w:pPr>
            <w:r>
              <w:rPr>
                <w:sz w:val="20"/>
                <w:szCs w:val="20"/>
              </w:rPr>
              <w:t>2,720</w:t>
            </w:r>
          </w:p>
        </w:tc>
      </w:tr>
    </w:tbl>
    <w:p w14:paraId="0FFA98EC" w14:textId="77777777" w:rsidR="0000257A" w:rsidRDefault="00000000">
      <w:pPr>
        <w:spacing w:after="0" w:line="240" w:lineRule="auto"/>
        <w:rPr>
          <w:b/>
          <w:bCs/>
          <w:i/>
          <w:iCs/>
          <w:color w:val="C00000"/>
          <w:sz w:val="18"/>
          <w:szCs w:val="18"/>
        </w:rPr>
      </w:pPr>
      <w:r>
        <w:rPr>
          <w:b/>
          <w:bCs/>
          <w:i/>
          <w:iCs/>
          <w:sz w:val="16"/>
          <w:szCs w:val="16"/>
        </w:rPr>
        <w:t xml:space="preserve">             </w:t>
      </w:r>
      <w:r>
        <w:rPr>
          <w:b/>
          <w:bCs/>
          <w:i/>
          <w:iCs/>
          <w:color w:val="C00000"/>
          <w:sz w:val="18"/>
          <w:szCs w:val="18"/>
        </w:rPr>
        <w:t>(*) Comienza el día 2 del itinerario en Zagreb con traslado de llegada incluido.</w:t>
      </w:r>
    </w:p>
    <w:p w14:paraId="1BC95919" w14:textId="77777777" w:rsidR="0000257A" w:rsidRDefault="0000257A">
      <w:pPr>
        <w:spacing w:after="0" w:line="240" w:lineRule="auto"/>
        <w:rPr>
          <w:b/>
          <w:bCs/>
          <w:sz w:val="20"/>
          <w:szCs w:val="20"/>
        </w:rPr>
      </w:pPr>
    </w:p>
    <w:p w14:paraId="166BD2E0" w14:textId="77777777" w:rsidR="0000257A" w:rsidRDefault="0000257A">
      <w:pPr>
        <w:spacing w:after="0" w:line="240" w:lineRule="auto"/>
        <w:rPr>
          <w:b/>
          <w:bCs/>
          <w:sz w:val="20"/>
          <w:szCs w:val="20"/>
        </w:rPr>
      </w:pPr>
    </w:p>
    <w:p w14:paraId="41859718" w14:textId="77777777" w:rsidR="0000257A" w:rsidRDefault="00000000">
      <w:pPr>
        <w:spacing w:after="0" w:line="240" w:lineRule="auto"/>
        <w:ind w:firstLine="360"/>
        <w:rPr>
          <w:b/>
          <w:bCs/>
          <w:sz w:val="20"/>
          <w:szCs w:val="20"/>
        </w:rPr>
      </w:pPr>
      <w:r>
        <w:rPr>
          <w:b/>
          <w:bCs/>
          <w:sz w:val="20"/>
          <w:szCs w:val="20"/>
        </w:rPr>
        <w:t>PROGRAMA INCLUYE</w:t>
      </w:r>
    </w:p>
    <w:p w14:paraId="3D0244A4"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Traslados del aeropuerto al hotel y viceversa a la llegada y salida.</w:t>
      </w:r>
    </w:p>
    <w:p w14:paraId="1B102803"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No</w:t>
      </w:r>
      <w:r>
        <w:rPr>
          <w:color w:val="000000"/>
          <w:sz w:val="20"/>
          <w:szCs w:val="20"/>
        </w:rPr>
        <w:t>ches de alojamiento con desayuno buffet.</w:t>
      </w:r>
    </w:p>
    <w:p w14:paraId="55DBCC29"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02 cenas incluidas 01 en Zadar y 01 en Split.</w:t>
      </w:r>
    </w:p>
    <w:p w14:paraId="6C342F43"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Autocar de lujo durante todo el recorrido.</w:t>
      </w:r>
    </w:p>
    <w:p w14:paraId="29060C89"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Guía acompañante durante todo el recorrido.</w:t>
      </w:r>
    </w:p>
    <w:p w14:paraId="681BAC86"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Visitas panorámicas con guía local en </w:t>
      </w:r>
      <w:proofErr w:type="spellStart"/>
      <w:r>
        <w:rPr>
          <w:color w:val="000000"/>
          <w:sz w:val="20"/>
          <w:szCs w:val="20"/>
        </w:rPr>
        <w:t>Ljubljana</w:t>
      </w:r>
      <w:proofErr w:type="spellEnd"/>
      <w:r>
        <w:rPr>
          <w:color w:val="000000"/>
          <w:sz w:val="20"/>
          <w:szCs w:val="20"/>
        </w:rPr>
        <w:t>, Zagreb, Split, Mostar y Dubrovnik.</w:t>
      </w:r>
    </w:p>
    <w:p w14:paraId="08B678D5"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Entradas al Parque Nacional de los Lagos de </w:t>
      </w:r>
      <w:proofErr w:type="spellStart"/>
      <w:r>
        <w:rPr>
          <w:color w:val="000000"/>
          <w:sz w:val="20"/>
          <w:szCs w:val="20"/>
        </w:rPr>
        <w:t>Pltvice</w:t>
      </w:r>
      <w:proofErr w:type="spellEnd"/>
      <w:r>
        <w:rPr>
          <w:color w:val="000000"/>
          <w:sz w:val="20"/>
          <w:szCs w:val="20"/>
        </w:rPr>
        <w:t xml:space="preserve"> con paseo en barco por lago Kojiak. </w:t>
      </w:r>
    </w:p>
    <w:p w14:paraId="5B464949"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Entradas a la Iglesia de S. Donato en Zadar. Monasterio Franciscano con Farmacia, Monasterio Dominico, Palacio del Rector y Catedral en Dubrovnik. Palacio de Diocleciano, Templo de Júpiter y Catedral en Split.</w:t>
      </w:r>
    </w:p>
    <w:p w14:paraId="3276616B"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Visita de la ciudad de </w:t>
      </w:r>
      <w:proofErr w:type="spellStart"/>
      <w:r>
        <w:rPr>
          <w:color w:val="000000"/>
          <w:sz w:val="20"/>
          <w:szCs w:val="20"/>
        </w:rPr>
        <w:t>Kotor</w:t>
      </w:r>
      <w:proofErr w:type="spellEnd"/>
      <w:r>
        <w:rPr>
          <w:color w:val="000000"/>
          <w:sz w:val="20"/>
          <w:szCs w:val="20"/>
        </w:rPr>
        <w:t xml:space="preserve"> o la isla de </w:t>
      </w:r>
      <w:proofErr w:type="spellStart"/>
      <w:r>
        <w:rPr>
          <w:color w:val="000000"/>
          <w:sz w:val="20"/>
          <w:szCs w:val="20"/>
        </w:rPr>
        <w:t>Korcula</w:t>
      </w:r>
      <w:proofErr w:type="spellEnd"/>
      <w:r>
        <w:rPr>
          <w:color w:val="000000"/>
          <w:sz w:val="20"/>
          <w:szCs w:val="20"/>
        </w:rPr>
        <w:t xml:space="preserve"> (extensión).</w:t>
      </w:r>
    </w:p>
    <w:p w14:paraId="02840EEE"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1F3D77C3" w14:textId="77777777" w:rsidR="0000257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Tasas de estancia.</w:t>
      </w:r>
    </w:p>
    <w:p w14:paraId="14282945" w14:textId="77777777" w:rsidR="0000257A" w:rsidRDefault="0000257A">
      <w:pPr>
        <w:spacing w:after="0" w:line="240" w:lineRule="auto"/>
        <w:jc w:val="both"/>
        <w:rPr>
          <w:sz w:val="20"/>
          <w:szCs w:val="20"/>
        </w:rPr>
      </w:pPr>
    </w:p>
    <w:p w14:paraId="63C3F3BC" w14:textId="77777777" w:rsidR="0000257A" w:rsidRDefault="00000000">
      <w:pPr>
        <w:spacing w:after="0" w:line="240" w:lineRule="auto"/>
        <w:ind w:left="360"/>
        <w:jc w:val="both"/>
        <w:rPr>
          <w:sz w:val="18"/>
          <w:szCs w:val="18"/>
        </w:rPr>
      </w:pPr>
      <w:r>
        <w:rPr>
          <w:b/>
          <w:bCs/>
          <w:sz w:val="18"/>
          <w:szCs w:val="18"/>
        </w:rPr>
        <w:t xml:space="preserve">IMPORTANTE: </w:t>
      </w:r>
      <w:r>
        <w:rPr>
          <w:sz w:val="18"/>
          <w:szCs w:val="18"/>
        </w:rPr>
        <w:t>Para la entrada en Bosnia Herzegovina algunas nacionalidades pueden necesitar Visa Schengen con entrada “MULTIPLE”. Por favor, consulten en cada caso porque de lo contrario les denegarán la entrada en dicho país. </w:t>
      </w:r>
    </w:p>
    <w:p w14:paraId="6F6A71EC" w14:textId="77777777" w:rsidR="0000257A" w:rsidRDefault="0000257A">
      <w:pPr>
        <w:spacing w:after="0" w:line="240" w:lineRule="auto"/>
        <w:rPr>
          <w:sz w:val="20"/>
          <w:szCs w:val="20"/>
        </w:rPr>
      </w:pPr>
    </w:p>
    <w:p w14:paraId="61A169E3" w14:textId="77777777" w:rsidR="0000257A" w:rsidRDefault="00000000">
      <w:pPr>
        <w:spacing w:after="0" w:line="240" w:lineRule="auto"/>
        <w:ind w:firstLine="360"/>
        <w:rPr>
          <w:b/>
          <w:bCs/>
          <w:sz w:val="20"/>
          <w:szCs w:val="20"/>
        </w:rPr>
      </w:pPr>
      <w:r>
        <w:rPr>
          <w:b/>
          <w:bCs/>
          <w:sz w:val="20"/>
          <w:szCs w:val="20"/>
        </w:rPr>
        <w:t>PROGRAMA NO INCLUYE</w:t>
      </w:r>
    </w:p>
    <w:p w14:paraId="08680CC0" w14:textId="77777777" w:rsidR="0000257A"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1ABDC8B7" w14:textId="77777777" w:rsidR="0000257A"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7DC9D956" w14:textId="77777777" w:rsidR="0000257A"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43A3B5AC" w14:textId="77777777" w:rsidR="0000257A"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7A7D6404" w14:textId="77777777" w:rsidR="0000257A"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3772FA2B" w14:textId="77777777" w:rsidR="0000257A" w:rsidRDefault="0000257A">
      <w:pPr>
        <w:spacing w:after="0" w:line="240" w:lineRule="auto"/>
        <w:rPr>
          <w:sz w:val="20"/>
          <w:szCs w:val="20"/>
        </w:rPr>
      </w:pPr>
    </w:p>
    <w:p w14:paraId="40D30143" w14:textId="77777777" w:rsidR="0000257A" w:rsidRDefault="00000000">
      <w:pPr>
        <w:spacing w:after="0" w:line="240" w:lineRule="auto"/>
        <w:jc w:val="both"/>
        <w:rPr>
          <w:b/>
          <w:bCs/>
          <w:sz w:val="20"/>
          <w:szCs w:val="20"/>
        </w:rPr>
      </w:pPr>
      <w:r>
        <w:rPr>
          <w:b/>
          <w:bCs/>
          <w:sz w:val="20"/>
          <w:szCs w:val="20"/>
        </w:rPr>
        <w:lastRenderedPageBreak/>
        <w:t>ITINERARIO</w:t>
      </w:r>
    </w:p>
    <w:p w14:paraId="79E44586" w14:textId="77777777" w:rsidR="0000257A" w:rsidRDefault="0000257A">
      <w:pPr>
        <w:spacing w:after="0" w:line="240" w:lineRule="auto"/>
        <w:jc w:val="both"/>
        <w:rPr>
          <w:sz w:val="20"/>
          <w:szCs w:val="20"/>
        </w:rPr>
      </w:pPr>
    </w:p>
    <w:p w14:paraId="454C0BE2" w14:textId="77777777" w:rsidR="0000257A" w:rsidRDefault="00000000">
      <w:pPr>
        <w:spacing w:after="0" w:line="240" w:lineRule="auto"/>
        <w:jc w:val="both"/>
        <w:rPr>
          <w:b/>
          <w:bCs/>
          <w:sz w:val="20"/>
          <w:szCs w:val="20"/>
        </w:rPr>
      </w:pPr>
      <w:r>
        <w:rPr>
          <w:b/>
          <w:bCs/>
          <w:sz w:val="20"/>
          <w:szCs w:val="20"/>
        </w:rPr>
        <w:t>DÍA 1</w:t>
      </w:r>
      <w:r>
        <w:rPr>
          <w:b/>
          <w:bCs/>
          <w:sz w:val="20"/>
          <w:szCs w:val="20"/>
        </w:rPr>
        <w:tab/>
        <w:t>LJUBLJANA</w:t>
      </w:r>
    </w:p>
    <w:p w14:paraId="1170ADA7" w14:textId="77777777" w:rsidR="0000257A" w:rsidRDefault="00000000">
      <w:pPr>
        <w:spacing w:after="0" w:line="240" w:lineRule="auto"/>
        <w:jc w:val="both"/>
        <w:rPr>
          <w:sz w:val="20"/>
          <w:szCs w:val="20"/>
        </w:rPr>
      </w:pPr>
      <w:r>
        <w:rPr>
          <w:sz w:val="20"/>
          <w:szCs w:val="20"/>
        </w:rPr>
        <w:t>Llegamos a Europa... Bienvenidos a Eslovenia. Llegada al aeropuerto y traslado al hotel. A las 19.00 hrs reunión informativa en la recepción del hotel. Alojamiento.</w:t>
      </w:r>
    </w:p>
    <w:p w14:paraId="2AC29D43" w14:textId="77777777" w:rsidR="0000257A" w:rsidRDefault="0000257A">
      <w:pPr>
        <w:spacing w:after="0" w:line="240" w:lineRule="auto"/>
        <w:jc w:val="both"/>
        <w:rPr>
          <w:sz w:val="20"/>
          <w:szCs w:val="20"/>
        </w:rPr>
      </w:pPr>
    </w:p>
    <w:p w14:paraId="0717D2A8" w14:textId="77777777" w:rsidR="0000257A" w:rsidRDefault="00000000">
      <w:pPr>
        <w:spacing w:after="0" w:line="240" w:lineRule="auto"/>
        <w:jc w:val="both"/>
        <w:rPr>
          <w:b/>
          <w:bCs/>
          <w:sz w:val="20"/>
          <w:szCs w:val="20"/>
        </w:rPr>
      </w:pPr>
      <w:r>
        <w:rPr>
          <w:b/>
          <w:bCs/>
          <w:sz w:val="20"/>
          <w:szCs w:val="20"/>
        </w:rPr>
        <w:t>DÍA 2</w:t>
      </w:r>
      <w:r>
        <w:rPr>
          <w:b/>
          <w:bCs/>
          <w:sz w:val="20"/>
          <w:szCs w:val="20"/>
        </w:rPr>
        <w:tab/>
        <w:t>LJUBLJANA - ZAGREB</w:t>
      </w:r>
    </w:p>
    <w:p w14:paraId="37F93D2A" w14:textId="77777777" w:rsidR="0000257A" w:rsidRDefault="00000000">
      <w:pPr>
        <w:spacing w:after="0" w:line="240" w:lineRule="auto"/>
        <w:jc w:val="both"/>
        <w:rPr>
          <w:sz w:val="20"/>
          <w:szCs w:val="20"/>
        </w:rPr>
      </w:pPr>
      <w:r>
        <w:rPr>
          <w:b/>
          <w:bCs/>
          <w:sz w:val="20"/>
          <w:szCs w:val="20"/>
        </w:rPr>
        <w:t>Desayuno</w:t>
      </w:r>
      <w:r>
        <w:rPr>
          <w:sz w:val="20"/>
          <w:szCs w:val="20"/>
        </w:rPr>
        <w:t>. Por la mañana visita panorámica de la ciudad: recorrido a pie por el centro histórico: Catedral, Puente de los Dragones, etc., así como el conjunto de edificios modernistas realizados por Joze Plecnik. Tiempo libre para almorzar y a primera hora de la tarde, desplazamiento en nuestro autocar hasta la capital de Croacia: Zagreb. Alojamiento.</w:t>
      </w:r>
    </w:p>
    <w:p w14:paraId="6FAC4EB2" w14:textId="77777777" w:rsidR="0000257A" w:rsidRDefault="0000257A">
      <w:pPr>
        <w:spacing w:after="0" w:line="240" w:lineRule="auto"/>
        <w:jc w:val="both"/>
        <w:rPr>
          <w:sz w:val="20"/>
          <w:szCs w:val="20"/>
        </w:rPr>
      </w:pPr>
    </w:p>
    <w:p w14:paraId="4053E5B8" w14:textId="77777777" w:rsidR="0000257A" w:rsidRDefault="00000000">
      <w:pPr>
        <w:spacing w:after="0" w:line="240" w:lineRule="auto"/>
        <w:jc w:val="both"/>
        <w:rPr>
          <w:b/>
          <w:bCs/>
          <w:sz w:val="20"/>
          <w:szCs w:val="20"/>
        </w:rPr>
      </w:pPr>
      <w:r>
        <w:rPr>
          <w:b/>
          <w:bCs/>
          <w:sz w:val="20"/>
          <w:szCs w:val="20"/>
        </w:rPr>
        <w:t>DÍA 3</w:t>
      </w:r>
      <w:r>
        <w:rPr>
          <w:b/>
          <w:bCs/>
          <w:sz w:val="20"/>
          <w:szCs w:val="20"/>
        </w:rPr>
        <w:tab/>
        <w:t>ZAGREB</w:t>
      </w:r>
    </w:p>
    <w:p w14:paraId="6DA0A2C7" w14:textId="77777777" w:rsidR="0000257A" w:rsidRDefault="00000000">
      <w:pPr>
        <w:spacing w:after="0" w:line="240" w:lineRule="auto"/>
        <w:jc w:val="both"/>
        <w:rPr>
          <w:sz w:val="20"/>
          <w:szCs w:val="20"/>
        </w:rPr>
      </w:pPr>
      <w:r>
        <w:rPr>
          <w:b/>
          <w:bCs/>
          <w:sz w:val="20"/>
          <w:szCs w:val="20"/>
        </w:rPr>
        <w:t>Desayuno</w:t>
      </w:r>
      <w:r>
        <w:rPr>
          <w:sz w:val="20"/>
          <w:szCs w:val="20"/>
        </w:rPr>
        <w:t xml:space="preserve"> y visita panorámica destacando la Catedral con el Palacio del Obispo, la Iglesia de San Marcos, el Teatro Nacional de Croacia y el encanto barroco de la Ciudad Alta con sus pintorescos mercados al aire libre. El centro histórico de la ciudad lo componen tres partes; </w:t>
      </w:r>
      <w:proofErr w:type="spellStart"/>
      <w:r>
        <w:rPr>
          <w:sz w:val="20"/>
          <w:szCs w:val="20"/>
        </w:rPr>
        <w:t>Kaptol</w:t>
      </w:r>
      <w:proofErr w:type="spellEnd"/>
      <w:r>
        <w:rPr>
          <w:sz w:val="20"/>
          <w:szCs w:val="20"/>
        </w:rPr>
        <w:t xml:space="preserve">, centro de la iglesia católica, </w:t>
      </w:r>
      <w:proofErr w:type="spellStart"/>
      <w:r>
        <w:rPr>
          <w:sz w:val="20"/>
          <w:szCs w:val="20"/>
        </w:rPr>
        <w:t>Gradec</w:t>
      </w:r>
      <w:proofErr w:type="spellEnd"/>
      <w:r>
        <w:rPr>
          <w:sz w:val="20"/>
          <w:szCs w:val="20"/>
        </w:rPr>
        <w:t>, con el Parlamento y centro administrativo y por último la Ciudad Baja, corazón comercial. Tarde libre. Alojamiento.</w:t>
      </w:r>
    </w:p>
    <w:p w14:paraId="46918B74" w14:textId="77777777" w:rsidR="0000257A" w:rsidRDefault="0000257A">
      <w:pPr>
        <w:spacing w:after="0" w:line="240" w:lineRule="auto"/>
        <w:jc w:val="both"/>
        <w:rPr>
          <w:sz w:val="20"/>
          <w:szCs w:val="20"/>
        </w:rPr>
      </w:pPr>
    </w:p>
    <w:p w14:paraId="589FAEFD" w14:textId="77777777" w:rsidR="0000257A" w:rsidRDefault="00000000">
      <w:pPr>
        <w:spacing w:after="0" w:line="240" w:lineRule="auto"/>
        <w:jc w:val="both"/>
        <w:rPr>
          <w:b/>
          <w:bCs/>
          <w:sz w:val="20"/>
          <w:szCs w:val="20"/>
        </w:rPr>
      </w:pPr>
      <w:r>
        <w:rPr>
          <w:b/>
          <w:bCs/>
          <w:sz w:val="20"/>
          <w:szCs w:val="20"/>
        </w:rPr>
        <w:t>DÍA 4</w:t>
      </w:r>
      <w:r>
        <w:rPr>
          <w:b/>
          <w:bCs/>
          <w:sz w:val="20"/>
          <w:szCs w:val="20"/>
        </w:rPr>
        <w:tab/>
        <w:t>ZAGREB - PLITVICE - ZADAR</w:t>
      </w:r>
    </w:p>
    <w:p w14:paraId="0109158D" w14:textId="77777777" w:rsidR="0000257A" w:rsidRDefault="00000000">
      <w:pPr>
        <w:spacing w:after="0" w:line="240" w:lineRule="auto"/>
        <w:jc w:val="both"/>
        <w:rPr>
          <w:sz w:val="20"/>
          <w:szCs w:val="20"/>
        </w:rPr>
      </w:pPr>
      <w:r>
        <w:rPr>
          <w:b/>
          <w:bCs/>
          <w:sz w:val="20"/>
          <w:szCs w:val="20"/>
        </w:rPr>
        <w:t>Desayuno</w:t>
      </w:r>
      <w:r>
        <w:rPr>
          <w:sz w:val="20"/>
          <w:szCs w:val="20"/>
        </w:rPr>
        <w:t xml:space="preserve">. Salida hacia el Parque de </w:t>
      </w:r>
      <w:proofErr w:type="spellStart"/>
      <w:r>
        <w:rPr>
          <w:sz w:val="20"/>
          <w:szCs w:val="20"/>
        </w:rPr>
        <w:t>Plitvice</w:t>
      </w:r>
      <w:proofErr w:type="spellEnd"/>
      <w:r>
        <w:rPr>
          <w:sz w:val="20"/>
          <w:szCs w:val="20"/>
        </w:rPr>
        <w:t xml:space="preserve">, recorrido a pie y paseo en barco por el lago </w:t>
      </w:r>
      <w:proofErr w:type="spellStart"/>
      <w:r>
        <w:rPr>
          <w:sz w:val="20"/>
          <w:szCs w:val="20"/>
        </w:rPr>
        <w:t>Kojiak</w:t>
      </w:r>
      <w:proofErr w:type="spellEnd"/>
      <w:r>
        <w:rPr>
          <w:sz w:val="20"/>
          <w:szCs w:val="20"/>
        </w:rPr>
        <w:t>. El parque ha sido declarado Patrimonio de la Humanidad. Por la tarde llegada a Zadar. Visita a pie de la ciudad: Iglesia de San Donato (interior) catedral de Santa Anastasia (exterior), la visita termina en la plaza de los Pozos. Cena y alojamiento.</w:t>
      </w:r>
    </w:p>
    <w:p w14:paraId="548C7C71" w14:textId="77777777" w:rsidR="0000257A" w:rsidRDefault="0000257A">
      <w:pPr>
        <w:spacing w:after="0" w:line="240" w:lineRule="auto"/>
        <w:jc w:val="both"/>
        <w:rPr>
          <w:sz w:val="20"/>
          <w:szCs w:val="20"/>
        </w:rPr>
      </w:pPr>
    </w:p>
    <w:p w14:paraId="2C8EDA10" w14:textId="77777777" w:rsidR="0000257A" w:rsidRDefault="00000000">
      <w:pPr>
        <w:spacing w:after="0" w:line="240" w:lineRule="auto"/>
        <w:jc w:val="both"/>
        <w:rPr>
          <w:b/>
          <w:bCs/>
          <w:sz w:val="20"/>
          <w:szCs w:val="20"/>
        </w:rPr>
      </w:pPr>
      <w:r>
        <w:rPr>
          <w:b/>
          <w:bCs/>
          <w:sz w:val="20"/>
          <w:szCs w:val="20"/>
        </w:rPr>
        <w:t>DÍA 5</w:t>
      </w:r>
      <w:r>
        <w:rPr>
          <w:b/>
          <w:bCs/>
          <w:sz w:val="20"/>
          <w:szCs w:val="20"/>
        </w:rPr>
        <w:tab/>
        <w:t>ZADAR - SIBENIK - TROGIR - SPLIT</w:t>
      </w:r>
    </w:p>
    <w:p w14:paraId="7F506309" w14:textId="77777777" w:rsidR="0000257A" w:rsidRDefault="00000000">
      <w:pPr>
        <w:spacing w:after="0" w:line="240" w:lineRule="auto"/>
        <w:jc w:val="both"/>
        <w:rPr>
          <w:sz w:val="20"/>
          <w:szCs w:val="20"/>
        </w:rPr>
      </w:pPr>
      <w:r>
        <w:rPr>
          <w:b/>
          <w:bCs/>
          <w:sz w:val="20"/>
          <w:szCs w:val="20"/>
        </w:rPr>
        <w:t>Desayuno</w:t>
      </w:r>
      <w:r>
        <w:rPr>
          <w:sz w:val="20"/>
          <w:szCs w:val="20"/>
        </w:rPr>
        <w:t xml:space="preserve"> y salida hacia </w:t>
      </w:r>
      <w:proofErr w:type="spellStart"/>
      <w:r>
        <w:rPr>
          <w:sz w:val="20"/>
          <w:szCs w:val="20"/>
        </w:rPr>
        <w:t>Sibenik</w:t>
      </w:r>
      <w:proofErr w:type="spellEnd"/>
      <w:r>
        <w:rPr>
          <w:sz w:val="20"/>
          <w:szCs w:val="20"/>
        </w:rPr>
        <w:t xml:space="preserve">, donde destaca la catedral de Santiago y </w:t>
      </w:r>
      <w:proofErr w:type="spellStart"/>
      <w:r>
        <w:rPr>
          <w:sz w:val="20"/>
          <w:szCs w:val="20"/>
        </w:rPr>
        <w:t>Trogir</w:t>
      </w:r>
      <w:proofErr w:type="spellEnd"/>
      <w:r>
        <w:rPr>
          <w:sz w:val="20"/>
          <w:szCs w:val="20"/>
        </w:rPr>
        <w:t>, ciudad patrimonio de la humanidad con tiempo libre para visitar su catedral. Por la tarde llegada a Split. Visita a pie de la ciudad que se desarrolló dentro de las murallas del Palacio de Diocleciano. Incluye entrada a los sótanos del Palacio, el Templo de Júpiter y la Catedral. Cena y alojamiento.</w:t>
      </w:r>
    </w:p>
    <w:p w14:paraId="49F45E8F" w14:textId="77777777" w:rsidR="0000257A" w:rsidRDefault="0000257A">
      <w:pPr>
        <w:spacing w:after="0" w:line="240" w:lineRule="auto"/>
        <w:jc w:val="both"/>
        <w:rPr>
          <w:sz w:val="20"/>
          <w:szCs w:val="20"/>
        </w:rPr>
      </w:pPr>
    </w:p>
    <w:p w14:paraId="3EDC6B64" w14:textId="77777777" w:rsidR="0000257A" w:rsidRDefault="00000000">
      <w:pPr>
        <w:spacing w:after="0" w:line="240" w:lineRule="auto"/>
        <w:jc w:val="both"/>
        <w:rPr>
          <w:b/>
          <w:bCs/>
          <w:sz w:val="20"/>
          <w:szCs w:val="20"/>
        </w:rPr>
      </w:pPr>
      <w:r>
        <w:rPr>
          <w:b/>
          <w:bCs/>
          <w:sz w:val="20"/>
          <w:szCs w:val="20"/>
        </w:rPr>
        <w:t>DÍA 6</w:t>
      </w:r>
      <w:r>
        <w:rPr>
          <w:b/>
          <w:bCs/>
          <w:sz w:val="20"/>
          <w:szCs w:val="20"/>
        </w:rPr>
        <w:tab/>
        <w:t>SPLIT - MEDJUGORJE - MOSTAR - DUBROVNIK</w:t>
      </w:r>
    </w:p>
    <w:p w14:paraId="2910B432" w14:textId="77777777" w:rsidR="0000257A" w:rsidRDefault="00000000">
      <w:pPr>
        <w:spacing w:after="0" w:line="240" w:lineRule="auto"/>
        <w:jc w:val="both"/>
        <w:rPr>
          <w:sz w:val="20"/>
          <w:szCs w:val="20"/>
        </w:rPr>
      </w:pPr>
      <w:r>
        <w:rPr>
          <w:b/>
          <w:bCs/>
          <w:sz w:val="20"/>
          <w:szCs w:val="20"/>
        </w:rPr>
        <w:t>Desayuno</w:t>
      </w:r>
      <w:r>
        <w:rPr>
          <w:sz w:val="20"/>
          <w:szCs w:val="20"/>
        </w:rPr>
        <w:t xml:space="preserve">. Salida hacia Bosnia Herzegovina. Llegaremos a </w:t>
      </w:r>
      <w:proofErr w:type="spellStart"/>
      <w:r>
        <w:rPr>
          <w:sz w:val="20"/>
          <w:szCs w:val="20"/>
        </w:rPr>
        <w:t>Medjugorje</w:t>
      </w:r>
      <w:proofErr w:type="spellEnd"/>
      <w:r>
        <w:rPr>
          <w:sz w:val="20"/>
          <w:szCs w:val="20"/>
        </w:rPr>
        <w:t>, el mayor centro de peregrinación de la región de los Balcanes. Breve tiempo libre. Continuación hasta Mostar, conocida por el emblemático Stari Most, un puente medieval de un solo arco que fue reconstruido después de la guerra. Visita panorámica de la ciudad con sus callejuelas repletas de tiendas y puestos, el Museo del Puente Viejo y el alminar de Koski Mehmed-Pasha, desde donde es posible disfrutar de vistas panorámicas de la ciudad. Tiempo libre y continuación hacia Dubrovnik. Alojamiento.</w:t>
      </w:r>
    </w:p>
    <w:p w14:paraId="00DDA5FA" w14:textId="77777777" w:rsidR="0000257A" w:rsidRDefault="0000257A">
      <w:pPr>
        <w:spacing w:after="0" w:line="240" w:lineRule="auto"/>
        <w:jc w:val="both"/>
        <w:rPr>
          <w:sz w:val="20"/>
          <w:szCs w:val="20"/>
        </w:rPr>
      </w:pPr>
    </w:p>
    <w:p w14:paraId="52352A0E" w14:textId="77777777" w:rsidR="0000257A" w:rsidRDefault="00000000">
      <w:pPr>
        <w:spacing w:after="0" w:line="240" w:lineRule="auto"/>
        <w:jc w:val="both"/>
        <w:rPr>
          <w:b/>
          <w:bCs/>
          <w:sz w:val="20"/>
          <w:szCs w:val="20"/>
        </w:rPr>
      </w:pPr>
      <w:r>
        <w:rPr>
          <w:b/>
          <w:bCs/>
          <w:sz w:val="20"/>
          <w:szCs w:val="20"/>
        </w:rPr>
        <w:t>DÍA 7</w:t>
      </w:r>
      <w:r>
        <w:rPr>
          <w:b/>
          <w:bCs/>
          <w:sz w:val="20"/>
          <w:szCs w:val="20"/>
        </w:rPr>
        <w:tab/>
        <w:t>DUBROVNIK</w:t>
      </w:r>
    </w:p>
    <w:p w14:paraId="5C9B4ACE" w14:textId="77777777" w:rsidR="0000257A" w:rsidRDefault="00000000">
      <w:pPr>
        <w:spacing w:after="0" w:line="240" w:lineRule="auto"/>
        <w:jc w:val="both"/>
        <w:rPr>
          <w:sz w:val="20"/>
          <w:szCs w:val="20"/>
        </w:rPr>
      </w:pPr>
      <w:r>
        <w:rPr>
          <w:b/>
          <w:bCs/>
          <w:sz w:val="20"/>
          <w:szCs w:val="20"/>
        </w:rPr>
        <w:t>Desayuno</w:t>
      </w:r>
      <w:r>
        <w:rPr>
          <w:sz w:val="20"/>
          <w:szCs w:val="20"/>
        </w:rPr>
        <w:t xml:space="preserve"> y visita de la ciudad. Visitaremos a pie su centro medieval de inicios del siglo XIV, con entradas Monasterio franciscano con la Farmacia, Monasterio dominico, Palacio del Rector y la Catedral. Tarde libre. Alojamiento.</w:t>
      </w:r>
    </w:p>
    <w:p w14:paraId="4C919F78" w14:textId="77777777" w:rsidR="0000257A" w:rsidRDefault="0000257A">
      <w:pPr>
        <w:spacing w:after="0" w:line="240" w:lineRule="auto"/>
        <w:jc w:val="both"/>
        <w:rPr>
          <w:sz w:val="20"/>
          <w:szCs w:val="20"/>
        </w:rPr>
      </w:pPr>
    </w:p>
    <w:p w14:paraId="099FA83F" w14:textId="77777777" w:rsidR="0000257A" w:rsidRDefault="00000000">
      <w:pPr>
        <w:spacing w:after="0" w:line="240" w:lineRule="auto"/>
        <w:jc w:val="both"/>
        <w:rPr>
          <w:b/>
          <w:bCs/>
          <w:sz w:val="20"/>
          <w:szCs w:val="20"/>
        </w:rPr>
      </w:pPr>
      <w:r>
        <w:rPr>
          <w:b/>
          <w:bCs/>
          <w:sz w:val="20"/>
          <w:szCs w:val="20"/>
        </w:rPr>
        <w:t>DÍA 8</w:t>
      </w:r>
      <w:r>
        <w:rPr>
          <w:b/>
          <w:bCs/>
          <w:sz w:val="20"/>
          <w:szCs w:val="20"/>
        </w:rPr>
        <w:tab/>
        <w:t>DUBROVNIK</w:t>
      </w:r>
    </w:p>
    <w:p w14:paraId="4D0630B5" w14:textId="77777777" w:rsidR="0000257A" w:rsidRDefault="00000000">
      <w:pPr>
        <w:spacing w:after="0" w:line="240" w:lineRule="auto"/>
        <w:jc w:val="both"/>
        <w:rPr>
          <w:sz w:val="20"/>
          <w:szCs w:val="20"/>
        </w:rPr>
      </w:pPr>
      <w:r>
        <w:rPr>
          <w:b/>
          <w:bCs/>
          <w:sz w:val="20"/>
          <w:szCs w:val="20"/>
        </w:rPr>
        <w:t>Desayuno</w:t>
      </w:r>
      <w:r>
        <w:rPr>
          <w:sz w:val="20"/>
          <w:szCs w:val="20"/>
        </w:rPr>
        <w:t xml:space="preserve">. A la hora indicada traslado al aeropuerto. </w:t>
      </w:r>
      <w:r>
        <w:rPr>
          <w:b/>
          <w:bCs/>
          <w:sz w:val="20"/>
          <w:szCs w:val="20"/>
        </w:rPr>
        <w:t>FIN DE NUESTROS SERVICIOS</w:t>
      </w:r>
    </w:p>
    <w:p w14:paraId="018775F6" w14:textId="77777777" w:rsidR="0000257A" w:rsidRDefault="0000257A">
      <w:pPr>
        <w:spacing w:after="0" w:line="240" w:lineRule="auto"/>
        <w:jc w:val="both"/>
        <w:rPr>
          <w:sz w:val="20"/>
          <w:szCs w:val="20"/>
        </w:rPr>
      </w:pPr>
    </w:p>
    <w:p w14:paraId="20CE8079" w14:textId="77777777" w:rsidR="0000257A" w:rsidRDefault="0000257A">
      <w:pPr>
        <w:spacing w:after="0" w:line="240" w:lineRule="auto"/>
        <w:jc w:val="both"/>
        <w:rPr>
          <w:sz w:val="20"/>
          <w:szCs w:val="20"/>
        </w:rPr>
      </w:pPr>
    </w:p>
    <w:p w14:paraId="2D235489" w14:textId="77777777" w:rsidR="0000257A" w:rsidRDefault="00000000">
      <w:pPr>
        <w:spacing w:after="0" w:line="240" w:lineRule="auto"/>
        <w:jc w:val="both"/>
        <w:rPr>
          <w:b/>
          <w:bCs/>
          <w:color w:val="C00000"/>
          <w:sz w:val="20"/>
          <w:szCs w:val="20"/>
        </w:rPr>
      </w:pPr>
      <w:r>
        <w:rPr>
          <w:b/>
          <w:bCs/>
          <w:color w:val="C00000"/>
          <w:sz w:val="20"/>
          <w:szCs w:val="20"/>
        </w:rPr>
        <w:t>EXTENSIÓN KOTOR/KORCULA</w:t>
      </w:r>
    </w:p>
    <w:p w14:paraId="3F6ED68C" w14:textId="77777777" w:rsidR="0000257A" w:rsidRDefault="0000257A">
      <w:pPr>
        <w:spacing w:after="0" w:line="240" w:lineRule="auto"/>
        <w:jc w:val="both"/>
        <w:rPr>
          <w:b/>
          <w:bCs/>
          <w:sz w:val="20"/>
          <w:szCs w:val="20"/>
        </w:rPr>
      </w:pPr>
    </w:p>
    <w:p w14:paraId="1A299D57" w14:textId="77777777" w:rsidR="0000257A" w:rsidRDefault="00000000">
      <w:pPr>
        <w:spacing w:after="0" w:line="240" w:lineRule="auto"/>
        <w:jc w:val="both"/>
        <w:rPr>
          <w:b/>
          <w:bCs/>
          <w:sz w:val="20"/>
          <w:szCs w:val="20"/>
        </w:rPr>
      </w:pPr>
      <w:r>
        <w:rPr>
          <w:b/>
          <w:bCs/>
          <w:sz w:val="20"/>
          <w:szCs w:val="20"/>
        </w:rPr>
        <w:t>DÍA 8</w:t>
      </w:r>
      <w:r>
        <w:rPr>
          <w:b/>
          <w:bCs/>
          <w:sz w:val="20"/>
          <w:szCs w:val="20"/>
        </w:rPr>
        <w:tab/>
        <w:t>DUBROVNIK - KOTOR (MONTENEGRO) O ISLA DE KORKULA (CROACIA) - DUBROVNIK</w:t>
      </w:r>
    </w:p>
    <w:p w14:paraId="4985DC56" w14:textId="77777777" w:rsidR="0000257A" w:rsidRDefault="00000000">
      <w:pPr>
        <w:spacing w:after="0" w:line="240" w:lineRule="auto"/>
        <w:ind w:firstLine="708"/>
        <w:jc w:val="both"/>
        <w:rPr>
          <w:sz w:val="20"/>
          <w:szCs w:val="20"/>
        </w:rPr>
      </w:pPr>
      <w:r>
        <w:rPr>
          <w:sz w:val="20"/>
          <w:szCs w:val="20"/>
        </w:rPr>
        <w:t>EXT. KOTOR (SALIDAS 03MAY AL 12JUL Y DEL 06SEP AL 04OCT)</w:t>
      </w:r>
    </w:p>
    <w:p w14:paraId="2F629EE4" w14:textId="77777777" w:rsidR="0000257A" w:rsidRDefault="00000000">
      <w:pPr>
        <w:spacing w:after="0" w:line="240" w:lineRule="auto"/>
        <w:jc w:val="both"/>
        <w:rPr>
          <w:sz w:val="20"/>
          <w:szCs w:val="20"/>
        </w:rPr>
      </w:pPr>
      <w:r>
        <w:rPr>
          <w:b/>
          <w:bCs/>
          <w:sz w:val="20"/>
          <w:szCs w:val="20"/>
        </w:rPr>
        <w:t>Desayuno</w:t>
      </w:r>
      <w:r>
        <w:rPr>
          <w:sz w:val="20"/>
          <w:szCs w:val="20"/>
        </w:rPr>
        <w:t xml:space="preserve">. Salida hacia Montenegro. A lo largo del fiordo se llegará a </w:t>
      </w:r>
      <w:proofErr w:type="spellStart"/>
      <w:r>
        <w:rPr>
          <w:sz w:val="20"/>
          <w:szCs w:val="20"/>
        </w:rPr>
        <w:t>Kotor</w:t>
      </w:r>
      <w:proofErr w:type="spellEnd"/>
      <w:r>
        <w:rPr>
          <w:sz w:val="20"/>
          <w:szCs w:val="20"/>
        </w:rPr>
        <w:t xml:space="preserve">, la ciudad más monumental de la bahía. Ciudad amurallada impregnada de tradición e historia, declarada Patrimonio de la Humanidad. </w:t>
      </w:r>
      <w:r>
        <w:rPr>
          <w:sz w:val="20"/>
          <w:szCs w:val="20"/>
        </w:rPr>
        <w:lastRenderedPageBreak/>
        <w:t>Conoceremos los principales monumentos y visitaremos la Catedral de Stevi Tripun (San Trifón), una de las más antiguas de Europa. La Catedral de San Trifón, sigue siendo un magnífico ejemplo de la arquitectura románica, a pesar de las múltiples reconstrucciones llevadas a cabo. La fachada y las torres fueron reconstruidas en estilo barroco después del catastrófico terremoto de 1667. Su interior conserva muchas características arquitectónicas originales y diversos frescos datados del siglo XIV. Regreso a Dubrovnik.</w:t>
      </w:r>
    </w:p>
    <w:p w14:paraId="75766DE3" w14:textId="77777777" w:rsidR="0000257A" w:rsidRDefault="0000257A">
      <w:pPr>
        <w:spacing w:after="0" w:line="240" w:lineRule="auto"/>
        <w:jc w:val="both"/>
        <w:rPr>
          <w:sz w:val="20"/>
          <w:szCs w:val="20"/>
        </w:rPr>
      </w:pPr>
    </w:p>
    <w:p w14:paraId="5B628E3B" w14:textId="77777777" w:rsidR="0000257A" w:rsidRDefault="00000000">
      <w:pPr>
        <w:spacing w:after="0" w:line="240" w:lineRule="auto"/>
        <w:ind w:firstLine="708"/>
        <w:jc w:val="both"/>
        <w:rPr>
          <w:sz w:val="20"/>
          <w:szCs w:val="20"/>
        </w:rPr>
      </w:pPr>
      <w:r>
        <w:rPr>
          <w:sz w:val="20"/>
          <w:szCs w:val="20"/>
        </w:rPr>
        <w:t>EXT. ISLA DE KORCULA (SALIDAS DEL 02 AL 16AGO)</w:t>
      </w:r>
    </w:p>
    <w:p w14:paraId="6EF75582" w14:textId="77777777" w:rsidR="0000257A" w:rsidRDefault="00000000">
      <w:pPr>
        <w:spacing w:after="0" w:line="240" w:lineRule="auto"/>
        <w:jc w:val="both"/>
        <w:rPr>
          <w:sz w:val="20"/>
          <w:szCs w:val="20"/>
        </w:rPr>
      </w:pPr>
      <w:r>
        <w:rPr>
          <w:b/>
          <w:bCs/>
          <w:sz w:val="20"/>
          <w:szCs w:val="20"/>
        </w:rPr>
        <w:t>Desayuno</w:t>
      </w:r>
      <w:r>
        <w:rPr>
          <w:sz w:val="20"/>
          <w:szCs w:val="20"/>
        </w:rPr>
        <w:t xml:space="preserve">. Nos dirigiremos hacia el pequeño pueblo de Ston, conocido por sus ricas ostras y mejillones. Conserva un recinto fortificado considerado el más largo y mejor conservado de Europa, que fue el más importante de Ragusa, con los 5 km de longitud de su gran muralla. Siendo este escenario protagonista de la conocida serie Juego de Tronos. Seguimos hacia el norte para tomar el ferry a la isla de </w:t>
      </w:r>
      <w:proofErr w:type="spellStart"/>
      <w:r>
        <w:rPr>
          <w:sz w:val="20"/>
          <w:szCs w:val="20"/>
        </w:rPr>
        <w:t>Korcula</w:t>
      </w:r>
      <w:proofErr w:type="spellEnd"/>
      <w:r>
        <w:rPr>
          <w:sz w:val="20"/>
          <w:szCs w:val="20"/>
        </w:rPr>
        <w:t xml:space="preserve">, situada en el archipiélago de la costa dálmata. Esta isla enamora por sus paisajes verdes llenos de viñedos y olivos y sobre todo por su litoral repleto de playas y calas bañadas por aguas turquesas. Visita de su Catedral. Su capital, </w:t>
      </w:r>
      <w:proofErr w:type="spellStart"/>
      <w:r>
        <w:rPr>
          <w:sz w:val="20"/>
          <w:szCs w:val="20"/>
        </w:rPr>
        <w:t>Korcula</w:t>
      </w:r>
      <w:proofErr w:type="spellEnd"/>
      <w:r>
        <w:rPr>
          <w:sz w:val="20"/>
          <w:szCs w:val="20"/>
        </w:rPr>
        <w:t>, es conocida como la pequeña Dubrovnik. Al término de la visita, regresaremos a Dubrovnik.</w:t>
      </w:r>
    </w:p>
    <w:p w14:paraId="21984188" w14:textId="77777777" w:rsidR="0000257A" w:rsidRDefault="0000257A">
      <w:pPr>
        <w:spacing w:after="0" w:line="240" w:lineRule="auto"/>
        <w:jc w:val="both"/>
        <w:rPr>
          <w:sz w:val="20"/>
          <w:szCs w:val="20"/>
        </w:rPr>
      </w:pPr>
    </w:p>
    <w:p w14:paraId="6916C80F" w14:textId="77777777" w:rsidR="0000257A" w:rsidRDefault="00000000">
      <w:pPr>
        <w:spacing w:after="0" w:line="240" w:lineRule="auto"/>
        <w:jc w:val="both"/>
        <w:rPr>
          <w:b/>
          <w:bCs/>
          <w:sz w:val="20"/>
          <w:szCs w:val="20"/>
        </w:rPr>
      </w:pPr>
      <w:r>
        <w:rPr>
          <w:b/>
          <w:bCs/>
          <w:sz w:val="20"/>
          <w:szCs w:val="20"/>
        </w:rPr>
        <w:t>DÍA 9</w:t>
      </w:r>
      <w:r>
        <w:rPr>
          <w:b/>
          <w:bCs/>
          <w:sz w:val="20"/>
          <w:szCs w:val="20"/>
        </w:rPr>
        <w:tab/>
        <w:t>DUBROVNIK</w:t>
      </w:r>
    </w:p>
    <w:p w14:paraId="2A05D67F" w14:textId="77777777" w:rsidR="0000257A" w:rsidRDefault="00000000">
      <w:pPr>
        <w:spacing w:after="0" w:line="240" w:lineRule="auto"/>
        <w:jc w:val="both"/>
        <w:rPr>
          <w:sz w:val="20"/>
          <w:szCs w:val="20"/>
        </w:rPr>
      </w:pPr>
      <w:r>
        <w:rPr>
          <w:b/>
          <w:bCs/>
          <w:sz w:val="20"/>
          <w:szCs w:val="20"/>
        </w:rPr>
        <w:t>Desayuno</w:t>
      </w:r>
      <w:r>
        <w:rPr>
          <w:sz w:val="20"/>
          <w:szCs w:val="20"/>
        </w:rPr>
        <w:t xml:space="preserve">. A la hora indicada traslado al aeropuerto. </w:t>
      </w:r>
      <w:r>
        <w:rPr>
          <w:b/>
          <w:bCs/>
          <w:sz w:val="20"/>
          <w:szCs w:val="20"/>
        </w:rPr>
        <w:t>FIN DE NUESTROS SERVICIOS</w:t>
      </w:r>
    </w:p>
    <w:p w14:paraId="3D0280F5" w14:textId="77777777" w:rsidR="0000257A" w:rsidRDefault="0000257A">
      <w:pPr>
        <w:spacing w:after="0" w:line="240" w:lineRule="auto"/>
        <w:jc w:val="both"/>
        <w:rPr>
          <w:sz w:val="20"/>
          <w:szCs w:val="20"/>
        </w:rPr>
      </w:pPr>
    </w:p>
    <w:p w14:paraId="241A0109" w14:textId="77777777" w:rsidR="0000257A" w:rsidRDefault="0000257A">
      <w:pPr>
        <w:spacing w:after="0" w:line="240" w:lineRule="auto"/>
        <w:jc w:val="both"/>
        <w:rPr>
          <w:sz w:val="20"/>
          <w:szCs w:val="20"/>
        </w:rPr>
      </w:pPr>
    </w:p>
    <w:p w14:paraId="14A67B6E" w14:textId="77777777" w:rsidR="0000257A" w:rsidRDefault="00000000">
      <w:pPr>
        <w:spacing w:after="0" w:line="240" w:lineRule="auto"/>
        <w:ind w:left="1416"/>
        <w:jc w:val="both"/>
        <w:rPr>
          <w:b/>
          <w:bCs/>
          <w:sz w:val="20"/>
          <w:szCs w:val="20"/>
        </w:rPr>
      </w:pPr>
      <w:r>
        <w:rPr>
          <w:b/>
          <w:bCs/>
          <w:sz w:val="20"/>
          <w:szCs w:val="20"/>
        </w:rPr>
        <w:t xml:space="preserve">       HOTELES PREVISTOS O SIMILARES</w:t>
      </w:r>
    </w:p>
    <w:tbl>
      <w:tblPr>
        <w:tblStyle w:val="a1"/>
        <w:tblW w:w="54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2"/>
        <w:gridCol w:w="2620"/>
        <w:gridCol w:w="1345"/>
      </w:tblGrid>
      <w:tr w:rsidR="0000257A" w14:paraId="0C6307B8" w14:textId="77777777">
        <w:trPr>
          <w:jc w:val="center"/>
        </w:trPr>
        <w:tc>
          <w:tcPr>
            <w:tcW w:w="1492" w:type="dxa"/>
            <w:shd w:val="clear" w:color="auto" w:fill="C00000"/>
            <w:vAlign w:val="center"/>
          </w:tcPr>
          <w:p w14:paraId="51D9F789" w14:textId="77777777" w:rsidR="0000257A" w:rsidRDefault="00000000">
            <w:pPr>
              <w:jc w:val="center"/>
              <w:rPr>
                <w:sz w:val="20"/>
                <w:szCs w:val="20"/>
              </w:rPr>
            </w:pPr>
            <w:r>
              <w:rPr>
                <w:b/>
                <w:bCs/>
                <w:color w:val="FFFFFF"/>
                <w:sz w:val="20"/>
                <w:szCs w:val="20"/>
              </w:rPr>
              <w:t>CIUDAD</w:t>
            </w:r>
          </w:p>
        </w:tc>
        <w:tc>
          <w:tcPr>
            <w:tcW w:w="2620" w:type="dxa"/>
            <w:shd w:val="clear" w:color="auto" w:fill="C00000"/>
            <w:vAlign w:val="center"/>
          </w:tcPr>
          <w:p w14:paraId="31FA3509" w14:textId="77777777" w:rsidR="0000257A" w:rsidRDefault="00000000">
            <w:pPr>
              <w:jc w:val="center"/>
              <w:rPr>
                <w:b/>
                <w:bCs/>
                <w:color w:val="FFFFFF"/>
                <w:sz w:val="20"/>
                <w:szCs w:val="20"/>
              </w:rPr>
            </w:pPr>
            <w:r>
              <w:rPr>
                <w:b/>
                <w:bCs/>
                <w:color w:val="FFFFFF"/>
                <w:sz w:val="20"/>
                <w:szCs w:val="20"/>
              </w:rPr>
              <w:t>HOTEL</w:t>
            </w:r>
          </w:p>
        </w:tc>
        <w:tc>
          <w:tcPr>
            <w:tcW w:w="1345" w:type="dxa"/>
            <w:shd w:val="clear" w:color="auto" w:fill="C00000"/>
            <w:vAlign w:val="center"/>
          </w:tcPr>
          <w:p w14:paraId="66D1742E" w14:textId="77777777" w:rsidR="0000257A" w:rsidRDefault="00000000">
            <w:pPr>
              <w:jc w:val="center"/>
              <w:rPr>
                <w:sz w:val="20"/>
                <w:szCs w:val="20"/>
              </w:rPr>
            </w:pPr>
            <w:r>
              <w:rPr>
                <w:b/>
                <w:bCs/>
                <w:color w:val="FFFFFF"/>
                <w:sz w:val="20"/>
                <w:szCs w:val="20"/>
              </w:rPr>
              <w:t>UBICACIÓN</w:t>
            </w:r>
          </w:p>
        </w:tc>
      </w:tr>
      <w:tr w:rsidR="0000257A" w14:paraId="2DF745D6" w14:textId="77777777">
        <w:trPr>
          <w:jc w:val="center"/>
        </w:trPr>
        <w:tc>
          <w:tcPr>
            <w:tcW w:w="1492" w:type="dxa"/>
          </w:tcPr>
          <w:p w14:paraId="4E2BCCC0" w14:textId="77777777" w:rsidR="0000257A" w:rsidRDefault="00000000">
            <w:pPr>
              <w:jc w:val="center"/>
              <w:rPr>
                <w:b/>
                <w:bCs/>
                <w:sz w:val="20"/>
                <w:szCs w:val="20"/>
              </w:rPr>
            </w:pPr>
            <w:r>
              <w:rPr>
                <w:b/>
                <w:bCs/>
                <w:sz w:val="20"/>
                <w:szCs w:val="20"/>
              </w:rPr>
              <w:t>LJUBLJANA</w:t>
            </w:r>
          </w:p>
        </w:tc>
        <w:tc>
          <w:tcPr>
            <w:tcW w:w="2620" w:type="dxa"/>
          </w:tcPr>
          <w:p w14:paraId="015AB05B" w14:textId="77777777" w:rsidR="0000257A" w:rsidRDefault="00000000">
            <w:pPr>
              <w:jc w:val="center"/>
              <w:rPr>
                <w:sz w:val="20"/>
                <w:szCs w:val="20"/>
              </w:rPr>
            </w:pPr>
            <w:r>
              <w:rPr>
                <w:sz w:val="20"/>
                <w:szCs w:val="20"/>
              </w:rPr>
              <w:t xml:space="preserve">Austria Trend </w:t>
            </w:r>
            <w:proofErr w:type="spellStart"/>
            <w:r>
              <w:rPr>
                <w:sz w:val="20"/>
                <w:szCs w:val="20"/>
              </w:rPr>
              <w:t>Ljubljana</w:t>
            </w:r>
            <w:proofErr w:type="spellEnd"/>
            <w:r>
              <w:rPr>
                <w:sz w:val="20"/>
                <w:szCs w:val="20"/>
              </w:rPr>
              <w:t xml:space="preserve"> ****</w:t>
            </w:r>
          </w:p>
        </w:tc>
        <w:tc>
          <w:tcPr>
            <w:tcW w:w="1345" w:type="dxa"/>
          </w:tcPr>
          <w:p w14:paraId="0F2C34EE" w14:textId="77777777" w:rsidR="0000257A" w:rsidRDefault="00000000">
            <w:pPr>
              <w:jc w:val="center"/>
              <w:rPr>
                <w:sz w:val="20"/>
                <w:szCs w:val="20"/>
              </w:rPr>
            </w:pPr>
            <w:r>
              <w:rPr>
                <w:sz w:val="20"/>
                <w:szCs w:val="20"/>
              </w:rPr>
              <w:t>Ciudad</w:t>
            </w:r>
          </w:p>
        </w:tc>
      </w:tr>
      <w:tr w:rsidR="0000257A" w14:paraId="6BA6A0E9" w14:textId="77777777">
        <w:trPr>
          <w:jc w:val="center"/>
        </w:trPr>
        <w:tc>
          <w:tcPr>
            <w:tcW w:w="1492" w:type="dxa"/>
          </w:tcPr>
          <w:p w14:paraId="023EEAA4" w14:textId="77777777" w:rsidR="0000257A" w:rsidRDefault="00000000">
            <w:pPr>
              <w:jc w:val="center"/>
              <w:rPr>
                <w:b/>
                <w:bCs/>
                <w:sz w:val="20"/>
                <w:szCs w:val="20"/>
              </w:rPr>
            </w:pPr>
            <w:r>
              <w:rPr>
                <w:b/>
                <w:bCs/>
                <w:sz w:val="20"/>
                <w:szCs w:val="20"/>
              </w:rPr>
              <w:t>ZAGREB</w:t>
            </w:r>
          </w:p>
        </w:tc>
        <w:tc>
          <w:tcPr>
            <w:tcW w:w="2620" w:type="dxa"/>
          </w:tcPr>
          <w:p w14:paraId="42BC40C6" w14:textId="77777777" w:rsidR="0000257A" w:rsidRDefault="00000000">
            <w:pPr>
              <w:jc w:val="center"/>
              <w:rPr>
                <w:sz w:val="20"/>
                <w:szCs w:val="20"/>
              </w:rPr>
            </w:pPr>
            <w:proofErr w:type="spellStart"/>
            <w:r>
              <w:rPr>
                <w:sz w:val="20"/>
                <w:szCs w:val="20"/>
              </w:rPr>
              <w:t>Movenpick</w:t>
            </w:r>
            <w:proofErr w:type="spellEnd"/>
            <w:r>
              <w:rPr>
                <w:sz w:val="20"/>
                <w:szCs w:val="20"/>
              </w:rPr>
              <w:t xml:space="preserve"> ****</w:t>
            </w:r>
          </w:p>
        </w:tc>
        <w:tc>
          <w:tcPr>
            <w:tcW w:w="1345" w:type="dxa"/>
          </w:tcPr>
          <w:p w14:paraId="4B0DCE0D" w14:textId="77777777" w:rsidR="0000257A" w:rsidRDefault="00000000">
            <w:pPr>
              <w:jc w:val="center"/>
              <w:rPr>
                <w:sz w:val="20"/>
                <w:szCs w:val="20"/>
              </w:rPr>
            </w:pPr>
            <w:r>
              <w:rPr>
                <w:sz w:val="20"/>
                <w:szCs w:val="20"/>
              </w:rPr>
              <w:t>Ciudad</w:t>
            </w:r>
          </w:p>
        </w:tc>
      </w:tr>
      <w:tr w:rsidR="0000257A" w14:paraId="16F75404" w14:textId="77777777">
        <w:trPr>
          <w:jc w:val="center"/>
        </w:trPr>
        <w:tc>
          <w:tcPr>
            <w:tcW w:w="1492" w:type="dxa"/>
          </w:tcPr>
          <w:p w14:paraId="727802D4" w14:textId="77777777" w:rsidR="0000257A" w:rsidRDefault="00000000">
            <w:pPr>
              <w:jc w:val="center"/>
              <w:rPr>
                <w:b/>
                <w:bCs/>
                <w:sz w:val="20"/>
                <w:szCs w:val="20"/>
              </w:rPr>
            </w:pPr>
            <w:r>
              <w:rPr>
                <w:b/>
                <w:bCs/>
                <w:sz w:val="20"/>
                <w:szCs w:val="20"/>
              </w:rPr>
              <w:t>ZADAR</w:t>
            </w:r>
          </w:p>
        </w:tc>
        <w:tc>
          <w:tcPr>
            <w:tcW w:w="2620" w:type="dxa"/>
          </w:tcPr>
          <w:p w14:paraId="01116659" w14:textId="77777777" w:rsidR="0000257A" w:rsidRDefault="00000000">
            <w:pPr>
              <w:jc w:val="center"/>
              <w:rPr>
                <w:sz w:val="20"/>
                <w:szCs w:val="20"/>
              </w:rPr>
            </w:pPr>
            <w:proofErr w:type="spellStart"/>
            <w:r>
              <w:rPr>
                <w:sz w:val="20"/>
                <w:szCs w:val="20"/>
              </w:rPr>
              <w:t>Kolovare</w:t>
            </w:r>
            <w:proofErr w:type="spellEnd"/>
            <w:r>
              <w:rPr>
                <w:sz w:val="20"/>
                <w:szCs w:val="20"/>
              </w:rPr>
              <w:t xml:space="preserve"> ****</w:t>
            </w:r>
          </w:p>
        </w:tc>
        <w:tc>
          <w:tcPr>
            <w:tcW w:w="1345" w:type="dxa"/>
          </w:tcPr>
          <w:p w14:paraId="13900408" w14:textId="77777777" w:rsidR="0000257A" w:rsidRDefault="00000000">
            <w:pPr>
              <w:jc w:val="center"/>
              <w:rPr>
                <w:sz w:val="20"/>
                <w:szCs w:val="20"/>
              </w:rPr>
            </w:pPr>
            <w:r>
              <w:rPr>
                <w:sz w:val="20"/>
                <w:szCs w:val="20"/>
              </w:rPr>
              <w:t>Centro</w:t>
            </w:r>
          </w:p>
        </w:tc>
      </w:tr>
      <w:tr w:rsidR="0000257A" w14:paraId="19BD1B81" w14:textId="77777777">
        <w:trPr>
          <w:jc w:val="center"/>
        </w:trPr>
        <w:tc>
          <w:tcPr>
            <w:tcW w:w="1492" w:type="dxa"/>
          </w:tcPr>
          <w:p w14:paraId="295EE9C5" w14:textId="77777777" w:rsidR="0000257A" w:rsidRDefault="00000000">
            <w:pPr>
              <w:jc w:val="center"/>
              <w:rPr>
                <w:b/>
                <w:bCs/>
                <w:sz w:val="20"/>
                <w:szCs w:val="20"/>
              </w:rPr>
            </w:pPr>
            <w:r>
              <w:rPr>
                <w:b/>
                <w:bCs/>
                <w:sz w:val="20"/>
                <w:szCs w:val="20"/>
              </w:rPr>
              <w:t>SPLIT</w:t>
            </w:r>
          </w:p>
        </w:tc>
        <w:tc>
          <w:tcPr>
            <w:tcW w:w="2620" w:type="dxa"/>
          </w:tcPr>
          <w:p w14:paraId="393AF143" w14:textId="77777777" w:rsidR="0000257A" w:rsidRDefault="00000000">
            <w:pPr>
              <w:jc w:val="center"/>
              <w:rPr>
                <w:sz w:val="20"/>
                <w:szCs w:val="20"/>
              </w:rPr>
            </w:pPr>
            <w:r>
              <w:rPr>
                <w:sz w:val="20"/>
                <w:szCs w:val="20"/>
              </w:rPr>
              <w:t>President Solin ****</w:t>
            </w:r>
          </w:p>
        </w:tc>
        <w:tc>
          <w:tcPr>
            <w:tcW w:w="1345" w:type="dxa"/>
          </w:tcPr>
          <w:p w14:paraId="25466C7F" w14:textId="77777777" w:rsidR="0000257A" w:rsidRDefault="00000000">
            <w:pPr>
              <w:jc w:val="center"/>
              <w:rPr>
                <w:sz w:val="20"/>
                <w:szCs w:val="20"/>
              </w:rPr>
            </w:pPr>
            <w:r>
              <w:rPr>
                <w:sz w:val="20"/>
                <w:szCs w:val="20"/>
              </w:rPr>
              <w:t>Ciudad</w:t>
            </w:r>
          </w:p>
        </w:tc>
      </w:tr>
      <w:tr w:rsidR="0000257A" w14:paraId="0C4D9AA0" w14:textId="77777777">
        <w:trPr>
          <w:jc w:val="center"/>
        </w:trPr>
        <w:tc>
          <w:tcPr>
            <w:tcW w:w="1492" w:type="dxa"/>
          </w:tcPr>
          <w:p w14:paraId="06D4F5C4" w14:textId="77777777" w:rsidR="0000257A" w:rsidRDefault="00000000">
            <w:pPr>
              <w:jc w:val="center"/>
              <w:rPr>
                <w:b/>
                <w:bCs/>
                <w:sz w:val="20"/>
                <w:szCs w:val="20"/>
              </w:rPr>
            </w:pPr>
            <w:r>
              <w:rPr>
                <w:b/>
                <w:bCs/>
                <w:sz w:val="20"/>
                <w:szCs w:val="20"/>
              </w:rPr>
              <w:t>DUBROVNIK</w:t>
            </w:r>
          </w:p>
        </w:tc>
        <w:tc>
          <w:tcPr>
            <w:tcW w:w="2620" w:type="dxa"/>
          </w:tcPr>
          <w:p w14:paraId="32E501C6" w14:textId="77777777" w:rsidR="0000257A" w:rsidRDefault="00000000">
            <w:pPr>
              <w:jc w:val="center"/>
              <w:rPr>
                <w:sz w:val="20"/>
                <w:szCs w:val="20"/>
              </w:rPr>
            </w:pPr>
            <w:r>
              <w:rPr>
                <w:sz w:val="20"/>
                <w:szCs w:val="20"/>
              </w:rPr>
              <w:t>Grand Hotel Park ****</w:t>
            </w:r>
          </w:p>
        </w:tc>
        <w:tc>
          <w:tcPr>
            <w:tcW w:w="1345" w:type="dxa"/>
          </w:tcPr>
          <w:p w14:paraId="1681CACB" w14:textId="77777777" w:rsidR="0000257A" w:rsidRDefault="00000000">
            <w:pPr>
              <w:jc w:val="center"/>
              <w:rPr>
                <w:sz w:val="20"/>
                <w:szCs w:val="20"/>
              </w:rPr>
            </w:pPr>
            <w:proofErr w:type="spellStart"/>
            <w:r>
              <w:rPr>
                <w:sz w:val="20"/>
                <w:szCs w:val="20"/>
              </w:rPr>
              <w:t>Babinkuk</w:t>
            </w:r>
            <w:proofErr w:type="spellEnd"/>
          </w:p>
        </w:tc>
      </w:tr>
    </w:tbl>
    <w:p w14:paraId="1831AD8A" w14:textId="77777777" w:rsidR="0000257A" w:rsidRDefault="0000257A">
      <w:pPr>
        <w:spacing w:after="0" w:line="240" w:lineRule="auto"/>
        <w:jc w:val="both"/>
        <w:rPr>
          <w:b/>
          <w:bCs/>
          <w:sz w:val="20"/>
          <w:szCs w:val="20"/>
        </w:rPr>
      </w:pPr>
    </w:p>
    <w:p w14:paraId="44DB5090" w14:textId="77777777" w:rsidR="0000257A" w:rsidRDefault="0000257A">
      <w:pPr>
        <w:spacing w:after="0" w:line="240" w:lineRule="auto"/>
        <w:jc w:val="both"/>
        <w:rPr>
          <w:b/>
          <w:bCs/>
          <w:sz w:val="20"/>
          <w:szCs w:val="20"/>
        </w:rPr>
      </w:pPr>
    </w:p>
    <w:p w14:paraId="2CAE7E74" w14:textId="77777777" w:rsidR="0000257A" w:rsidRDefault="00000000">
      <w:pPr>
        <w:spacing w:after="0" w:line="240" w:lineRule="auto"/>
        <w:jc w:val="both"/>
        <w:rPr>
          <w:b/>
          <w:bCs/>
          <w:sz w:val="20"/>
          <w:szCs w:val="20"/>
        </w:rPr>
      </w:pPr>
      <w:r>
        <w:rPr>
          <w:b/>
          <w:bCs/>
          <w:sz w:val="20"/>
          <w:szCs w:val="20"/>
        </w:rPr>
        <w:t>CONDICIONES GENERALES</w:t>
      </w:r>
    </w:p>
    <w:p w14:paraId="3D35EF53" w14:textId="77777777" w:rsidR="0000257A" w:rsidRDefault="0000257A">
      <w:pPr>
        <w:spacing w:after="0" w:line="240" w:lineRule="auto"/>
        <w:jc w:val="both"/>
        <w:rPr>
          <w:sz w:val="20"/>
          <w:szCs w:val="20"/>
        </w:rPr>
      </w:pPr>
    </w:p>
    <w:p w14:paraId="592B0C0E" w14:textId="77777777" w:rsidR="0000257A" w:rsidRDefault="00000000">
      <w:pPr>
        <w:spacing w:after="0" w:line="240" w:lineRule="auto"/>
        <w:ind w:firstLine="360"/>
        <w:jc w:val="both"/>
        <w:rPr>
          <w:b/>
          <w:bCs/>
          <w:sz w:val="20"/>
          <w:szCs w:val="20"/>
        </w:rPr>
      </w:pPr>
      <w:r>
        <w:rPr>
          <w:b/>
          <w:bCs/>
          <w:sz w:val="20"/>
          <w:szCs w:val="20"/>
        </w:rPr>
        <w:t>SOBRE LAS TARIFAS</w:t>
      </w:r>
    </w:p>
    <w:p w14:paraId="637A6B2C" w14:textId="77777777" w:rsidR="0000257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6A6E5B03" w14:textId="77777777" w:rsidR="0000257A" w:rsidRDefault="00000000">
      <w:pPr>
        <w:numPr>
          <w:ilvl w:val="0"/>
          <w:numId w:val="2"/>
        </w:numPr>
        <w:spacing w:after="0" w:line="240" w:lineRule="auto"/>
        <w:jc w:val="both"/>
        <w:rPr>
          <w:sz w:val="20"/>
          <w:szCs w:val="20"/>
        </w:rPr>
      </w:pPr>
      <w:r>
        <w:rPr>
          <w:sz w:val="20"/>
          <w:szCs w:val="20"/>
        </w:rPr>
        <w:t>Precios sujetos a variación sin previo aviso y disponibilidad de espacios.</w:t>
      </w:r>
    </w:p>
    <w:p w14:paraId="26A66EBD" w14:textId="77777777" w:rsidR="0000257A" w:rsidRDefault="00000000">
      <w:pPr>
        <w:numPr>
          <w:ilvl w:val="0"/>
          <w:numId w:val="2"/>
        </w:numPr>
        <w:spacing w:after="0" w:line="240" w:lineRule="auto"/>
        <w:jc w:val="both"/>
        <w:rPr>
          <w:sz w:val="20"/>
          <w:szCs w:val="20"/>
        </w:rPr>
      </w:pPr>
      <w:r>
        <w:rPr>
          <w:sz w:val="20"/>
          <w:szCs w:val="20"/>
        </w:rPr>
        <w:t>Precios sujetos a cambios debido a la volatilidad monetaria del país de destino.</w:t>
      </w:r>
    </w:p>
    <w:p w14:paraId="59F30AAC" w14:textId="77777777" w:rsidR="0000257A" w:rsidRDefault="00000000">
      <w:pPr>
        <w:numPr>
          <w:ilvl w:val="0"/>
          <w:numId w:val="2"/>
        </w:numPr>
        <w:spacing w:after="0" w:line="240" w:lineRule="auto"/>
        <w:jc w:val="both"/>
        <w:rPr>
          <w:sz w:val="20"/>
          <w:szCs w:val="20"/>
        </w:rPr>
      </w:pPr>
      <w:r>
        <w:rPr>
          <w:sz w:val="20"/>
          <w:szCs w:val="20"/>
        </w:rPr>
        <w:t>Tipo de cambio referencial soles S/ 4.00, sujeto a variación hasta el momento de la compra.</w:t>
      </w:r>
    </w:p>
    <w:p w14:paraId="5BED434C" w14:textId="77777777" w:rsidR="0000257A" w:rsidRDefault="00000000">
      <w:pPr>
        <w:numPr>
          <w:ilvl w:val="0"/>
          <w:numId w:val="2"/>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383B9A25" w14:textId="77777777" w:rsidR="0000257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servicios están inafectos al IGV por prestarse en el exterior, en caso de requerir factura por los servicios se tendrá que aplicar el IGV correspondiente.</w:t>
      </w:r>
    </w:p>
    <w:p w14:paraId="6195479E" w14:textId="77777777" w:rsidR="0000257A" w:rsidRDefault="00000000">
      <w:pPr>
        <w:spacing w:after="0" w:line="240" w:lineRule="auto"/>
        <w:ind w:left="360"/>
        <w:jc w:val="both"/>
        <w:rPr>
          <w:b/>
          <w:bCs/>
          <w:sz w:val="20"/>
          <w:szCs w:val="20"/>
        </w:rPr>
      </w:pPr>
      <w:r>
        <w:rPr>
          <w:b/>
          <w:bCs/>
          <w:sz w:val="20"/>
          <w:szCs w:val="20"/>
        </w:rPr>
        <w:t>SOBRE HOTELES Y HABITACIONES</w:t>
      </w:r>
    </w:p>
    <w:p w14:paraId="36E971DC" w14:textId="77777777" w:rsidR="0000257A"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los hoteles el horario </w:t>
      </w:r>
      <w:proofErr w:type="gramStart"/>
      <w:r>
        <w:rPr>
          <w:color w:val="000000"/>
          <w:sz w:val="20"/>
          <w:szCs w:val="20"/>
        </w:rPr>
        <w:t>del check in</w:t>
      </w:r>
      <w:proofErr w:type="gramEnd"/>
      <w:r>
        <w:rPr>
          <w:color w:val="000000"/>
          <w:sz w:val="20"/>
          <w:szCs w:val="20"/>
        </w:rPr>
        <w:t xml:space="preserve"> es 15:00 hrs. y check out 11:00 hrs.</w:t>
      </w:r>
    </w:p>
    <w:p w14:paraId="34C1C942" w14:textId="77777777" w:rsidR="0000257A" w:rsidRDefault="00000000">
      <w:pPr>
        <w:numPr>
          <w:ilvl w:val="0"/>
          <w:numId w:val="4"/>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0952B5A2" w14:textId="77777777" w:rsidR="0000257A"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DBL constan de una cama matrimonial o dos camas </w:t>
      </w:r>
      <w:proofErr w:type="spellStart"/>
      <w:r>
        <w:rPr>
          <w:color w:val="000000"/>
          <w:sz w:val="20"/>
          <w:szCs w:val="20"/>
        </w:rPr>
        <w:t>twin</w:t>
      </w:r>
      <w:proofErr w:type="spellEnd"/>
      <w:r>
        <w:rPr>
          <w:color w:val="000000"/>
          <w:sz w:val="20"/>
          <w:szCs w:val="20"/>
        </w:rPr>
        <w:t>.</w:t>
      </w:r>
    </w:p>
    <w:p w14:paraId="450EB45C" w14:textId="77777777" w:rsidR="0000257A"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TPL constan de una cama matrimonial o dos camas </w:t>
      </w:r>
      <w:proofErr w:type="spellStart"/>
      <w:r>
        <w:rPr>
          <w:color w:val="000000"/>
          <w:sz w:val="20"/>
          <w:szCs w:val="20"/>
        </w:rPr>
        <w:t>twin</w:t>
      </w:r>
      <w:proofErr w:type="spellEnd"/>
      <w:r>
        <w:rPr>
          <w:color w:val="000000"/>
          <w:sz w:val="20"/>
          <w:szCs w:val="20"/>
        </w:rPr>
        <w:t xml:space="preserve"> con una cama plegable o sofá, dependerá de la disponibilidad de los hoteles en el momento de hacer </w:t>
      </w:r>
      <w:proofErr w:type="gramStart"/>
      <w:r>
        <w:rPr>
          <w:color w:val="000000"/>
          <w:sz w:val="20"/>
          <w:szCs w:val="20"/>
        </w:rPr>
        <w:t>el check in</w:t>
      </w:r>
      <w:proofErr w:type="gramEnd"/>
      <w:r>
        <w:rPr>
          <w:color w:val="000000"/>
          <w:sz w:val="20"/>
          <w:szCs w:val="20"/>
        </w:rPr>
        <w:t>.</w:t>
      </w:r>
    </w:p>
    <w:p w14:paraId="602A0337" w14:textId="77777777" w:rsidR="0000257A" w:rsidRDefault="00000000">
      <w:pPr>
        <w:numPr>
          <w:ilvl w:val="0"/>
          <w:numId w:val="4"/>
        </w:numPr>
        <w:spacing w:after="0" w:line="240" w:lineRule="auto"/>
        <w:jc w:val="both"/>
        <w:rPr>
          <w:sz w:val="20"/>
          <w:szCs w:val="20"/>
        </w:rPr>
      </w:pPr>
      <w:r>
        <w:rPr>
          <w:sz w:val="20"/>
          <w:szCs w:val="20"/>
        </w:rPr>
        <w:t>Consultar por tarifa de niños.</w:t>
      </w:r>
    </w:p>
    <w:p w14:paraId="46CA2DFF" w14:textId="77777777" w:rsidR="0000257A" w:rsidRDefault="00000000">
      <w:pPr>
        <w:numPr>
          <w:ilvl w:val="0"/>
          <w:numId w:val="4"/>
        </w:numPr>
        <w:spacing w:after="0" w:line="240" w:lineRule="auto"/>
        <w:jc w:val="both"/>
        <w:rPr>
          <w:sz w:val="20"/>
          <w:szCs w:val="20"/>
        </w:rPr>
      </w:pPr>
      <w:r>
        <w:rPr>
          <w:sz w:val="20"/>
          <w:szCs w:val="20"/>
        </w:rPr>
        <w:t>Los hoteles se reconfirman hasta 48 horas antes de la llegada de los pasajeros.</w:t>
      </w:r>
    </w:p>
    <w:p w14:paraId="55536162" w14:textId="77777777" w:rsidR="0000257A" w:rsidRDefault="00000000">
      <w:pPr>
        <w:spacing w:after="0" w:line="240" w:lineRule="auto"/>
        <w:ind w:left="360"/>
        <w:jc w:val="both"/>
        <w:rPr>
          <w:b/>
          <w:bCs/>
          <w:sz w:val="20"/>
          <w:szCs w:val="20"/>
        </w:rPr>
      </w:pPr>
      <w:r>
        <w:rPr>
          <w:b/>
          <w:bCs/>
          <w:sz w:val="20"/>
          <w:szCs w:val="20"/>
        </w:rPr>
        <w:t>SOBRE LAS PENALIDADES.</w:t>
      </w:r>
    </w:p>
    <w:p w14:paraId="7ACBCCF5" w14:textId="77777777" w:rsidR="0000257A" w:rsidRDefault="00000000">
      <w:pPr>
        <w:numPr>
          <w:ilvl w:val="0"/>
          <w:numId w:val="2"/>
        </w:numPr>
        <w:spacing w:after="0" w:line="240" w:lineRule="auto"/>
        <w:jc w:val="both"/>
        <w:rPr>
          <w:sz w:val="20"/>
          <w:szCs w:val="20"/>
        </w:rPr>
      </w:pPr>
      <w:r>
        <w:rPr>
          <w:sz w:val="20"/>
          <w:szCs w:val="20"/>
        </w:rPr>
        <w:t>Paquetes no permiten cambios, son no reembolsables, no endosables ni transferibles.</w:t>
      </w:r>
    </w:p>
    <w:p w14:paraId="7782C378" w14:textId="77777777" w:rsidR="0000257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6E91C528" w14:textId="77777777" w:rsidR="0000257A" w:rsidRDefault="00000000">
      <w:pPr>
        <w:numPr>
          <w:ilvl w:val="0"/>
          <w:numId w:val="2"/>
        </w:numPr>
        <w:spacing w:after="0" w:line="240" w:lineRule="auto"/>
        <w:jc w:val="both"/>
        <w:rPr>
          <w:sz w:val="20"/>
          <w:szCs w:val="20"/>
        </w:rPr>
      </w:pPr>
      <w:r>
        <w:rPr>
          <w:sz w:val="20"/>
          <w:szCs w:val="20"/>
        </w:rPr>
        <w:lastRenderedPageBreak/>
        <w:t>La empresa no reconocerá derecho de devolución alguno, por el uso de servicios de terceros ajenos al servicio contratado, que no hayan sido autorizados previamente por escrito por la empresa.</w:t>
      </w:r>
    </w:p>
    <w:p w14:paraId="69458564" w14:textId="77777777" w:rsidR="0000257A" w:rsidRDefault="00000000">
      <w:pPr>
        <w:spacing w:after="0" w:line="240" w:lineRule="auto"/>
        <w:ind w:firstLine="360"/>
        <w:jc w:val="both"/>
        <w:rPr>
          <w:b/>
          <w:bCs/>
          <w:sz w:val="20"/>
          <w:szCs w:val="20"/>
        </w:rPr>
      </w:pPr>
      <w:r>
        <w:rPr>
          <w:b/>
          <w:bCs/>
          <w:sz w:val="20"/>
          <w:szCs w:val="20"/>
        </w:rPr>
        <w:t>SOBRE EL ITINERARIO Y RECORRIDO</w:t>
      </w:r>
    </w:p>
    <w:p w14:paraId="2B1B42E4" w14:textId="77777777" w:rsidR="0000257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4FE1FE71" w14:textId="77777777" w:rsidR="0000257A"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Programa en servicio compartido.</w:t>
      </w:r>
    </w:p>
    <w:p w14:paraId="2BEB182F" w14:textId="77777777" w:rsidR="0000257A" w:rsidRDefault="00000000">
      <w:pPr>
        <w:numPr>
          <w:ilvl w:val="0"/>
          <w:numId w:val="5"/>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750B8276" w14:textId="77777777" w:rsidR="0000257A"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5598DC55" w14:textId="77777777" w:rsidR="0000257A"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64497F45" w14:textId="77777777" w:rsidR="0000257A"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72A46476" w14:textId="77777777" w:rsidR="0000257A" w:rsidRDefault="00000000">
      <w:pPr>
        <w:spacing w:after="0" w:line="240" w:lineRule="auto"/>
        <w:ind w:left="360"/>
        <w:jc w:val="both"/>
        <w:rPr>
          <w:b/>
          <w:bCs/>
          <w:sz w:val="20"/>
          <w:szCs w:val="20"/>
        </w:rPr>
      </w:pPr>
      <w:r>
        <w:rPr>
          <w:b/>
          <w:bCs/>
          <w:sz w:val="20"/>
          <w:szCs w:val="20"/>
        </w:rPr>
        <w:t>SOBRE LAS RESERVAS</w:t>
      </w:r>
    </w:p>
    <w:p w14:paraId="27AF0060" w14:textId="77777777" w:rsidR="0000257A" w:rsidRDefault="00000000">
      <w:pPr>
        <w:numPr>
          <w:ilvl w:val="0"/>
          <w:numId w:val="6"/>
        </w:numPr>
        <w:spacing w:after="0" w:line="240" w:lineRule="auto"/>
        <w:jc w:val="both"/>
        <w:rPr>
          <w:sz w:val="20"/>
          <w:szCs w:val="20"/>
        </w:rPr>
      </w:pPr>
      <w:r>
        <w:rPr>
          <w:sz w:val="20"/>
          <w:szCs w:val="20"/>
        </w:rPr>
        <w:t>Las reservas se realizan por medio del correo electrónico.</w:t>
      </w:r>
    </w:p>
    <w:p w14:paraId="7FAE1FF0" w14:textId="77777777" w:rsidR="0000257A"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Deberán enviar: Copia del DNI, Carné de Extranjería o pasaporte (vigentes con un mínimo 6 meses a la fecha de salida).</w:t>
      </w:r>
    </w:p>
    <w:p w14:paraId="560C3BD0" w14:textId="77777777" w:rsidR="0000257A" w:rsidRDefault="00000000">
      <w:pPr>
        <w:spacing w:after="0" w:line="240" w:lineRule="auto"/>
        <w:jc w:val="both"/>
        <w:rPr>
          <w:sz w:val="20"/>
          <w:szCs w:val="20"/>
        </w:rPr>
      </w:pPr>
      <w:r>
        <w:rPr>
          <w:sz w:val="20"/>
          <w:szCs w:val="20"/>
        </w:rPr>
        <w:t xml:space="preserve">Programa actualizado al </w:t>
      </w:r>
      <w:r>
        <w:rPr>
          <w:b/>
          <w:bCs/>
          <w:sz w:val="20"/>
          <w:szCs w:val="20"/>
        </w:rPr>
        <w:t>29 de mayo de 2026</w:t>
      </w:r>
      <w:r>
        <w:rPr>
          <w:sz w:val="20"/>
          <w:szCs w:val="20"/>
        </w:rPr>
        <w:t>.</w:t>
      </w:r>
    </w:p>
    <w:p w14:paraId="2E5F7DB2" w14:textId="77777777" w:rsidR="0000257A" w:rsidRDefault="00000000">
      <w:pPr>
        <w:spacing w:after="0" w:line="240" w:lineRule="auto"/>
        <w:jc w:val="both"/>
        <w:rPr>
          <w:b/>
          <w:bCs/>
          <w:sz w:val="20"/>
          <w:szCs w:val="20"/>
        </w:rPr>
      </w:pPr>
      <w:r>
        <w:rPr>
          <w:b/>
          <w:bCs/>
          <w:sz w:val="20"/>
          <w:szCs w:val="20"/>
          <w:shd w:val="clear" w:color="auto" w:fill="FFC000"/>
        </w:rPr>
        <w:t>Programa válido para comprar hasta el 04 de octubre de 2026 o hasta agotar el stock.</w:t>
      </w:r>
    </w:p>
    <w:p w14:paraId="2065D50E" w14:textId="77777777" w:rsidR="0000257A" w:rsidRDefault="00000000">
      <w:pPr>
        <w:spacing w:after="0" w:line="240" w:lineRule="auto"/>
        <w:jc w:val="both"/>
        <w:rPr>
          <w:sz w:val="20"/>
          <w:szCs w:val="20"/>
        </w:rPr>
      </w:pPr>
      <w:r>
        <w:rPr>
          <w:sz w:val="20"/>
          <w:szCs w:val="20"/>
        </w:rPr>
        <w:t>Material exclusivo para agencias de viajes.</w:t>
      </w:r>
    </w:p>
    <w:sectPr w:rsidR="0000257A">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4D3C8" w14:textId="77777777" w:rsidR="00645523" w:rsidRDefault="00645523">
      <w:pPr>
        <w:spacing w:after="0" w:line="240" w:lineRule="auto"/>
      </w:pPr>
      <w:r>
        <w:separator/>
      </w:r>
    </w:p>
  </w:endnote>
  <w:endnote w:type="continuationSeparator" w:id="0">
    <w:p w14:paraId="2AEDAA6E" w14:textId="77777777" w:rsidR="00645523" w:rsidRDefault="0064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5FD60F-AC3C-4AC5-B52D-68204DBF5F8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DA0B5F8-F5A6-4FC0-811F-051CE4128B86}"/>
    <w:embedBold r:id="rId3" w:fontKey="{16CCC811-1A89-4736-A796-8A8EA84B7748}"/>
    <w:embedItalic r:id="rId4" w:fontKey="{34E8556E-90E9-44D9-BA9E-F4246874A534}"/>
    <w:embedBoldItalic r:id="rId5" w:fontKey="{B46A2F7C-3901-448A-908C-FB00B413FD5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4818DA9-C3C4-43A1-9F31-41B86912C9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E6351" w14:textId="77777777" w:rsidR="00645523" w:rsidRDefault="00645523">
      <w:pPr>
        <w:spacing w:after="0" w:line="240" w:lineRule="auto"/>
      </w:pPr>
      <w:r>
        <w:separator/>
      </w:r>
    </w:p>
  </w:footnote>
  <w:footnote w:type="continuationSeparator" w:id="0">
    <w:p w14:paraId="62704C53" w14:textId="77777777" w:rsidR="00645523" w:rsidRDefault="00645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D510" w14:textId="77777777" w:rsidR="0000257A"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029C1241" wp14:editId="3874E715">
          <wp:simplePos x="0" y="0"/>
          <wp:positionH relativeFrom="page">
            <wp:posOffset>165735</wp:posOffset>
          </wp:positionH>
          <wp:positionV relativeFrom="topMargin">
            <wp:posOffset>151765</wp:posOffset>
          </wp:positionV>
          <wp:extent cx="2613660" cy="632460"/>
          <wp:effectExtent l="0" t="0" r="0" b="0"/>
          <wp:wrapSquare wrapText="bothSides" distT="0" distB="0" distL="114300" distR="114300"/>
          <wp:docPr id="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913F5"/>
    <w:multiLevelType w:val="multilevel"/>
    <w:tmpl w:val="91607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11E6F4B"/>
    <w:multiLevelType w:val="multilevel"/>
    <w:tmpl w:val="99C244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5C55479"/>
    <w:multiLevelType w:val="multilevel"/>
    <w:tmpl w:val="E3C225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7B379F3"/>
    <w:multiLevelType w:val="multilevel"/>
    <w:tmpl w:val="474458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CC21505"/>
    <w:multiLevelType w:val="multilevel"/>
    <w:tmpl w:val="2C2C1C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38F134F"/>
    <w:multiLevelType w:val="multilevel"/>
    <w:tmpl w:val="D8302BA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83523701">
    <w:abstractNumId w:val="2"/>
  </w:num>
  <w:num w:numId="2" w16cid:durableId="731121487">
    <w:abstractNumId w:val="5"/>
  </w:num>
  <w:num w:numId="3" w16cid:durableId="2110926082">
    <w:abstractNumId w:val="4"/>
  </w:num>
  <w:num w:numId="4" w16cid:durableId="2059358013">
    <w:abstractNumId w:val="3"/>
  </w:num>
  <w:num w:numId="5" w16cid:durableId="587272235">
    <w:abstractNumId w:val="1"/>
  </w:num>
  <w:num w:numId="6" w16cid:durableId="816193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7A"/>
    <w:rsid w:val="0000257A"/>
    <w:rsid w:val="00645523"/>
    <w:rsid w:val="0074059F"/>
    <w:rsid w:val="00856BF4"/>
    <w:rsid w:val="008B39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65321"/>
  <w15:docId w15:val="{FD96C55F-D902-4BD1-B5B9-FE044300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z8eBp5tfQ+Pxo3kN0qnAW0+cg==">CgMxLjA4AHIhMXFxdnF4NDMwRTdNdm9tQkF5SENWU29xUmFCTWlXRHNT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1549</Words>
  <Characters>8522</Characters>
  <Application>Microsoft Office Word</Application>
  <DocSecurity>0</DocSecurity>
  <Lines>71</Lines>
  <Paragraphs>20</Paragraphs>
  <ScaleCrop>false</ScaleCrop>
  <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Producto 2</cp:lastModifiedBy>
  <cp:revision>4</cp:revision>
  <dcterms:created xsi:type="dcterms:W3CDTF">2026-06-02T22:13:00Z</dcterms:created>
  <dcterms:modified xsi:type="dcterms:W3CDTF">2026-06-02T22:25:00Z</dcterms:modified>
</cp:coreProperties>
</file>