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c00000"/>
          <w:sz w:val="40"/>
          <w:szCs w:val="40"/>
        </w:rPr>
      </w:pPr>
      <w:r w:rsidDel="00000000" w:rsidR="00000000" w:rsidRPr="00000000">
        <w:rPr>
          <w:b w:val="1"/>
          <w:bCs w:val="1"/>
          <w:color w:val="c00000"/>
          <w:sz w:val="40"/>
          <w:szCs w:val="40"/>
          <w:rtl w:val="0"/>
        </w:rPr>
        <w:t xml:space="preserve">TOURS OPCIONALES</w:t>
      </w:r>
    </w:p>
    <w:p w:rsidR="00000000" w:rsidDel="00000000" w:rsidP="00000000" w:rsidRDefault="00000000" w:rsidRPr="00000000" w14:paraId="00000002">
      <w:pPr>
        <w:spacing w:after="0" w:line="240" w:lineRule="auto"/>
        <w:rPr>
          <w:b w:val="1"/>
          <w:bCs w:val="1"/>
          <w:color w:val="ff0000"/>
          <w:sz w:val="36"/>
          <w:szCs w:val="36"/>
        </w:rPr>
      </w:pPr>
      <w:r w:rsidDel="00000000" w:rsidR="00000000" w:rsidRPr="00000000">
        <w:rPr>
          <w:b w:val="1"/>
          <w:bCs w:val="1"/>
          <w:color w:val="ff0000"/>
          <w:sz w:val="36"/>
          <w:szCs w:val="36"/>
          <w:rtl w:val="0"/>
        </w:rPr>
        <w:t xml:space="preserve">FLORIANÓPOLIS</w:t>
      </w:r>
    </w:p>
    <w:p w:rsidR="00000000" w:rsidDel="00000000" w:rsidP="00000000" w:rsidRDefault="00000000" w:rsidRPr="00000000" w14:paraId="00000003">
      <w:pPr>
        <w:spacing w:after="0" w:line="240" w:lineRule="auto"/>
        <w:rPr>
          <w:color w:val="000000"/>
        </w:rPr>
      </w:pPr>
      <w:r w:rsidDel="00000000" w:rsidR="00000000" w:rsidRPr="00000000">
        <w:rPr>
          <w:b w:val="1"/>
          <w:bCs w:val="1"/>
          <w:sz w:val="28"/>
          <w:szCs w:val="28"/>
          <w:rtl w:val="0"/>
        </w:rPr>
        <w:t xml:space="preserve">BRASIL</w:t>
        <w:br w:type="textWrapping"/>
      </w:r>
      <w:r w:rsidDel="00000000" w:rsidR="00000000" w:rsidRPr="00000000">
        <w:rPr>
          <w:rtl w:val="0"/>
        </w:rPr>
      </w:r>
    </w:p>
    <w:p w:rsidR="00000000" w:rsidDel="00000000" w:rsidP="00000000" w:rsidRDefault="00000000" w:rsidRPr="00000000" w14:paraId="00000004">
      <w:pPr>
        <w:spacing w:after="0" w:line="240" w:lineRule="auto"/>
        <w:jc w:val="both"/>
        <w:rPr>
          <w:b w:val="1"/>
          <w:bCs w:val="1"/>
          <w:sz w:val="20"/>
          <w:szCs w:val="20"/>
        </w:rPr>
      </w:pPr>
      <w:r w:rsidDel="00000000" w:rsidR="00000000" w:rsidRPr="00000000">
        <w:rPr>
          <w:b w:val="1"/>
          <w:bCs w:val="1"/>
          <w:sz w:val="20"/>
          <w:szCs w:val="20"/>
          <w:rtl w:val="0"/>
        </w:rPr>
        <w:t xml:space="preserve">Precio por persona en base al servicio seleccionado:</w:t>
      </w:r>
    </w:p>
    <w:tbl>
      <w:tblPr>
        <w:tblStyle w:val="Table1"/>
        <w:tblW w:w="8493.999999999998" w:type="dxa"/>
        <w:jc w:val="left"/>
        <w:tblLayout w:type="fixed"/>
        <w:tblLook w:val="0400"/>
      </w:tblPr>
      <w:tblGrid>
        <w:gridCol w:w="2782"/>
        <w:gridCol w:w="841"/>
        <w:gridCol w:w="1438"/>
        <w:gridCol w:w="722"/>
        <w:gridCol w:w="723"/>
        <w:gridCol w:w="994"/>
        <w:gridCol w:w="994"/>
        <w:tblGridChange w:id="0">
          <w:tblGrid>
            <w:gridCol w:w="2782"/>
            <w:gridCol w:w="841"/>
            <w:gridCol w:w="1438"/>
            <w:gridCol w:w="722"/>
            <w:gridCol w:w="723"/>
            <w:gridCol w:w="994"/>
            <w:gridCol w:w="994"/>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05">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TOURS</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6">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TIPO</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7">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CANTIDAD PAX</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8">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ADT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9">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CHD</w:t>
            </w:r>
          </w:p>
        </w:tc>
        <w:tc>
          <w:tcPr>
            <w:gridSpan w:val="2"/>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A">
            <w:pPr>
              <w:spacing w:after="0" w:line="240" w:lineRule="auto"/>
              <w:jc w:val="center"/>
              <w:rPr>
                <w:b w:val="1"/>
                <w:bCs w:val="1"/>
                <w:color w:val="ffffff"/>
                <w:sz w:val="18"/>
                <w:szCs w:val="18"/>
              </w:rPr>
            </w:pPr>
            <w:r w:rsidDel="00000000" w:rsidR="00000000" w:rsidRPr="00000000">
              <w:rPr>
                <w:b w:val="1"/>
                <w:bCs w:val="1"/>
                <w:color w:val="ffffff"/>
                <w:sz w:val="18"/>
                <w:szCs w:val="18"/>
                <w:rtl w:val="0"/>
              </w:rPr>
              <w:t xml:space="preserve">VIGENCIA</w:t>
            </w:r>
          </w:p>
        </w:tc>
      </w:tr>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240" w:lineRule="auto"/>
              <w:jc w:val="center"/>
              <w:rPr>
                <w:color w:val="000000"/>
                <w:sz w:val="18"/>
                <w:szCs w:val="18"/>
              </w:rPr>
            </w:pPr>
            <w:r w:rsidDel="00000000" w:rsidR="00000000" w:rsidRPr="00000000">
              <w:rPr>
                <w:color w:val="000000"/>
                <w:sz w:val="18"/>
                <w:szCs w:val="18"/>
                <w:rtl w:val="0"/>
              </w:rPr>
              <w:t xml:space="preserve">TRASLADOS APTO FLN / CENTRO FLORIANÓPOLIS / APTO FLN</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center"/>
              <w:rPr>
                <w:color w:val="000000"/>
                <w:sz w:val="18"/>
                <w:szCs w:val="18"/>
              </w:rPr>
            </w:pPr>
            <w:r w:rsidDel="00000000" w:rsidR="00000000" w:rsidRPr="00000000">
              <w:rPr>
                <w:color w:val="000000"/>
                <w:sz w:val="18"/>
                <w:szCs w:val="18"/>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E">
            <w:pPr>
              <w:spacing w:after="0" w:line="240" w:lineRule="auto"/>
              <w:jc w:val="center"/>
              <w:rPr>
                <w:color w:val="000000"/>
                <w:sz w:val="18"/>
                <w:szCs w:val="18"/>
              </w:rPr>
            </w:pPr>
            <w:r w:rsidDel="00000000" w:rsidR="00000000" w:rsidRPr="00000000">
              <w:rPr>
                <w:color w:val="000000"/>
                <w:sz w:val="18"/>
                <w:szCs w:val="18"/>
                <w:rtl w:val="0"/>
              </w:rPr>
              <w:t xml:space="preserve">2 a 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center"/>
              <w:rPr>
                <w:color w:val="000000"/>
                <w:sz w:val="18"/>
                <w:szCs w:val="18"/>
              </w:rPr>
            </w:pPr>
            <w:r w:rsidDel="00000000" w:rsidR="00000000" w:rsidRPr="00000000">
              <w:rPr>
                <w:color w:val="000000"/>
                <w:sz w:val="18"/>
                <w:szCs w:val="18"/>
                <w:rtl w:val="0"/>
              </w:rPr>
              <w:t xml:space="preserve">$50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center"/>
              <w:rPr>
                <w:color w:val="000000"/>
                <w:sz w:val="18"/>
                <w:szCs w:val="18"/>
              </w:rPr>
            </w:pPr>
            <w:r w:rsidDel="00000000" w:rsidR="00000000" w:rsidRPr="00000000">
              <w:rPr>
                <w:color w:val="000000"/>
                <w:sz w:val="18"/>
                <w:szCs w:val="18"/>
                <w:rtl w:val="0"/>
              </w:rPr>
              <w:t xml:space="preserve">$35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1">
            <w:pPr>
              <w:spacing w:after="0" w:line="240" w:lineRule="auto"/>
              <w:jc w:val="center"/>
              <w:rPr>
                <w:color w:val="000000"/>
                <w:sz w:val="17"/>
                <w:szCs w:val="17"/>
              </w:rPr>
            </w:pPr>
            <w:r w:rsidDel="00000000" w:rsidR="00000000" w:rsidRPr="00000000">
              <w:rPr>
                <w:color w:val="000000"/>
                <w:sz w:val="18"/>
                <w:szCs w:val="18"/>
                <w:rtl w:val="0"/>
              </w:rPr>
              <w:t xml:space="preserve">05-Ene-26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2">
            <w:pPr>
              <w:spacing w:after="0" w:line="240" w:lineRule="auto"/>
              <w:jc w:val="center"/>
              <w:rPr>
                <w:color w:val="000000"/>
                <w:sz w:val="17"/>
                <w:szCs w:val="17"/>
              </w:rPr>
            </w:pPr>
            <w:r w:rsidDel="00000000" w:rsidR="00000000" w:rsidRPr="00000000">
              <w:rPr>
                <w:color w:val="000000"/>
                <w:sz w:val="18"/>
                <w:szCs w:val="18"/>
                <w:rtl w:val="0"/>
              </w:rPr>
              <w:t xml:space="preserve">20-Dic-26</w:t>
            </w:r>
            <w:r w:rsidDel="00000000" w:rsidR="00000000" w:rsidRPr="00000000">
              <w:rPr>
                <w:rtl w:val="0"/>
              </w:rPr>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7"/>
                <w:szCs w:val="17"/>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7"/>
                <w:szCs w:val="17"/>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color w:val="000000"/>
                <w:sz w:val="18"/>
                <w:szCs w:val="18"/>
              </w:rPr>
            </w:pPr>
            <w:r w:rsidDel="00000000" w:rsidR="00000000" w:rsidRPr="00000000">
              <w:rPr>
                <w:color w:val="000000"/>
                <w:sz w:val="18"/>
                <w:szCs w:val="18"/>
                <w:rtl w:val="0"/>
              </w:rPr>
              <w:t xml:space="preserve">4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6">
            <w:pPr>
              <w:spacing w:after="0" w:line="240" w:lineRule="auto"/>
              <w:jc w:val="center"/>
              <w:rPr>
                <w:color w:val="000000"/>
                <w:sz w:val="18"/>
                <w:szCs w:val="18"/>
              </w:rPr>
            </w:pPr>
            <w:r w:rsidDel="00000000" w:rsidR="00000000" w:rsidRPr="00000000">
              <w:rPr>
                <w:color w:val="000000"/>
                <w:sz w:val="18"/>
                <w:szCs w:val="18"/>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7">
            <w:pPr>
              <w:spacing w:after="0" w:line="240" w:lineRule="auto"/>
              <w:jc w:val="center"/>
              <w:rPr>
                <w:color w:val="000000"/>
                <w:sz w:val="18"/>
                <w:szCs w:val="18"/>
              </w:rPr>
            </w:pPr>
            <w:r w:rsidDel="00000000" w:rsidR="00000000" w:rsidRPr="00000000">
              <w:rPr>
                <w:color w:val="000000"/>
                <w:sz w:val="18"/>
                <w:szCs w:val="18"/>
                <w:rtl w:val="0"/>
              </w:rPr>
              <w:t xml:space="preserve">$30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8">
            <w:pPr>
              <w:spacing w:after="0" w:line="240" w:lineRule="auto"/>
              <w:jc w:val="center"/>
              <w:rPr>
                <w:color w:val="000000"/>
                <w:sz w:val="17"/>
                <w:szCs w:val="17"/>
              </w:rPr>
            </w:pPr>
            <w:r w:rsidDel="00000000" w:rsidR="00000000" w:rsidRPr="00000000">
              <w:rPr>
                <w:color w:val="000000"/>
                <w:sz w:val="18"/>
                <w:szCs w:val="18"/>
                <w:rtl w:val="0"/>
              </w:rPr>
              <w:t xml:space="preserve">05-Ene-26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9">
            <w:pPr>
              <w:spacing w:after="0" w:line="240" w:lineRule="auto"/>
              <w:jc w:val="center"/>
              <w:rPr>
                <w:color w:val="000000"/>
                <w:sz w:val="17"/>
                <w:szCs w:val="17"/>
              </w:rPr>
            </w:pPr>
            <w:r w:rsidDel="00000000" w:rsidR="00000000" w:rsidRPr="00000000">
              <w:rPr>
                <w:color w:val="000000"/>
                <w:sz w:val="18"/>
                <w:szCs w:val="18"/>
                <w:rtl w:val="0"/>
              </w:rPr>
              <w:t xml:space="preserve">20-Dic-26</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center"/>
              <w:rPr>
                <w:color w:val="000000"/>
                <w:sz w:val="18"/>
                <w:szCs w:val="18"/>
              </w:rPr>
            </w:pPr>
            <w:r w:rsidDel="00000000" w:rsidR="00000000" w:rsidRPr="00000000">
              <w:rPr>
                <w:color w:val="000000"/>
                <w:sz w:val="18"/>
                <w:szCs w:val="18"/>
                <w:rtl w:val="0"/>
              </w:rPr>
              <w:t xml:space="preserve">CITY TOUR FLORIANÓPOLIS BARRIOS HISTÓRICOS Y SUNSET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B">
            <w:pPr>
              <w:spacing w:after="0" w:line="240" w:lineRule="auto"/>
              <w:jc w:val="center"/>
              <w:rPr>
                <w:color w:val="000000"/>
                <w:sz w:val="18"/>
                <w:szCs w:val="18"/>
              </w:rPr>
            </w:pPr>
            <w:r w:rsidDel="00000000" w:rsidR="00000000" w:rsidRPr="00000000">
              <w:rPr>
                <w:color w:val="000000"/>
                <w:sz w:val="18"/>
                <w:szCs w:val="18"/>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C">
            <w:pPr>
              <w:spacing w:after="0" w:line="240" w:lineRule="auto"/>
              <w:jc w:val="center"/>
              <w:rPr>
                <w:color w:val="000000"/>
                <w:sz w:val="18"/>
                <w:szCs w:val="18"/>
              </w:rPr>
            </w:pPr>
            <w:r w:rsidDel="00000000" w:rsidR="00000000" w:rsidRPr="00000000">
              <w:rPr>
                <w:color w:val="000000"/>
                <w:sz w:val="18"/>
                <w:szCs w:val="18"/>
                <w:rtl w:val="0"/>
              </w:rPr>
              <w:t xml:space="preserve">1 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D">
            <w:pPr>
              <w:spacing w:after="0" w:line="240" w:lineRule="auto"/>
              <w:jc w:val="center"/>
              <w:rPr>
                <w:color w:val="000000"/>
                <w:sz w:val="18"/>
                <w:szCs w:val="18"/>
              </w:rPr>
            </w:pPr>
            <w:r w:rsidDel="00000000" w:rsidR="00000000" w:rsidRPr="00000000">
              <w:rPr>
                <w:color w:val="000000"/>
                <w:sz w:val="18"/>
                <w:szCs w:val="18"/>
                <w:rtl w:val="0"/>
              </w:rPr>
              <w:t xml:space="preserve">$41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color w:val="000000"/>
                <w:sz w:val="18"/>
                <w:szCs w:val="18"/>
              </w:rPr>
            </w:pPr>
            <w:r w:rsidDel="00000000" w:rsidR="00000000" w:rsidRPr="00000000">
              <w:rPr>
                <w:color w:val="000000"/>
                <w:sz w:val="18"/>
                <w:szCs w:val="18"/>
                <w:rtl w:val="0"/>
              </w:rPr>
              <w:t xml:space="preserve">$34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F">
            <w:pPr>
              <w:spacing w:after="0" w:line="240" w:lineRule="auto"/>
              <w:jc w:val="center"/>
              <w:rPr>
                <w:color w:val="000000"/>
                <w:sz w:val="17"/>
                <w:szCs w:val="17"/>
              </w:rPr>
            </w:pPr>
            <w:r w:rsidDel="00000000" w:rsidR="00000000" w:rsidRPr="00000000">
              <w:rPr>
                <w:color w:val="000000"/>
                <w:sz w:val="18"/>
                <w:szCs w:val="18"/>
                <w:rtl w:val="0"/>
              </w:rPr>
              <w:t xml:space="preserve">05-Ene-26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center"/>
              <w:rPr>
                <w:color w:val="000000"/>
                <w:sz w:val="17"/>
                <w:szCs w:val="17"/>
              </w:rPr>
            </w:pPr>
            <w:r w:rsidDel="00000000" w:rsidR="00000000" w:rsidRPr="00000000">
              <w:rPr>
                <w:color w:val="000000"/>
                <w:sz w:val="18"/>
                <w:szCs w:val="18"/>
                <w:rtl w:val="0"/>
              </w:rPr>
              <w:t xml:space="preserve">20-Dic-26</w:t>
            </w:r>
            <w:r w:rsidDel="00000000" w:rsidR="00000000" w:rsidRPr="00000000">
              <w:rPr>
                <w:rtl w:val="0"/>
              </w:rPr>
            </w:r>
          </w:p>
        </w:tc>
      </w:tr>
      <w:tr>
        <w:trPr>
          <w:cantSplit w:val="0"/>
          <w:trHeight w:val="65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center"/>
              <w:rPr>
                <w:color w:val="000000"/>
                <w:sz w:val="18"/>
                <w:szCs w:val="18"/>
              </w:rPr>
            </w:pPr>
            <w:r w:rsidDel="00000000" w:rsidR="00000000" w:rsidRPr="00000000">
              <w:rPr>
                <w:color w:val="000000"/>
                <w:sz w:val="18"/>
                <w:szCs w:val="18"/>
                <w:rtl w:val="0"/>
              </w:rPr>
              <w:t xml:space="preserve">TRASLADOS AL PARQUE BETO CARRERO WORLD CON ENTRADA (JUE Y DOM)</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center"/>
              <w:rPr>
                <w:color w:val="000000"/>
                <w:sz w:val="18"/>
                <w:szCs w:val="18"/>
              </w:rPr>
            </w:pPr>
            <w:r w:rsidDel="00000000" w:rsidR="00000000" w:rsidRPr="00000000">
              <w:rPr>
                <w:color w:val="000000"/>
                <w:sz w:val="18"/>
                <w:szCs w:val="18"/>
                <w:rtl w:val="0"/>
              </w:rPr>
              <w:t xml:space="preserve">REGULAR</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240" w:lineRule="auto"/>
              <w:jc w:val="center"/>
              <w:rPr>
                <w:color w:val="000000"/>
                <w:sz w:val="18"/>
                <w:szCs w:val="18"/>
              </w:rPr>
            </w:pPr>
            <w:r w:rsidDel="00000000" w:rsidR="00000000" w:rsidRPr="00000000">
              <w:rPr>
                <w:color w:val="000000"/>
                <w:sz w:val="18"/>
                <w:szCs w:val="18"/>
                <w:rtl w:val="0"/>
              </w:rPr>
              <w:t xml:space="preserve">1 a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4">
            <w:pPr>
              <w:spacing w:after="0" w:line="240" w:lineRule="auto"/>
              <w:jc w:val="center"/>
              <w:rPr>
                <w:color w:val="000000"/>
                <w:sz w:val="18"/>
                <w:szCs w:val="18"/>
              </w:rPr>
            </w:pPr>
            <w:r w:rsidDel="00000000" w:rsidR="00000000" w:rsidRPr="00000000">
              <w:rPr>
                <w:color w:val="000000"/>
                <w:sz w:val="18"/>
                <w:szCs w:val="18"/>
                <w:rtl w:val="0"/>
              </w:rPr>
              <w:t xml:space="preserve">$111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color w:val="000000"/>
                <w:sz w:val="18"/>
                <w:szCs w:val="18"/>
              </w:rPr>
            </w:pPr>
            <w:r w:rsidDel="00000000" w:rsidR="00000000" w:rsidRPr="00000000">
              <w:rPr>
                <w:color w:val="000000"/>
                <w:sz w:val="18"/>
                <w:szCs w:val="18"/>
                <w:rtl w:val="0"/>
              </w:rPr>
              <w:t xml:space="preserve">$0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color w:val="000000"/>
                <w:sz w:val="17"/>
                <w:szCs w:val="17"/>
              </w:rPr>
            </w:pPr>
            <w:r w:rsidDel="00000000" w:rsidR="00000000" w:rsidRPr="00000000">
              <w:rPr>
                <w:color w:val="000000"/>
                <w:sz w:val="18"/>
                <w:szCs w:val="18"/>
                <w:rtl w:val="0"/>
              </w:rPr>
              <w:t xml:space="preserve">05-Ene-26</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center"/>
              <w:rPr>
                <w:color w:val="000000"/>
                <w:sz w:val="17"/>
                <w:szCs w:val="17"/>
              </w:rPr>
            </w:pPr>
            <w:r w:rsidDel="00000000" w:rsidR="00000000" w:rsidRPr="00000000">
              <w:rPr>
                <w:color w:val="000000"/>
                <w:sz w:val="18"/>
                <w:szCs w:val="18"/>
                <w:rtl w:val="0"/>
              </w:rPr>
              <w:t xml:space="preserve">20-Dic-26</w:t>
            </w:r>
            <w:r w:rsidDel="00000000" w:rsidR="00000000" w:rsidRPr="00000000">
              <w:rPr>
                <w:rtl w:val="0"/>
              </w:rPr>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color w:val="000000"/>
                <w:sz w:val="18"/>
                <w:szCs w:val="18"/>
              </w:rPr>
            </w:pPr>
            <w:r w:rsidDel="00000000" w:rsidR="00000000" w:rsidRPr="00000000">
              <w:rPr>
                <w:color w:val="000000"/>
                <w:sz w:val="18"/>
                <w:szCs w:val="18"/>
                <w:rtl w:val="0"/>
              </w:rPr>
              <w:t xml:space="preserve">FULL DAY EN CAMBORIÚ CON ENTRADA AL PARQUE UNIPRAIAS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color w:val="000000"/>
                <w:sz w:val="18"/>
                <w:szCs w:val="18"/>
              </w:rPr>
            </w:pPr>
            <w:r w:rsidDel="00000000" w:rsidR="00000000" w:rsidRPr="00000000">
              <w:rPr>
                <w:color w:val="000000"/>
                <w:sz w:val="18"/>
                <w:szCs w:val="18"/>
                <w:rtl w:val="0"/>
              </w:rPr>
              <w:t xml:space="preserve">REGULAR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color w:val="000000"/>
                <w:sz w:val="18"/>
                <w:szCs w:val="18"/>
              </w:rPr>
            </w:pPr>
            <w:r w:rsidDel="00000000" w:rsidR="00000000" w:rsidRPr="00000000">
              <w:rPr>
                <w:color w:val="000000"/>
                <w:sz w:val="18"/>
                <w:szCs w:val="18"/>
                <w:rtl w:val="0"/>
              </w:rPr>
              <w:t xml:space="preserve">1 a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color w:val="000000"/>
                <w:sz w:val="18"/>
                <w:szCs w:val="18"/>
              </w:rPr>
            </w:pPr>
            <w:r w:rsidDel="00000000" w:rsidR="00000000" w:rsidRPr="00000000">
              <w:rPr>
                <w:color w:val="000000"/>
                <w:sz w:val="18"/>
                <w:szCs w:val="18"/>
                <w:rtl w:val="0"/>
              </w:rPr>
              <w:t xml:space="preserve">$69</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color w:val="000000"/>
                <w:sz w:val="18"/>
                <w:szCs w:val="18"/>
              </w:rPr>
            </w:pPr>
            <w:r w:rsidDel="00000000" w:rsidR="00000000" w:rsidRPr="00000000">
              <w:rPr>
                <w:color w:val="000000"/>
                <w:sz w:val="18"/>
                <w:szCs w:val="18"/>
                <w:rtl w:val="0"/>
              </w:rPr>
              <w:t xml:space="preserve">$56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color w:val="000000"/>
                <w:sz w:val="17"/>
                <w:szCs w:val="17"/>
              </w:rPr>
            </w:pPr>
            <w:r w:rsidDel="00000000" w:rsidR="00000000" w:rsidRPr="00000000">
              <w:rPr>
                <w:color w:val="000000"/>
                <w:sz w:val="18"/>
                <w:szCs w:val="18"/>
                <w:rtl w:val="0"/>
              </w:rPr>
              <w:t xml:space="preserve">05-Ene-26</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color w:val="000000"/>
                <w:sz w:val="17"/>
                <w:szCs w:val="17"/>
              </w:rPr>
            </w:pPr>
            <w:r w:rsidDel="00000000" w:rsidR="00000000" w:rsidRPr="00000000">
              <w:rPr>
                <w:color w:val="000000"/>
                <w:sz w:val="18"/>
                <w:szCs w:val="18"/>
                <w:rtl w:val="0"/>
              </w:rPr>
              <w:t xml:space="preserve">20-Dic-26</w:t>
            </w:r>
            <w:r w:rsidDel="00000000" w:rsidR="00000000" w:rsidRPr="00000000">
              <w:rPr>
                <w:rtl w:val="0"/>
              </w:rPr>
            </w:r>
          </w:p>
        </w:tc>
      </w:tr>
    </w:tbl>
    <w:p w:rsidR="00000000" w:rsidDel="00000000" w:rsidP="00000000" w:rsidRDefault="00000000" w:rsidRPr="00000000" w14:paraId="0000002F">
      <w:pPr>
        <w:spacing w:after="0" w:line="240" w:lineRule="auto"/>
        <w:ind w:left="6480" w:firstLine="720"/>
        <w:jc w:val="both"/>
        <w:rPr>
          <w:b w:val="1"/>
          <w:bCs w:val="1"/>
          <w:color w:val="c00000"/>
          <w:sz w:val="20"/>
          <w:szCs w:val="20"/>
        </w:rPr>
      </w:pPr>
      <w:r w:rsidDel="00000000" w:rsidR="00000000" w:rsidRPr="00000000">
        <w:rPr>
          <w:b w:val="1"/>
          <w:bCs w:val="1"/>
          <w:color w:val="c00000"/>
          <w:sz w:val="20"/>
          <w:szCs w:val="20"/>
          <w:rtl w:val="0"/>
        </w:rPr>
        <w:t xml:space="preserve">   Mín. 02 PAX</w:t>
      </w:r>
    </w:p>
    <w:p w:rsidR="00000000" w:rsidDel="00000000" w:rsidP="00000000" w:rsidRDefault="00000000" w:rsidRPr="00000000" w14:paraId="00000030">
      <w:pPr>
        <w:spacing w:after="0" w:line="240" w:lineRule="auto"/>
        <w:rPr>
          <w:color w:val="ffffff"/>
          <w:sz w:val="18"/>
          <w:szCs w:val="18"/>
        </w:rPr>
      </w:pPr>
      <w:r w:rsidDel="00000000" w:rsidR="00000000" w:rsidRPr="00000000">
        <w:rPr>
          <w:rtl w:val="0"/>
        </w:rPr>
      </w:r>
    </w:p>
    <w:p w:rsidR="00000000" w:rsidDel="00000000" w:rsidP="00000000" w:rsidRDefault="00000000" w:rsidRPr="00000000" w14:paraId="00000031">
      <w:pPr>
        <w:spacing w:after="0" w:line="240" w:lineRule="auto"/>
        <w:rPr>
          <w:b w:val="1"/>
          <w:bCs w:val="1"/>
          <w:color w:val="c00000"/>
          <w:sz w:val="40"/>
          <w:szCs w:val="40"/>
        </w:rPr>
      </w:pPr>
      <w:r w:rsidDel="00000000" w:rsidR="00000000" w:rsidRPr="00000000">
        <w:rPr>
          <w:b w:val="1"/>
          <w:bCs w:val="1"/>
          <w:color w:val="c00000"/>
          <w:sz w:val="40"/>
          <w:szCs w:val="40"/>
          <w:rtl w:val="0"/>
        </w:rPr>
        <w:t xml:space="preserve">DESCRIPTIVOS</w:t>
      </w:r>
    </w:p>
    <w:p w:rsidR="00000000" w:rsidDel="00000000" w:rsidP="00000000" w:rsidRDefault="00000000" w:rsidRPr="00000000" w14:paraId="00000032">
      <w:pPr>
        <w:spacing w:after="0" w:line="240" w:lineRule="auto"/>
        <w:rPr>
          <w:b w:val="1"/>
          <w:bCs w:val="1"/>
          <w:color w:val="ff0000"/>
          <w:sz w:val="36"/>
          <w:szCs w:val="36"/>
        </w:rPr>
      </w:pPr>
      <w:r w:rsidDel="00000000" w:rsidR="00000000" w:rsidRPr="00000000">
        <w:rPr>
          <w:b w:val="1"/>
          <w:bCs w:val="1"/>
          <w:color w:val="ff0000"/>
          <w:sz w:val="36"/>
          <w:szCs w:val="36"/>
          <w:rtl w:val="0"/>
        </w:rPr>
        <w:t xml:space="preserve">FLORIANÓPOLIS</w:t>
      </w:r>
    </w:p>
    <w:p w:rsidR="00000000" w:rsidDel="00000000" w:rsidP="00000000" w:rsidRDefault="00000000" w:rsidRPr="00000000" w14:paraId="00000033">
      <w:pPr>
        <w:spacing w:after="0" w:line="240" w:lineRule="auto"/>
        <w:jc w:val="both"/>
        <w:rPr>
          <w:b w:val="1"/>
          <w:bCs w:val="1"/>
          <w:sz w:val="20"/>
          <w:szCs w:val="20"/>
        </w:rPr>
      </w:pPr>
      <w:r w:rsidDel="00000000" w:rsidR="00000000" w:rsidRPr="00000000">
        <w:rPr>
          <w:b w:val="1"/>
          <w:bCs w:val="1"/>
          <w:sz w:val="28"/>
          <w:szCs w:val="28"/>
          <w:rtl w:val="0"/>
        </w:rPr>
        <w:t xml:space="preserve">BRASIL</w:t>
      </w:r>
      <w:r w:rsidDel="00000000" w:rsidR="00000000" w:rsidRPr="00000000">
        <w:rPr>
          <w:rtl w:val="0"/>
        </w:rPr>
      </w:r>
    </w:p>
    <w:p w:rsidR="00000000" w:rsidDel="00000000" w:rsidP="00000000" w:rsidRDefault="00000000" w:rsidRPr="00000000" w14:paraId="00000034">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5">
      <w:pPr>
        <w:spacing w:after="0" w:line="240" w:lineRule="auto"/>
        <w:jc w:val="both"/>
        <w:rPr>
          <w:b w:val="1"/>
          <w:bCs w:val="1"/>
          <w:sz w:val="20"/>
          <w:szCs w:val="20"/>
        </w:rPr>
      </w:pPr>
      <w:r w:rsidDel="00000000" w:rsidR="00000000" w:rsidRPr="00000000">
        <w:rPr>
          <w:b w:val="1"/>
          <w:bCs w:val="1"/>
          <w:sz w:val="20"/>
          <w:szCs w:val="20"/>
          <w:rtl w:val="0"/>
        </w:rPr>
        <w:t xml:space="preserve">TRASLADOS APTO FLN / CENTRO FLORIANÓPOLIS / APTO FLN</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 5 a 9 años.</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CHD Free de 0 a 4 años. Máximo 1 por familia.</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01 maleta de 23 kg + 1 de mano por persona. Equipajes especiales deben ser informados.</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Traslados compartidos: Puede haber espera en el aeropuerto entre 45 a una hora.</w:t>
      </w:r>
    </w:p>
    <w:p w:rsidR="00000000" w:rsidDel="00000000" w:rsidP="00000000" w:rsidRDefault="00000000" w:rsidRPr="00000000" w14:paraId="0000003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B">
      <w:pPr>
        <w:spacing w:after="0" w:line="240" w:lineRule="auto"/>
        <w:jc w:val="both"/>
        <w:rPr>
          <w:b w:val="1"/>
          <w:bCs w:val="1"/>
          <w:sz w:val="20"/>
          <w:szCs w:val="20"/>
        </w:rPr>
      </w:pPr>
      <w:r w:rsidDel="00000000" w:rsidR="00000000" w:rsidRPr="00000000">
        <w:rPr>
          <w:b w:val="1"/>
          <w:bCs w:val="1"/>
          <w:sz w:val="20"/>
          <w:szCs w:val="20"/>
          <w:rtl w:val="0"/>
        </w:rPr>
        <w:t xml:space="preserve">CITY TOUR FLORIANÓPOLIS BARRIOS HISTÓRICOS Y SUNSET</w:t>
      </w:r>
    </w:p>
    <w:p w:rsidR="00000000" w:rsidDel="00000000" w:rsidP="00000000" w:rsidRDefault="00000000" w:rsidRPr="00000000" w14:paraId="0000003C">
      <w:pPr>
        <w:spacing w:after="0" w:line="240" w:lineRule="auto"/>
        <w:jc w:val="both"/>
        <w:rPr>
          <w:sz w:val="20"/>
          <w:szCs w:val="20"/>
        </w:rPr>
      </w:pPr>
      <w:r w:rsidDel="00000000" w:rsidR="00000000" w:rsidRPr="00000000">
        <w:rPr>
          <w:sz w:val="20"/>
          <w:szCs w:val="20"/>
          <w:rtl w:val="0"/>
        </w:rPr>
        <w:t xml:space="preserve">Florianópolis es una ciudad que combina naturaleza, historia y modernidad. La hermosa isla tiene más de 340 años de historia, y su patrimonio cultural refleja las costumbres de los colonizadores azorianos que descubrieron y desarrollaron la región. En este tour, conoceremos un poco de su historia, sus bellezas naturales y algunas de sus más de 40 playas. Un tour imprescindible que une cultura, belleza natural y vida urbana.</w:t>
      </w:r>
    </w:p>
    <w:p w:rsidR="00000000" w:rsidDel="00000000" w:rsidP="00000000" w:rsidRDefault="00000000" w:rsidRPr="00000000" w14:paraId="0000003D">
      <w:pPr>
        <w:spacing w:after="0" w:line="240" w:lineRule="auto"/>
        <w:jc w:val="both"/>
        <w:rPr>
          <w:sz w:val="20"/>
          <w:szCs w:val="20"/>
        </w:rPr>
      </w:pPr>
      <w:r w:rsidDel="00000000" w:rsidR="00000000" w:rsidRPr="00000000">
        <w:rPr>
          <w:b w:val="1"/>
          <w:bCs w:val="1"/>
          <w:sz w:val="20"/>
          <w:szCs w:val="20"/>
          <w:rtl w:val="0"/>
        </w:rPr>
        <w:t xml:space="preserve">Jurerê Internacional:</w:t>
      </w:r>
      <w:r w:rsidDel="00000000" w:rsidR="00000000" w:rsidRPr="00000000">
        <w:rPr>
          <w:sz w:val="20"/>
          <w:szCs w:val="20"/>
          <w:rtl w:val="0"/>
        </w:rPr>
        <w:t xml:space="preserve"> Famosa por sus casas de altísimo estándar.</w:t>
      </w:r>
    </w:p>
    <w:p w:rsidR="00000000" w:rsidDel="00000000" w:rsidP="00000000" w:rsidRDefault="00000000" w:rsidRPr="00000000" w14:paraId="0000003E">
      <w:pPr>
        <w:spacing w:after="0" w:line="240" w:lineRule="auto"/>
        <w:jc w:val="both"/>
        <w:rPr>
          <w:sz w:val="20"/>
          <w:szCs w:val="20"/>
        </w:rPr>
      </w:pPr>
      <w:r w:rsidDel="00000000" w:rsidR="00000000" w:rsidRPr="00000000">
        <w:rPr>
          <w:b w:val="1"/>
          <w:bCs w:val="1"/>
          <w:sz w:val="20"/>
          <w:szCs w:val="20"/>
          <w:rtl w:val="0"/>
        </w:rPr>
        <w:t xml:space="preserve">Santo Antônio de Lisboa:</w:t>
      </w:r>
      <w:r w:rsidDel="00000000" w:rsidR="00000000" w:rsidRPr="00000000">
        <w:rPr>
          <w:sz w:val="20"/>
          <w:szCs w:val="20"/>
          <w:rtl w:val="0"/>
        </w:rPr>
        <w:t xml:space="preserve"> Este tradicional barrio de Florianópolis es conocido por su arquitectura colonial bien conservada y su hermosa vista al mar. Fundado en el siglo XVIII, Santo Antônio de Lisboa ofrece una experiencia única con sus calles empedradas, iglesias históricas y una vibrante vida cultural.</w:t>
      </w:r>
    </w:p>
    <w:p w:rsidR="00000000" w:rsidDel="00000000" w:rsidP="00000000" w:rsidRDefault="00000000" w:rsidRPr="00000000" w14:paraId="0000003F">
      <w:pPr>
        <w:spacing w:after="0" w:line="240" w:lineRule="auto"/>
        <w:jc w:val="both"/>
        <w:rPr>
          <w:sz w:val="20"/>
          <w:szCs w:val="20"/>
        </w:rPr>
      </w:pPr>
      <w:r w:rsidDel="00000000" w:rsidR="00000000" w:rsidRPr="00000000">
        <w:rPr>
          <w:b w:val="1"/>
          <w:bCs w:val="1"/>
          <w:sz w:val="20"/>
          <w:szCs w:val="20"/>
          <w:rtl w:val="0"/>
        </w:rPr>
        <w:t xml:space="preserve">Centro histórico:</w:t>
      </w:r>
      <w:r w:rsidDel="00000000" w:rsidR="00000000" w:rsidRPr="00000000">
        <w:rPr>
          <w:sz w:val="20"/>
          <w:szCs w:val="20"/>
          <w:rtl w:val="0"/>
        </w:rPr>
        <w:t xml:space="preserve"> Visitaremos el Mercado Público, un punto de encuentro lleno de vida, y la icónica Ponte Hercílio Luz, el principal símbolo de la ciudad.</w:t>
      </w:r>
    </w:p>
    <w:p w:rsidR="00000000" w:rsidDel="00000000" w:rsidP="00000000" w:rsidRDefault="00000000" w:rsidRPr="00000000" w14:paraId="00000040">
      <w:pPr>
        <w:spacing w:after="0" w:line="240" w:lineRule="auto"/>
        <w:jc w:val="both"/>
        <w:rPr>
          <w:sz w:val="20"/>
          <w:szCs w:val="20"/>
        </w:rPr>
      </w:pPr>
      <w:r w:rsidDel="00000000" w:rsidR="00000000" w:rsidRPr="00000000">
        <w:rPr>
          <w:b w:val="1"/>
          <w:bCs w:val="1"/>
          <w:sz w:val="20"/>
          <w:szCs w:val="20"/>
          <w:rtl w:val="0"/>
        </w:rPr>
        <w:t xml:space="preserve">Mirante da Lagoa y Lagoa da Conceição:</w:t>
      </w:r>
      <w:r w:rsidDel="00000000" w:rsidR="00000000" w:rsidRPr="00000000">
        <w:rPr>
          <w:sz w:val="20"/>
          <w:szCs w:val="20"/>
          <w:rtl w:val="0"/>
        </w:rPr>
        <w:t xml:space="preserve"> Disfrutaremos de vistas panorámicas impresionantes y del encanto de esta popular laguna.</w:t>
      </w:r>
    </w:p>
    <w:p w:rsidR="00000000" w:rsidDel="00000000" w:rsidP="00000000" w:rsidRDefault="00000000" w:rsidRPr="00000000" w14:paraId="00000041">
      <w:pPr>
        <w:spacing w:after="0" w:line="240" w:lineRule="auto"/>
        <w:jc w:val="both"/>
        <w:rPr>
          <w:sz w:val="20"/>
          <w:szCs w:val="20"/>
        </w:rPr>
      </w:pPr>
      <w:r w:rsidDel="00000000" w:rsidR="00000000" w:rsidRPr="00000000">
        <w:rPr>
          <w:b w:val="1"/>
          <w:bCs w:val="1"/>
          <w:sz w:val="20"/>
          <w:szCs w:val="20"/>
          <w:rtl w:val="0"/>
        </w:rPr>
        <w:t xml:space="preserve">Barra da Lagoa:</w:t>
      </w:r>
      <w:r w:rsidDel="00000000" w:rsidR="00000000" w:rsidRPr="00000000">
        <w:rPr>
          <w:sz w:val="20"/>
          <w:szCs w:val="20"/>
          <w:rtl w:val="0"/>
        </w:rPr>
        <w:t xml:space="preserve"> Tendremos tiempo para disfrutar de la playa y almorzar en esta pintoresca localidad. También visitaremos el Proyecto Tamar, dedicado a la preservación de las tortugas marinas.</w:t>
      </w:r>
    </w:p>
    <w:p w:rsidR="00000000" w:rsidDel="00000000" w:rsidP="00000000" w:rsidRDefault="00000000" w:rsidRPr="00000000" w14:paraId="00000042">
      <w:pPr>
        <w:spacing w:after="0" w:line="240" w:lineRule="auto"/>
        <w:jc w:val="both"/>
        <w:rPr>
          <w:sz w:val="20"/>
          <w:szCs w:val="20"/>
        </w:rPr>
      </w:pPr>
      <w:r w:rsidDel="00000000" w:rsidR="00000000" w:rsidRPr="00000000">
        <w:rPr>
          <w:b w:val="1"/>
          <w:bCs w:val="1"/>
          <w:sz w:val="20"/>
          <w:szCs w:val="20"/>
          <w:rtl w:val="0"/>
        </w:rPr>
        <w:t xml:space="preserve">Playa da Joaquina:</w:t>
      </w:r>
      <w:r w:rsidDel="00000000" w:rsidR="00000000" w:rsidRPr="00000000">
        <w:rPr>
          <w:sz w:val="20"/>
          <w:szCs w:val="20"/>
          <w:rtl w:val="0"/>
        </w:rPr>
        <w:t xml:space="preserve"> Famosa por sus dunas y grandes olas y como un punto destacado para los surfistas.</w:t>
      </w:r>
    </w:p>
    <w:p w:rsidR="00000000" w:rsidDel="00000000" w:rsidP="00000000" w:rsidRDefault="00000000" w:rsidRPr="00000000" w14:paraId="00000043">
      <w:pPr>
        <w:spacing w:after="0" w:line="240" w:lineRule="auto"/>
        <w:jc w:val="both"/>
        <w:rPr>
          <w:sz w:val="20"/>
          <w:szCs w:val="20"/>
        </w:rPr>
      </w:pPr>
      <w:r w:rsidDel="00000000" w:rsidR="00000000" w:rsidRPr="00000000">
        <w:rPr>
          <w:b w:val="1"/>
          <w:bCs w:val="1"/>
          <w:sz w:val="20"/>
          <w:szCs w:val="20"/>
          <w:rtl w:val="0"/>
        </w:rPr>
        <w:t xml:space="preserve">Playa dos ingleses:</w:t>
      </w:r>
      <w:r w:rsidDel="00000000" w:rsidR="00000000" w:rsidRPr="00000000">
        <w:rPr>
          <w:sz w:val="20"/>
          <w:szCs w:val="20"/>
          <w:rtl w:val="0"/>
        </w:rPr>
        <w:t xml:space="preserve"> Finalizaremos el tour en esta playa, ideal para relajarse y disfrutar del mar.</w:t>
      </w:r>
    </w:p>
    <w:p w:rsidR="00000000" w:rsidDel="00000000" w:rsidP="00000000" w:rsidRDefault="00000000" w:rsidRPr="00000000" w14:paraId="00000044">
      <w:pPr>
        <w:numPr>
          <w:ilvl w:val="0"/>
          <w:numId w:val="5"/>
        </w:numPr>
        <w:spacing w:after="0" w:line="240" w:lineRule="auto"/>
        <w:ind w:left="720" w:hanging="360"/>
        <w:jc w:val="both"/>
        <w:rPr>
          <w:b w:val="1"/>
          <w:bCs w:val="1"/>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Lunes, miércoles y sábado.</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 aproximada: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8 horas.</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Horario: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8:30am.</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 5 a 9 años.</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MIN 2PAX</w:t>
      </w:r>
    </w:p>
    <w:p w:rsidR="00000000" w:rsidDel="00000000" w:rsidP="00000000" w:rsidRDefault="00000000" w:rsidRPr="00000000" w14:paraId="0000004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A">
      <w:pPr>
        <w:spacing w:after="0" w:line="240" w:lineRule="auto"/>
        <w:jc w:val="both"/>
        <w:rPr>
          <w:b w:val="1"/>
          <w:bCs w:val="1"/>
          <w:sz w:val="20"/>
          <w:szCs w:val="20"/>
        </w:rPr>
      </w:pPr>
      <w:r w:rsidDel="00000000" w:rsidR="00000000" w:rsidRPr="00000000">
        <w:rPr>
          <w:b w:val="1"/>
          <w:bCs w:val="1"/>
          <w:sz w:val="20"/>
          <w:szCs w:val="20"/>
          <w:rtl w:val="0"/>
        </w:rPr>
        <w:t xml:space="preserve">TRASLADOS AL PARQUE BETO CARRERO WORLD CON ENTRADA (JUE Y DOM)</w:t>
      </w:r>
    </w:p>
    <w:p w:rsidR="00000000" w:rsidDel="00000000" w:rsidP="00000000" w:rsidRDefault="00000000" w:rsidRPr="00000000" w14:paraId="0000004B">
      <w:pPr>
        <w:spacing w:after="0" w:line="240" w:lineRule="auto"/>
        <w:jc w:val="both"/>
        <w:rPr>
          <w:sz w:val="20"/>
          <w:szCs w:val="20"/>
        </w:rPr>
      </w:pPr>
      <w:r w:rsidDel="00000000" w:rsidR="00000000" w:rsidRPr="00000000">
        <w:rPr>
          <w:sz w:val="20"/>
          <w:szCs w:val="20"/>
          <w:rtl w:val="0"/>
        </w:rPr>
        <w:t xml:space="preserve">El parque está ubicado en la ciudad de Penha, a 160km desde Florianópolis. Se trata de uno de los principales parques temáticos de América Latina, ofreciendo espectáculos, juegos extremos, un parque y un zoológico, todo en un solo lugar. Diversión garantizada para todas las edades. Cuenta con una completa plaza de alimentación, farmacia y toda la infraestructura necesaria para proporcionar un día de diversión con seguridad. Después del último espectáculo, nos encontraremos en el punto predeterminado para regresar a Florianópolis. Duración: 10 horas.</w:t>
      </w:r>
    </w:p>
    <w:p w:rsidR="00000000" w:rsidDel="00000000" w:rsidP="00000000" w:rsidRDefault="00000000" w:rsidRPr="00000000" w14:paraId="0000004C">
      <w:pPr>
        <w:numPr>
          <w:ilvl w:val="0"/>
          <w:numId w:val="5"/>
        </w:numPr>
        <w:spacing w:after="0" w:line="240" w:lineRule="auto"/>
        <w:ind w:left="720" w:hanging="360"/>
        <w:jc w:val="both"/>
        <w:rPr>
          <w:b w:val="1"/>
          <w:bCs w:val="1"/>
          <w:sz w:val="20"/>
          <w:szCs w:val="20"/>
        </w:rPr>
      </w:pPr>
      <w:r w:rsidDel="00000000" w:rsidR="00000000" w:rsidRPr="00000000">
        <w:rPr>
          <w:b w:val="1"/>
          <w:bCs w:val="1"/>
          <w:sz w:val="20"/>
          <w:szCs w:val="20"/>
          <w:rtl w:val="0"/>
        </w:rPr>
        <w:t xml:space="preserve">Días de operación: </w:t>
      </w:r>
      <w:r w:rsidDel="00000000" w:rsidR="00000000" w:rsidRPr="00000000">
        <w:rPr>
          <w:sz w:val="20"/>
          <w:szCs w:val="20"/>
          <w:rtl w:val="0"/>
        </w:rPr>
        <w:t xml:space="preserve">Jueves y domingo.</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 aproximada: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11 horas.</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Horario: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8:00am.</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CHD Free de 0 a 4 años.</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MIN 2PAX</w:t>
      </w:r>
    </w:p>
    <w:p w:rsidR="00000000" w:rsidDel="00000000" w:rsidP="00000000" w:rsidRDefault="00000000" w:rsidRPr="00000000" w14:paraId="0000005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b w:val="1"/>
          <w:bCs w:val="1"/>
          <w:sz w:val="20"/>
          <w:szCs w:val="20"/>
        </w:rPr>
      </w:pPr>
      <w:r w:rsidDel="00000000" w:rsidR="00000000" w:rsidRPr="00000000">
        <w:rPr>
          <w:b w:val="1"/>
          <w:bCs w:val="1"/>
          <w:sz w:val="20"/>
          <w:szCs w:val="20"/>
          <w:rtl w:val="0"/>
        </w:rPr>
        <w:t xml:space="preserve">FULL DAY EN CAMBORIÚ CON ENTRADA AL PARQUE UNIPRAIAS</w:t>
      </w:r>
    </w:p>
    <w:p w:rsidR="00000000" w:rsidDel="00000000" w:rsidP="00000000" w:rsidRDefault="00000000" w:rsidRPr="00000000" w14:paraId="00000053">
      <w:pPr>
        <w:spacing w:after="0" w:line="240" w:lineRule="auto"/>
        <w:jc w:val="both"/>
        <w:rPr>
          <w:sz w:val="20"/>
          <w:szCs w:val="20"/>
        </w:rPr>
      </w:pPr>
      <w:r w:rsidDel="00000000" w:rsidR="00000000" w:rsidRPr="00000000">
        <w:rPr>
          <w:sz w:val="20"/>
          <w:szCs w:val="20"/>
          <w:rtl w:val="0"/>
        </w:rPr>
        <w:t xml:space="preserve">Balneário Camboriú se destaca en el escenario turístico de Brasil como uno de los principales destinos. La ciudad es un modelo de innovación y es conocida por su arquitectura contemporánea con los edificios más altos del país, así como por la calidad de vida que ofrece. Como resultado, el metro cuadrado en Balneário Camboriú es el más caro de Brasil. Además de eso, los atractivos naturales y turísticos como el Parque Unipraias y muchos otros, la gastronomía, las compras y el fácil acceso a otros destinos turísticos</w:t>
      </w:r>
    </w:p>
    <w:p w:rsidR="00000000" w:rsidDel="00000000" w:rsidP="00000000" w:rsidRDefault="00000000" w:rsidRPr="00000000" w14:paraId="00000054">
      <w:pPr>
        <w:spacing w:after="0" w:line="240" w:lineRule="auto"/>
        <w:jc w:val="both"/>
        <w:rPr>
          <w:sz w:val="20"/>
          <w:szCs w:val="20"/>
        </w:rPr>
      </w:pPr>
      <w:r w:rsidDel="00000000" w:rsidR="00000000" w:rsidRPr="00000000">
        <w:rPr>
          <w:sz w:val="20"/>
          <w:szCs w:val="20"/>
          <w:rtl w:val="0"/>
        </w:rPr>
        <w:t xml:space="preserve">alrededor invitan a disfrutar de la ciudad. En este tour, realizaremos un traslado hasta la punta sur de la ciudad y nuestro guía los llevará a descubrir un poco de la ciudad, incluida la entrada al Parque Unipraias, con tiempo para conocer el parque ambiental, la playa de Laranjeiras y para almorzar. Después regresaremos a la playa central en un animado barco pirata, donde tendrás una vista deslumbrante de toda la ciudad. A la hora combinada, regreso a Florianópolis.</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Duración aproximada:</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9 horas.</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Horario:</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8:00am.</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CHD: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 5 a 9 años.</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MIN 2PAX</w:t>
      </w:r>
    </w:p>
    <w:p w:rsidR="00000000" w:rsidDel="00000000" w:rsidP="00000000" w:rsidRDefault="00000000" w:rsidRPr="00000000" w14:paraId="0000005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NO INCLUYE</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Las tarifas no incluyen Extras (bebidas, teléfonos, lavado y planchado de ropa, etc.).</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Traslados personales, comidas y actividades no prevista y especificadas en los programas.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Todo aquello no mencionado.</w:t>
      </w:r>
    </w:p>
    <w:p w:rsidR="00000000" w:rsidDel="00000000" w:rsidP="00000000" w:rsidRDefault="00000000" w:rsidRPr="00000000" w14:paraId="0000005E">
      <w:pPr>
        <w:spacing w:after="0" w:line="240" w:lineRule="auto"/>
        <w:jc w:val="both"/>
        <w:rPr>
          <w:b w:val="1"/>
          <w:bCs w:val="1"/>
          <w:sz w:val="20"/>
          <w:szCs w:val="20"/>
        </w:rPr>
      </w:pPr>
      <w:r w:rsidDel="00000000" w:rsidR="00000000" w:rsidRPr="00000000">
        <w:rPr>
          <w:rtl w:val="0"/>
        </w:rPr>
      </w:r>
    </w:p>
    <w:p w:rsidR="00000000" w:rsidDel="00000000" w:rsidP="00000000" w:rsidRDefault="00000000" w:rsidRPr="00000000" w14:paraId="0000005F">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NOTAS IMPORTANTES</w:t>
      </w:r>
    </w:p>
    <w:p w:rsidR="00000000" w:rsidDel="00000000" w:rsidP="00000000" w:rsidRDefault="00000000" w:rsidRPr="00000000" w14:paraId="00000060">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Comisionable al 10%.</w:t>
      </w:r>
    </w:p>
    <w:p w:rsidR="00000000" w:rsidDel="00000000" w:rsidP="00000000" w:rsidRDefault="00000000" w:rsidRPr="00000000" w14:paraId="00000061">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sujetos a cambios debido a la volatilidad monetaria del país de destino. </w:t>
      </w:r>
    </w:p>
    <w:p w:rsidR="00000000" w:rsidDel="00000000" w:rsidP="00000000" w:rsidRDefault="00000000" w:rsidRPr="00000000" w14:paraId="00000062">
      <w:pPr>
        <w:widowControl w:val="0"/>
        <w:numPr>
          <w:ilvl w:val="0"/>
          <w:numId w:val="2"/>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shd w:fill="ffc000" w:val="clear"/>
          <w:rtl w:val="0"/>
        </w:rPr>
        <w:t xml:space="preserve">Programa válido para comprar hasta </w:t>
      </w:r>
      <w:r w:rsidDel="00000000" w:rsidR="00000000" w:rsidRPr="00000000">
        <w:rPr>
          <w:b w:val="1"/>
          <w:bCs w:val="1"/>
          <w:sz w:val="20"/>
          <w:szCs w:val="20"/>
          <w:shd w:fill="ffc000" w:val="clear"/>
          <w:rtl w:val="0"/>
        </w:rPr>
        <w:t xml:space="preserve">el 31 de julio del 2026 </w:t>
      </w:r>
      <w:r w:rsidDel="00000000" w:rsidR="00000000" w:rsidRPr="00000000">
        <w:rPr>
          <w:b w:val="1"/>
          <w:bCs w:val="1"/>
          <w:color w:val="000000"/>
          <w:sz w:val="20"/>
          <w:szCs w:val="20"/>
          <w:shd w:fill="ffc000" w:val="clear"/>
          <w:rtl w:val="0"/>
        </w:rPr>
        <w:t xml:space="preserve">y/o hasta agotar el stock. </w:t>
      </w:r>
      <w:r w:rsidDel="00000000" w:rsidR="00000000" w:rsidRPr="00000000">
        <w:rPr>
          <w:rtl w:val="0"/>
        </w:rPr>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Tipo de cambio referencial en soles S/ 4.00.</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son válidos para fechas festivas, feriados, eventos especiales.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rtl w:val="0"/>
        </w:rPr>
      </w:r>
    </w:p>
    <w:p w:rsidR="00000000" w:rsidDel="00000000" w:rsidP="00000000" w:rsidRDefault="00000000" w:rsidRPr="00000000" w14:paraId="00000066">
      <w:pPr>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CONDICIONES GENERALES</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sujetas a variación sin previo aviso, verificar al momento de reservar.</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spacing w:after="0" w:line="240" w:lineRule="auto"/>
        <w:ind w:left="360" w:right="-22" w:hanging="360"/>
        <w:jc w:val="both"/>
        <w:rPr>
          <w:color w:val="000000"/>
          <w:sz w:val="20"/>
          <w:szCs w:val="20"/>
        </w:rPr>
      </w:pPr>
      <w:r w:rsidDel="00000000" w:rsidR="00000000" w:rsidRPr="00000000">
        <w:rPr>
          <w:color w:val="000000"/>
          <w:sz w:val="20"/>
          <w:szCs w:val="20"/>
          <w:rtl w:val="0"/>
        </w:rPr>
        <w:t xml:space="preserve">Los traslados incluidos en el paquete son en base a servicio regular, es decir en base a grupos de pasajeros por destino. El pasajero debe de tener en cuenta que todos los traslados de llegada y salida del aeropuerto, hotel deberán de esperar al transportista, en el lugar indicado y horario establecido.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after="0" w:line="240" w:lineRule="auto"/>
        <w:ind w:left="360" w:right="-22" w:hanging="360"/>
        <w:jc w:val="both"/>
        <w:rPr>
          <w:color w:val="000000"/>
          <w:sz w:val="20"/>
          <w:szCs w:val="20"/>
        </w:rPr>
      </w:pPr>
      <w:r w:rsidDel="00000000" w:rsidR="00000000" w:rsidRPr="00000000">
        <w:rPr>
          <w:color w:val="000000"/>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aplican solo para peruanos residentes en Perú y extranjeros que no visiten su país de nacimiento.</w:t>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Indicar edades de CHD en la solicitud de reserva.</w:t>
      </w:r>
    </w:p>
    <w:p w:rsidR="00000000" w:rsidDel="00000000" w:rsidP="00000000" w:rsidRDefault="00000000" w:rsidRPr="00000000" w14:paraId="0000006C">
      <w:pPr>
        <w:numPr>
          <w:ilvl w:val="0"/>
          <w:numId w:val="3"/>
        </w:numPr>
        <w:spacing w:after="0" w:line="240" w:lineRule="auto"/>
        <w:ind w:left="360" w:hanging="360"/>
        <w:rPr>
          <w:sz w:val="20"/>
          <w:szCs w:val="20"/>
        </w:rPr>
      </w:pPr>
      <w:r w:rsidDel="00000000" w:rsidR="00000000" w:rsidRPr="00000000">
        <w:rPr>
          <w:sz w:val="20"/>
          <w:szCs w:val="20"/>
          <w:rtl w:val="0"/>
        </w:rPr>
        <w:t xml:space="preserve">Las reservas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sz w:val="20"/>
          <w:szCs w:val="20"/>
          <w:rtl w:val="0"/>
        </w:rPr>
        <w:t xml:space="preserve">, consultar disponibilidad.</w:t>
      </w:r>
    </w:p>
    <w:p w:rsidR="00000000" w:rsidDel="00000000" w:rsidP="00000000" w:rsidRDefault="00000000" w:rsidRPr="00000000" w14:paraId="0000006D">
      <w:pPr>
        <w:numPr>
          <w:ilvl w:val="0"/>
          <w:numId w:val="3"/>
        </w:numPr>
        <w:spacing w:after="0" w:line="240" w:lineRule="auto"/>
        <w:ind w:left="360" w:hanging="360"/>
        <w:rPr>
          <w:sz w:val="20"/>
          <w:szCs w:val="20"/>
        </w:rPr>
      </w:pPr>
      <w:r w:rsidDel="00000000" w:rsidR="00000000" w:rsidRPr="00000000">
        <w:rPr>
          <w:sz w:val="20"/>
          <w:szCs w:val="20"/>
          <w:rtl w:val="0"/>
        </w:rPr>
        <w:t xml:space="preserve">Es indispensable que las tarifas sean reconfirmadas para ser garantizadas.</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Cambios aplican penalidad, consultar.</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No aplica para fechas festivas, congresos, ni feriados.</w:t>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Programa actualizado al </w:t>
      </w:r>
      <w:r w:rsidDel="00000000" w:rsidR="00000000" w:rsidRPr="00000000">
        <w:rPr>
          <w:b w:val="1"/>
          <w:bCs w:val="1"/>
          <w:sz w:val="20"/>
          <w:szCs w:val="20"/>
          <w:rtl w:val="0"/>
        </w:rPr>
        <w:t xml:space="preserve">13 de abril del 2026.</w:t>
      </w:r>
      <w:r w:rsidDel="00000000" w:rsidR="00000000" w:rsidRPr="00000000">
        <w:rPr>
          <w:rtl w:val="0"/>
        </w:rPr>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pacing w:after="0" w:line="240" w:lineRule="auto"/>
        <w:ind w:left="360" w:hanging="360"/>
        <w:jc w:val="both"/>
        <w:rPr>
          <w:sz w:val="20"/>
          <w:szCs w:val="20"/>
        </w:rPr>
      </w:pPr>
      <w:r w:rsidDel="00000000" w:rsidR="00000000" w:rsidRPr="00000000">
        <w:rPr>
          <w:sz w:val="20"/>
          <w:szCs w:val="20"/>
          <w:rtl w:val="0"/>
        </w:rPr>
        <w:t xml:space="preserve">Material exclusivo para agentes de viaje.</w:t>
      </w:r>
    </w:p>
    <w:sectPr>
      <w:headerReference r:id="rId7" w:type="default"/>
      <w:pgSz w:h="16838" w:w="11906" w:orient="portrait"/>
      <w:pgMar w:bottom="2127" w:top="99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-996314</wp:posOffset>
          </wp:positionH>
          <wp:positionV relativeFrom="paragraph">
            <wp:posOffset>-367664</wp:posOffset>
          </wp:positionV>
          <wp:extent cx="2560320" cy="701557"/>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60320" cy="701557"/>
                  </a:xfrm>
                  <a:prstGeom prst="rect"/>
                  <a:ln/>
                </pic:spPr>
              </pic:pic>
            </a:graphicData>
          </a:graphic>
        </wp:anchor>
      </w:drawing>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3QT6k+04pNfnkN1NZwW0my282A==">CgMxLjA4AHIhMWRmRGhPU05OYlBuVzRlOUdlZ2tHMWxmaGNZem9NTGJS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