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6A21F3" w14:textId="77777777" w:rsidR="000764F3" w:rsidRDefault="00000000">
      <w:pPr>
        <w:spacing w:after="0" w:line="240" w:lineRule="auto"/>
        <w:rPr>
          <w:b/>
          <w:color w:val="C00000"/>
          <w:sz w:val="40"/>
          <w:szCs w:val="40"/>
        </w:rPr>
      </w:pPr>
      <w:r>
        <w:rPr>
          <w:b/>
          <w:color w:val="C00000"/>
          <w:sz w:val="40"/>
          <w:szCs w:val="40"/>
        </w:rPr>
        <w:t>TOURS OPCIONALES</w:t>
      </w:r>
    </w:p>
    <w:p w14:paraId="17A51A9B" w14:textId="77777777" w:rsidR="000764F3" w:rsidRDefault="00000000">
      <w:pPr>
        <w:spacing w:after="0" w:line="240" w:lineRule="auto"/>
        <w:rPr>
          <w:b/>
          <w:color w:val="FF0000"/>
          <w:sz w:val="36"/>
          <w:szCs w:val="36"/>
        </w:rPr>
      </w:pPr>
      <w:r>
        <w:rPr>
          <w:b/>
          <w:color w:val="FF0000"/>
          <w:sz w:val="36"/>
          <w:szCs w:val="36"/>
        </w:rPr>
        <w:t>CHILE</w:t>
      </w:r>
    </w:p>
    <w:p w14:paraId="33FA700B" w14:textId="77777777" w:rsidR="000764F3" w:rsidRDefault="00000000">
      <w:pPr>
        <w:spacing w:after="0" w:line="240" w:lineRule="auto"/>
        <w:rPr>
          <w:b/>
          <w:sz w:val="28"/>
          <w:szCs w:val="28"/>
        </w:rPr>
      </w:pPr>
      <w:r>
        <w:rPr>
          <w:b/>
          <w:sz w:val="28"/>
          <w:szCs w:val="28"/>
        </w:rPr>
        <w:t>SANTIAGO DE CHILE</w:t>
      </w:r>
    </w:p>
    <w:p w14:paraId="29A937A1" w14:textId="77777777" w:rsidR="000764F3" w:rsidRDefault="000764F3">
      <w:pPr>
        <w:pBdr>
          <w:top w:val="nil"/>
          <w:left w:val="nil"/>
          <w:bottom w:val="nil"/>
          <w:right w:val="nil"/>
          <w:between w:val="nil"/>
        </w:pBdr>
        <w:tabs>
          <w:tab w:val="left" w:pos="420"/>
        </w:tabs>
        <w:spacing w:after="0" w:line="240" w:lineRule="auto"/>
        <w:rPr>
          <w:color w:val="000000"/>
          <w:sz w:val="20"/>
          <w:szCs w:val="20"/>
        </w:rPr>
      </w:pPr>
    </w:p>
    <w:p w14:paraId="5BC7E8F6" w14:textId="77777777" w:rsidR="000764F3" w:rsidRDefault="00000000">
      <w:pPr>
        <w:spacing w:after="0" w:line="240" w:lineRule="auto"/>
        <w:jc w:val="both"/>
        <w:rPr>
          <w:b/>
          <w:sz w:val="20"/>
          <w:szCs w:val="20"/>
        </w:rPr>
      </w:pPr>
      <w:r>
        <w:rPr>
          <w:b/>
          <w:sz w:val="20"/>
          <w:szCs w:val="20"/>
        </w:rPr>
        <w:t>Precio por persona en base al servicio seleccionado:</w:t>
      </w:r>
    </w:p>
    <w:tbl>
      <w:tblPr>
        <w:tblW w:w="5000" w:type="pct"/>
        <w:tblCellMar>
          <w:left w:w="70" w:type="dxa"/>
          <w:right w:w="70" w:type="dxa"/>
        </w:tblCellMar>
        <w:tblLook w:val="04A0" w:firstRow="1" w:lastRow="0" w:firstColumn="1" w:lastColumn="0" w:noHBand="0" w:noVBand="1"/>
      </w:tblPr>
      <w:tblGrid>
        <w:gridCol w:w="2077"/>
        <w:gridCol w:w="1379"/>
        <w:gridCol w:w="1025"/>
        <w:gridCol w:w="1102"/>
        <w:gridCol w:w="1103"/>
        <w:gridCol w:w="904"/>
        <w:gridCol w:w="904"/>
      </w:tblGrid>
      <w:tr w:rsidR="00E0631C" w:rsidRPr="00E0631C" w14:paraId="2124E16A" w14:textId="77777777" w:rsidTr="00E0631C">
        <w:trPr>
          <w:trHeight w:val="402"/>
        </w:trPr>
        <w:tc>
          <w:tcPr>
            <w:tcW w:w="5000" w:type="pct"/>
            <w:gridSpan w:val="7"/>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338F7268" w14:textId="77777777" w:rsidR="00E0631C" w:rsidRPr="00E0631C" w:rsidRDefault="00E0631C" w:rsidP="00E0631C">
            <w:pPr>
              <w:spacing w:after="0" w:line="240" w:lineRule="auto"/>
              <w:jc w:val="center"/>
              <w:rPr>
                <w:rFonts w:eastAsia="Times New Roman"/>
                <w:b/>
                <w:bCs/>
                <w:color w:val="FFFFFF"/>
                <w:sz w:val="20"/>
                <w:szCs w:val="20"/>
              </w:rPr>
            </w:pPr>
            <w:r w:rsidRPr="00E0631C">
              <w:rPr>
                <w:rFonts w:eastAsia="Times New Roman"/>
                <w:b/>
                <w:bCs/>
                <w:color w:val="FFFFFF"/>
                <w:sz w:val="20"/>
                <w:szCs w:val="20"/>
              </w:rPr>
              <w:t xml:space="preserve">OPCIONALES </w:t>
            </w:r>
          </w:p>
        </w:tc>
      </w:tr>
      <w:tr w:rsidR="00E0631C" w:rsidRPr="00E0631C" w14:paraId="2442C258" w14:textId="77777777" w:rsidTr="00E0631C">
        <w:trPr>
          <w:trHeight w:val="402"/>
        </w:trPr>
        <w:tc>
          <w:tcPr>
            <w:tcW w:w="1223" w:type="pct"/>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1EE86CFC" w14:textId="77777777" w:rsidR="00E0631C" w:rsidRPr="00E0631C" w:rsidRDefault="00E0631C" w:rsidP="00E0631C">
            <w:pPr>
              <w:spacing w:after="0" w:line="240" w:lineRule="auto"/>
              <w:jc w:val="center"/>
              <w:rPr>
                <w:rFonts w:eastAsia="Times New Roman"/>
                <w:b/>
                <w:bCs/>
                <w:color w:val="FFFFFF"/>
                <w:sz w:val="20"/>
                <w:szCs w:val="20"/>
              </w:rPr>
            </w:pPr>
            <w:r w:rsidRPr="00E0631C">
              <w:rPr>
                <w:rFonts w:eastAsia="Times New Roman"/>
                <w:b/>
                <w:bCs/>
                <w:color w:val="FFFFFF"/>
                <w:sz w:val="20"/>
                <w:szCs w:val="20"/>
              </w:rPr>
              <w:t>TOURS</w:t>
            </w:r>
          </w:p>
        </w:tc>
        <w:tc>
          <w:tcPr>
            <w:tcW w:w="812" w:type="pct"/>
            <w:tcBorders>
              <w:top w:val="nil"/>
              <w:left w:val="nil"/>
              <w:bottom w:val="nil"/>
              <w:right w:val="single" w:sz="4" w:space="0" w:color="auto"/>
            </w:tcBorders>
            <w:shd w:val="clear" w:color="000000" w:fill="C00000"/>
            <w:noWrap/>
            <w:vAlign w:val="center"/>
            <w:hideMark/>
          </w:tcPr>
          <w:p w14:paraId="55A9D257" w14:textId="77777777" w:rsidR="00E0631C" w:rsidRPr="00E0631C" w:rsidRDefault="00E0631C" w:rsidP="00E0631C">
            <w:pPr>
              <w:spacing w:after="0" w:line="240" w:lineRule="auto"/>
              <w:jc w:val="center"/>
              <w:rPr>
                <w:rFonts w:eastAsia="Times New Roman"/>
                <w:b/>
                <w:bCs/>
                <w:color w:val="FFFFFF"/>
                <w:sz w:val="20"/>
                <w:szCs w:val="20"/>
              </w:rPr>
            </w:pPr>
            <w:r w:rsidRPr="00E0631C">
              <w:rPr>
                <w:rFonts w:eastAsia="Times New Roman"/>
                <w:b/>
                <w:bCs/>
                <w:color w:val="FFFFFF"/>
                <w:sz w:val="20"/>
                <w:szCs w:val="20"/>
              </w:rPr>
              <w:t>TIPO</w:t>
            </w:r>
          </w:p>
        </w:tc>
        <w:tc>
          <w:tcPr>
            <w:tcW w:w="603" w:type="pct"/>
            <w:tcBorders>
              <w:top w:val="nil"/>
              <w:left w:val="nil"/>
              <w:bottom w:val="single" w:sz="4" w:space="0" w:color="auto"/>
              <w:right w:val="single" w:sz="4" w:space="0" w:color="auto"/>
            </w:tcBorders>
            <w:shd w:val="clear" w:color="000000" w:fill="C00000"/>
            <w:noWrap/>
            <w:vAlign w:val="center"/>
            <w:hideMark/>
          </w:tcPr>
          <w:p w14:paraId="613B4C9E" w14:textId="77777777" w:rsidR="00E0631C" w:rsidRDefault="00E0631C" w:rsidP="00E0631C">
            <w:pPr>
              <w:spacing w:after="0" w:line="240" w:lineRule="auto"/>
              <w:jc w:val="center"/>
              <w:rPr>
                <w:rFonts w:eastAsia="Times New Roman"/>
                <w:b/>
                <w:bCs/>
                <w:color w:val="FFFFFF"/>
                <w:sz w:val="20"/>
                <w:szCs w:val="20"/>
              </w:rPr>
            </w:pPr>
            <w:r w:rsidRPr="00E0631C">
              <w:rPr>
                <w:rFonts w:eastAsia="Times New Roman"/>
                <w:b/>
                <w:bCs/>
                <w:color w:val="FFFFFF"/>
                <w:sz w:val="20"/>
                <w:szCs w:val="20"/>
              </w:rPr>
              <w:t xml:space="preserve">CANTIDAD </w:t>
            </w:r>
          </w:p>
          <w:p w14:paraId="6EF748CA" w14:textId="4B10DEAC" w:rsidR="00E0631C" w:rsidRPr="00E0631C" w:rsidRDefault="00E0631C" w:rsidP="00E0631C">
            <w:pPr>
              <w:spacing w:after="0" w:line="240" w:lineRule="auto"/>
              <w:jc w:val="center"/>
              <w:rPr>
                <w:rFonts w:eastAsia="Times New Roman"/>
                <w:b/>
                <w:bCs/>
                <w:color w:val="FFFFFF"/>
                <w:sz w:val="20"/>
                <w:szCs w:val="20"/>
              </w:rPr>
            </w:pPr>
            <w:r w:rsidRPr="00E0631C">
              <w:rPr>
                <w:rFonts w:eastAsia="Times New Roman"/>
                <w:b/>
                <w:bCs/>
                <w:color w:val="FFFFFF"/>
                <w:sz w:val="20"/>
                <w:szCs w:val="20"/>
              </w:rPr>
              <w:t>PAX</w:t>
            </w:r>
          </w:p>
        </w:tc>
        <w:tc>
          <w:tcPr>
            <w:tcW w:w="649" w:type="pct"/>
            <w:tcBorders>
              <w:top w:val="nil"/>
              <w:left w:val="nil"/>
              <w:bottom w:val="single" w:sz="4" w:space="0" w:color="auto"/>
              <w:right w:val="single" w:sz="4" w:space="0" w:color="auto"/>
            </w:tcBorders>
            <w:shd w:val="clear" w:color="000000" w:fill="C00000"/>
            <w:noWrap/>
            <w:vAlign w:val="center"/>
            <w:hideMark/>
          </w:tcPr>
          <w:p w14:paraId="1FB070E2" w14:textId="77777777" w:rsidR="00E0631C" w:rsidRPr="00E0631C" w:rsidRDefault="00E0631C" w:rsidP="00E0631C">
            <w:pPr>
              <w:spacing w:after="0" w:line="240" w:lineRule="auto"/>
              <w:jc w:val="center"/>
              <w:rPr>
                <w:rFonts w:eastAsia="Times New Roman"/>
                <w:b/>
                <w:bCs/>
                <w:color w:val="FFFFFF"/>
                <w:sz w:val="20"/>
                <w:szCs w:val="20"/>
              </w:rPr>
            </w:pPr>
            <w:r w:rsidRPr="00E0631C">
              <w:rPr>
                <w:rFonts w:eastAsia="Times New Roman"/>
                <w:b/>
                <w:bCs/>
                <w:color w:val="FFFFFF"/>
                <w:sz w:val="20"/>
                <w:szCs w:val="20"/>
              </w:rPr>
              <w:t>ADL</w:t>
            </w:r>
          </w:p>
        </w:tc>
        <w:tc>
          <w:tcPr>
            <w:tcW w:w="649" w:type="pct"/>
            <w:tcBorders>
              <w:top w:val="nil"/>
              <w:left w:val="nil"/>
              <w:bottom w:val="single" w:sz="4" w:space="0" w:color="auto"/>
              <w:right w:val="single" w:sz="4" w:space="0" w:color="auto"/>
            </w:tcBorders>
            <w:shd w:val="clear" w:color="000000" w:fill="C00000"/>
            <w:noWrap/>
            <w:vAlign w:val="center"/>
            <w:hideMark/>
          </w:tcPr>
          <w:p w14:paraId="79AF1D15" w14:textId="77777777" w:rsidR="00E0631C" w:rsidRDefault="00E0631C" w:rsidP="00E0631C">
            <w:pPr>
              <w:spacing w:after="0" w:line="240" w:lineRule="auto"/>
              <w:jc w:val="center"/>
              <w:rPr>
                <w:rFonts w:eastAsia="Times New Roman"/>
                <w:b/>
                <w:bCs/>
                <w:color w:val="FFFFFF"/>
                <w:sz w:val="20"/>
                <w:szCs w:val="20"/>
              </w:rPr>
            </w:pPr>
            <w:r w:rsidRPr="00E0631C">
              <w:rPr>
                <w:rFonts w:eastAsia="Times New Roman"/>
                <w:b/>
                <w:bCs/>
                <w:color w:val="FFFFFF"/>
                <w:sz w:val="20"/>
                <w:szCs w:val="20"/>
              </w:rPr>
              <w:t xml:space="preserve">CHD </w:t>
            </w:r>
          </w:p>
          <w:p w14:paraId="4EE75F8C" w14:textId="3F10919D" w:rsidR="00E0631C" w:rsidRPr="00E0631C" w:rsidRDefault="00E0631C" w:rsidP="00E0631C">
            <w:pPr>
              <w:spacing w:after="0" w:line="240" w:lineRule="auto"/>
              <w:jc w:val="center"/>
              <w:rPr>
                <w:rFonts w:eastAsia="Times New Roman"/>
                <w:b/>
                <w:bCs/>
                <w:color w:val="FFFFFF"/>
                <w:sz w:val="20"/>
                <w:szCs w:val="20"/>
              </w:rPr>
            </w:pPr>
            <w:r w:rsidRPr="00E0631C">
              <w:rPr>
                <w:rFonts w:eastAsia="Times New Roman"/>
                <w:b/>
                <w:bCs/>
                <w:color w:val="FFFFFF"/>
                <w:sz w:val="20"/>
                <w:szCs w:val="20"/>
              </w:rPr>
              <w:t>(2-11)</w:t>
            </w:r>
          </w:p>
        </w:tc>
        <w:tc>
          <w:tcPr>
            <w:tcW w:w="1064" w:type="pct"/>
            <w:gridSpan w:val="2"/>
            <w:tcBorders>
              <w:top w:val="single" w:sz="4" w:space="0" w:color="auto"/>
              <w:left w:val="nil"/>
              <w:bottom w:val="nil"/>
              <w:right w:val="single" w:sz="4" w:space="0" w:color="auto"/>
            </w:tcBorders>
            <w:shd w:val="clear" w:color="000000" w:fill="C00000"/>
            <w:noWrap/>
            <w:vAlign w:val="center"/>
            <w:hideMark/>
          </w:tcPr>
          <w:p w14:paraId="1D4968B6" w14:textId="77777777" w:rsidR="00E0631C" w:rsidRPr="00E0631C" w:rsidRDefault="00E0631C" w:rsidP="00E0631C">
            <w:pPr>
              <w:spacing w:after="0" w:line="240" w:lineRule="auto"/>
              <w:jc w:val="center"/>
              <w:rPr>
                <w:rFonts w:eastAsia="Times New Roman"/>
                <w:b/>
                <w:bCs/>
                <w:color w:val="FFFFFF"/>
                <w:sz w:val="20"/>
                <w:szCs w:val="20"/>
              </w:rPr>
            </w:pPr>
            <w:r w:rsidRPr="00E0631C">
              <w:rPr>
                <w:rFonts w:eastAsia="Times New Roman"/>
                <w:b/>
                <w:bCs/>
                <w:color w:val="FFFFFF"/>
                <w:sz w:val="20"/>
                <w:szCs w:val="20"/>
              </w:rPr>
              <w:t>VIGENCIA</w:t>
            </w:r>
          </w:p>
        </w:tc>
      </w:tr>
      <w:tr w:rsidR="00E0631C" w:rsidRPr="00E0631C" w14:paraId="38DA9EF1" w14:textId="77777777" w:rsidTr="00E0631C">
        <w:trPr>
          <w:trHeight w:val="402"/>
        </w:trPr>
        <w:tc>
          <w:tcPr>
            <w:tcW w:w="1223" w:type="pct"/>
            <w:vMerge w:val="restart"/>
            <w:tcBorders>
              <w:top w:val="single" w:sz="4" w:space="0" w:color="auto"/>
              <w:left w:val="single" w:sz="4" w:space="0" w:color="auto"/>
              <w:bottom w:val="single" w:sz="4" w:space="0" w:color="000000"/>
              <w:right w:val="single" w:sz="4" w:space="0" w:color="000000"/>
            </w:tcBorders>
            <w:vAlign w:val="center"/>
            <w:hideMark/>
          </w:tcPr>
          <w:p w14:paraId="30267499"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City Tour Panorámico - Santiago para Principiantes</w:t>
            </w:r>
          </w:p>
        </w:tc>
        <w:tc>
          <w:tcPr>
            <w:tcW w:w="812" w:type="pct"/>
            <w:tcBorders>
              <w:top w:val="single" w:sz="4" w:space="0" w:color="auto"/>
              <w:left w:val="nil"/>
              <w:bottom w:val="single" w:sz="4" w:space="0" w:color="auto"/>
              <w:right w:val="single" w:sz="4" w:space="0" w:color="auto"/>
            </w:tcBorders>
            <w:vAlign w:val="center"/>
            <w:hideMark/>
          </w:tcPr>
          <w:p w14:paraId="4E53E820"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 xml:space="preserve">SEMI PRIVADO </w:t>
            </w:r>
          </w:p>
        </w:tc>
        <w:tc>
          <w:tcPr>
            <w:tcW w:w="603" w:type="pct"/>
            <w:tcBorders>
              <w:top w:val="nil"/>
              <w:left w:val="nil"/>
              <w:bottom w:val="single" w:sz="4" w:space="0" w:color="auto"/>
              <w:right w:val="single" w:sz="4" w:space="0" w:color="auto"/>
            </w:tcBorders>
            <w:noWrap/>
            <w:vAlign w:val="center"/>
            <w:hideMark/>
          </w:tcPr>
          <w:p w14:paraId="03FCE59A"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 a +</w:t>
            </w:r>
          </w:p>
        </w:tc>
        <w:tc>
          <w:tcPr>
            <w:tcW w:w="649" w:type="pct"/>
            <w:tcBorders>
              <w:top w:val="nil"/>
              <w:left w:val="nil"/>
              <w:bottom w:val="single" w:sz="4" w:space="0" w:color="auto"/>
              <w:right w:val="single" w:sz="4" w:space="0" w:color="auto"/>
            </w:tcBorders>
            <w:noWrap/>
            <w:vAlign w:val="center"/>
            <w:hideMark/>
          </w:tcPr>
          <w:p w14:paraId="1800ED7C"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51</w:t>
            </w:r>
          </w:p>
        </w:tc>
        <w:tc>
          <w:tcPr>
            <w:tcW w:w="649" w:type="pct"/>
            <w:tcBorders>
              <w:top w:val="nil"/>
              <w:left w:val="nil"/>
              <w:bottom w:val="single" w:sz="4" w:space="0" w:color="auto"/>
              <w:right w:val="single" w:sz="4" w:space="0" w:color="auto"/>
            </w:tcBorders>
            <w:noWrap/>
            <w:vAlign w:val="center"/>
            <w:hideMark/>
          </w:tcPr>
          <w:p w14:paraId="76A36BC9"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36</w:t>
            </w:r>
          </w:p>
        </w:tc>
        <w:tc>
          <w:tcPr>
            <w:tcW w:w="532" w:type="pct"/>
            <w:vMerge w:val="restart"/>
            <w:tcBorders>
              <w:top w:val="single" w:sz="4" w:space="0" w:color="auto"/>
              <w:left w:val="single" w:sz="4" w:space="0" w:color="auto"/>
              <w:bottom w:val="single" w:sz="4" w:space="0" w:color="auto"/>
              <w:right w:val="single" w:sz="4" w:space="0" w:color="auto"/>
            </w:tcBorders>
            <w:noWrap/>
            <w:vAlign w:val="center"/>
            <w:hideMark/>
          </w:tcPr>
          <w:p w14:paraId="766AF1A2"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01/10/25</w:t>
            </w:r>
          </w:p>
        </w:tc>
        <w:tc>
          <w:tcPr>
            <w:tcW w:w="532" w:type="pct"/>
            <w:vMerge w:val="restart"/>
            <w:tcBorders>
              <w:top w:val="single" w:sz="4" w:space="0" w:color="auto"/>
              <w:left w:val="single" w:sz="4" w:space="0" w:color="auto"/>
              <w:bottom w:val="single" w:sz="4" w:space="0" w:color="auto"/>
              <w:right w:val="single" w:sz="4" w:space="0" w:color="auto"/>
            </w:tcBorders>
            <w:noWrap/>
            <w:vAlign w:val="center"/>
            <w:hideMark/>
          </w:tcPr>
          <w:p w14:paraId="7FC4B82D"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30/09/26</w:t>
            </w:r>
          </w:p>
        </w:tc>
      </w:tr>
      <w:tr w:rsidR="00E0631C" w:rsidRPr="00E0631C" w14:paraId="7C43A160" w14:textId="77777777" w:rsidTr="00E0631C">
        <w:trPr>
          <w:trHeight w:val="402"/>
        </w:trPr>
        <w:tc>
          <w:tcPr>
            <w:tcW w:w="1223" w:type="pct"/>
            <w:vMerge/>
            <w:tcBorders>
              <w:top w:val="single" w:sz="4" w:space="0" w:color="auto"/>
              <w:left w:val="single" w:sz="4" w:space="0" w:color="auto"/>
              <w:bottom w:val="single" w:sz="4" w:space="0" w:color="000000"/>
              <w:right w:val="single" w:sz="4" w:space="0" w:color="000000"/>
            </w:tcBorders>
            <w:vAlign w:val="center"/>
            <w:hideMark/>
          </w:tcPr>
          <w:p w14:paraId="3610627C" w14:textId="77777777" w:rsidR="00E0631C" w:rsidRPr="00E0631C" w:rsidRDefault="00E0631C" w:rsidP="00E0631C">
            <w:pPr>
              <w:spacing w:after="0" w:line="240" w:lineRule="auto"/>
              <w:rPr>
                <w:rFonts w:eastAsia="Times New Roman"/>
                <w:b/>
                <w:bCs/>
                <w:color w:val="000000"/>
                <w:sz w:val="20"/>
                <w:szCs w:val="20"/>
              </w:rPr>
            </w:pPr>
          </w:p>
        </w:tc>
        <w:tc>
          <w:tcPr>
            <w:tcW w:w="812" w:type="pct"/>
            <w:vMerge w:val="restart"/>
            <w:tcBorders>
              <w:top w:val="nil"/>
              <w:left w:val="single" w:sz="4" w:space="0" w:color="auto"/>
              <w:bottom w:val="single" w:sz="4" w:space="0" w:color="auto"/>
              <w:right w:val="single" w:sz="4" w:space="0" w:color="auto"/>
            </w:tcBorders>
            <w:noWrap/>
            <w:vAlign w:val="center"/>
            <w:hideMark/>
          </w:tcPr>
          <w:p w14:paraId="2D9F0E35"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 xml:space="preserve">PRIVADO </w:t>
            </w:r>
          </w:p>
        </w:tc>
        <w:tc>
          <w:tcPr>
            <w:tcW w:w="603" w:type="pct"/>
            <w:tcBorders>
              <w:top w:val="nil"/>
              <w:left w:val="nil"/>
              <w:bottom w:val="single" w:sz="4" w:space="0" w:color="auto"/>
              <w:right w:val="single" w:sz="4" w:space="0" w:color="auto"/>
            </w:tcBorders>
            <w:noWrap/>
            <w:vAlign w:val="center"/>
            <w:hideMark/>
          </w:tcPr>
          <w:p w14:paraId="49F0D4F4"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w:t>
            </w:r>
          </w:p>
        </w:tc>
        <w:tc>
          <w:tcPr>
            <w:tcW w:w="649" w:type="pct"/>
            <w:tcBorders>
              <w:top w:val="nil"/>
              <w:left w:val="nil"/>
              <w:bottom w:val="single" w:sz="4" w:space="0" w:color="auto"/>
              <w:right w:val="single" w:sz="4" w:space="0" w:color="auto"/>
            </w:tcBorders>
            <w:noWrap/>
            <w:vAlign w:val="center"/>
            <w:hideMark/>
          </w:tcPr>
          <w:p w14:paraId="37267C58"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130</w:t>
            </w:r>
          </w:p>
        </w:tc>
        <w:tc>
          <w:tcPr>
            <w:tcW w:w="649" w:type="pct"/>
            <w:tcBorders>
              <w:top w:val="nil"/>
              <w:left w:val="nil"/>
              <w:bottom w:val="single" w:sz="4" w:space="0" w:color="auto"/>
              <w:right w:val="single" w:sz="4" w:space="0" w:color="auto"/>
            </w:tcBorders>
            <w:noWrap/>
            <w:vAlign w:val="center"/>
            <w:hideMark/>
          </w:tcPr>
          <w:p w14:paraId="5A7CFE6E"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91</w:t>
            </w:r>
          </w:p>
        </w:tc>
        <w:tc>
          <w:tcPr>
            <w:tcW w:w="532" w:type="pct"/>
            <w:vMerge/>
            <w:tcBorders>
              <w:top w:val="single" w:sz="4" w:space="0" w:color="auto"/>
              <w:left w:val="single" w:sz="4" w:space="0" w:color="auto"/>
              <w:bottom w:val="single" w:sz="4" w:space="0" w:color="auto"/>
              <w:right w:val="single" w:sz="4" w:space="0" w:color="auto"/>
            </w:tcBorders>
            <w:vAlign w:val="center"/>
            <w:hideMark/>
          </w:tcPr>
          <w:p w14:paraId="0839A039" w14:textId="77777777" w:rsidR="00E0631C" w:rsidRPr="00E0631C" w:rsidRDefault="00E0631C" w:rsidP="00E0631C">
            <w:pPr>
              <w:spacing w:after="0" w:line="240" w:lineRule="auto"/>
              <w:jc w:val="center"/>
              <w:rPr>
                <w:rFonts w:eastAsia="Times New Roman"/>
                <w:color w:val="000000"/>
                <w:sz w:val="20"/>
                <w:szCs w:val="20"/>
              </w:rPr>
            </w:pPr>
          </w:p>
        </w:tc>
        <w:tc>
          <w:tcPr>
            <w:tcW w:w="532" w:type="pct"/>
            <w:vMerge/>
            <w:tcBorders>
              <w:top w:val="single" w:sz="4" w:space="0" w:color="auto"/>
              <w:left w:val="single" w:sz="4" w:space="0" w:color="auto"/>
              <w:bottom w:val="single" w:sz="4" w:space="0" w:color="auto"/>
              <w:right w:val="single" w:sz="4" w:space="0" w:color="auto"/>
            </w:tcBorders>
            <w:vAlign w:val="center"/>
            <w:hideMark/>
          </w:tcPr>
          <w:p w14:paraId="25C47184" w14:textId="77777777" w:rsidR="00E0631C" w:rsidRPr="00E0631C" w:rsidRDefault="00E0631C" w:rsidP="00E0631C">
            <w:pPr>
              <w:spacing w:after="0" w:line="240" w:lineRule="auto"/>
              <w:jc w:val="center"/>
              <w:rPr>
                <w:rFonts w:eastAsia="Times New Roman"/>
                <w:color w:val="000000"/>
                <w:sz w:val="20"/>
                <w:szCs w:val="20"/>
              </w:rPr>
            </w:pPr>
          </w:p>
        </w:tc>
      </w:tr>
      <w:tr w:rsidR="00E0631C" w:rsidRPr="00E0631C" w14:paraId="7F165CA2" w14:textId="77777777" w:rsidTr="00E0631C">
        <w:trPr>
          <w:trHeight w:val="402"/>
        </w:trPr>
        <w:tc>
          <w:tcPr>
            <w:tcW w:w="1223" w:type="pct"/>
            <w:vMerge/>
            <w:tcBorders>
              <w:top w:val="single" w:sz="4" w:space="0" w:color="auto"/>
              <w:left w:val="single" w:sz="4" w:space="0" w:color="auto"/>
              <w:bottom w:val="single" w:sz="4" w:space="0" w:color="000000"/>
              <w:right w:val="single" w:sz="4" w:space="0" w:color="000000"/>
            </w:tcBorders>
            <w:vAlign w:val="center"/>
            <w:hideMark/>
          </w:tcPr>
          <w:p w14:paraId="4992EA91" w14:textId="77777777" w:rsidR="00E0631C" w:rsidRPr="00E0631C" w:rsidRDefault="00E0631C" w:rsidP="00E0631C">
            <w:pPr>
              <w:spacing w:after="0" w:line="240" w:lineRule="auto"/>
              <w:rPr>
                <w:rFonts w:eastAsia="Times New Roman"/>
                <w:b/>
                <w:bCs/>
                <w:color w:val="000000"/>
                <w:sz w:val="20"/>
                <w:szCs w:val="20"/>
              </w:rPr>
            </w:pPr>
          </w:p>
        </w:tc>
        <w:tc>
          <w:tcPr>
            <w:tcW w:w="812" w:type="pct"/>
            <w:vMerge/>
            <w:tcBorders>
              <w:top w:val="nil"/>
              <w:left w:val="single" w:sz="4" w:space="0" w:color="auto"/>
              <w:bottom w:val="single" w:sz="4" w:space="0" w:color="auto"/>
              <w:right w:val="single" w:sz="4" w:space="0" w:color="auto"/>
            </w:tcBorders>
            <w:vAlign w:val="center"/>
            <w:hideMark/>
          </w:tcPr>
          <w:p w14:paraId="243D9EE9" w14:textId="77777777" w:rsidR="00E0631C" w:rsidRPr="00E0631C" w:rsidRDefault="00E0631C" w:rsidP="00E0631C">
            <w:pPr>
              <w:spacing w:after="0" w:line="240" w:lineRule="auto"/>
              <w:rPr>
                <w:rFonts w:eastAsia="Times New Roman"/>
                <w:b/>
                <w:bCs/>
                <w:color w:val="000000"/>
                <w:sz w:val="20"/>
                <w:szCs w:val="20"/>
              </w:rPr>
            </w:pPr>
          </w:p>
        </w:tc>
        <w:tc>
          <w:tcPr>
            <w:tcW w:w="603" w:type="pct"/>
            <w:tcBorders>
              <w:top w:val="nil"/>
              <w:left w:val="nil"/>
              <w:bottom w:val="single" w:sz="4" w:space="0" w:color="auto"/>
              <w:right w:val="single" w:sz="4" w:space="0" w:color="auto"/>
            </w:tcBorders>
            <w:noWrap/>
            <w:vAlign w:val="center"/>
            <w:hideMark/>
          </w:tcPr>
          <w:p w14:paraId="6B060923"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w:t>
            </w:r>
          </w:p>
        </w:tc>
        <w:tc>
          <w:tcPr>
            <w:tcW w:w="649" w:type="pct"/>
            <w:tcBorders>
              <w:top w:val="nil"/>
              <w:left w:val="nil"/>
              <w:bottom w:val="single" w:sz="4" w:space="0" w:color="auto"/>
              <w:right w:val="single" w:sz="4" w:space="0" w:color="auto"/>
            </w:tcBorders>
            <w:noWrap/>
            <w:vAlign w:val="center"/>
            <w:hideMark/>
          </w:tcPr>
          <w:p w14:paraId="61998244"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63</w:t>
            </w:r>
          </w:p>
        </w:tc>
        <w:tc>
          <w:tcPr>
            <w:tcW w:w="649" w:type="pct"/>
            <w:tcBorders>
              <w:top w:val="nil"/>
              <w:left w:val="nil"/>
              <w:bottom w:val="single" w:sz="4" w:space="0" w:color="auto"/>
              <w:right w:val="single" w:sz="4" w:space="0" w:color="auto"/>
            </w:tcBorders>
            <w:noWrap/>
            <w:vAlign w:val="center"/>
            <w:hideMark/>
          </w:tcPr>
          <w:p w14:paraId="592762F6"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44</w:t>
            </w:r>
          </w:p>
        </w:tc>
        <w:tc>
          <w:tcPr>
            <w:tcW w:w="532" w:type="pct"/>
            <w:vMerge/>
            <w:tcBorders>
              <w:top w:val="single" w:sz="4" w:space="0" w:color="auto"/>
              <w:left w:val="single" w:sz="4" w:space="0" w:color="auto"/>
              <w:bottom w:val="single" w:sz="4" w:space="0" w:color="auto"/>
              <w:right w:val="single" w:sz="4" w:space="0" w:color="auto"/>
            </w:tcBorders>
            <w:vAlign w:val="center"/>
            <w:hideMark/>
          </w:tcPr>
          <w:p w14:paraId="570C65A9" w14:textId="77777777" w:rsidR="00E0631C" w:rsidRPr="00E0631C" w:rsidRDefault="00E0631C" w:rsidP="00E0631C">
            <w:pPr>
              <w:spacing w:after="0" w:line="240" w:lineRule="auto"/>
              <w:jc w:val="center"/>
              <w:rPr>
                <w:rFonts w:eastAsia="Times New Roman"/>
                <w:color w:val="000000"/>
                <w:sz w:val="20"/>
                <w:szCs w:val="20"/>
              </w:rPr>
            </w:pPr>
          </w:p>
        </w:tc>
        <w:tc>
          <w:tcPr>
            <w:tcW w:w="532" w:type="pct"/>
            <w:vMerge/>
            <w:tcBorders>
              <w:top w:val="single" w:sz="4" w:space="0" w:color="auto"/>
              <w:left w:val="single" w:sz="4" w:space="0" w:color="auto"/>
              <w:bottom w:val="single" w:sz="4" w:space="0" w:color="auto"/>
              <w:right w:val="single" w:sz="4" w:space="0" w:color="auto"/>
            </w:tcBorders>
            <w:vAlign w:val="center"/>
            <w:hideMark/>
          </w:tcPr>
          <w:p w14:paraId="11A4EC9F" w14:textId="77777777" w:rsidR="00E0631C" w:rsidRPr="00E0631C" w:rsidRDefault="00E0631C" w:rsidP="00E0631C">
            <w:pPr>
              <w:spacing w:after="0" w:line="240" w:lineRule="auto"/>
              <w:jc w:val="center"/>
              <w:rPr>
                <w:rFonts w:eastAsia="Times New Roman"/>
                <w:color w:val="000000"/>
                <w:sz w:val="20"/>
                <w:szCs w:val="20"/>
              </w:rPr>
            </w:pPr>
          </w:p>
        </w:tc>
      </w:tr>
      <w:tr w:rsidR="00E0631C" w:rsidRPr="00E0631C" w14:paraId="25177347" w14:textId="77777777" w:rsidTr="00E0631C">
        <w:trPr>
          <w:trHeight w:val="402"/>
        </w:trPr>
        <w:tc>
          <w:tcPr>
            <w:tcW w:w="1223" w:type="pct"/>
            <w:vMerge/>
            <w:tcBorders>
              <w:top w:val="single" w:sz="4" w:space="0" w:color="auto"/>
              <w:left w:val="single" w:sz="4" w:space="0" w:color="auto"/>
              <w:bottom w:val="single" w:sz="4" w:space="0" w:color="000000"/>
              <w:right w:val="single" w:sz="4" w:space="0" w:color="000000"/>
            </w:tcBorders>
            <w:vAlign w:val="center"/>
            <w:hideMark/>
          </w:tcPr>
          <w:p w14:paraId="17ECC0FE" w14:textId="77777777" w:rsidR="00E0631C" w:rsidRPr="00E0631C" w:rsidRDefault="00E0631C" w:rsidP="00E0631C">
            <w:pPr>
              <w:spacing w:after="0" w:line="240" w:lineRule="auto"/>
              <w:rPr>
                <w:rFonts w:eastAsia="Times New Roman"/>
                <w:b/>
                <w:bCs/>
                <w:color w:val="000000"/>
                <w:sz w:val="20"/>
                <w:szCs w:val="20"/>
              </w:rPr>
            </w:pPr>
          </w:p>
        </w:tc>
        <w:tc>
          <w:tcPr>
            <w:tcW w:w="812" w:type="pct"/>
            <w:tcBorders>
              <w:top w:val="nil"/>
              <w:left w:val="nil"/>
              <w:bottom w:val="single" w:sz="4" w:space="0" w:color="auto"/>
              <w:right w:val="single" w:sz="4" w:space="0" w:color="auto"/>
            </w:tcBorders>
            <w:vAlign w:val="center"/>
            <w:hideMark/>
          </w:tcPr>
          <w:p w14:paraId="70B499C7"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 xml:space="preserve">SEMI PRIVADO </w:t>
            </w:r>
          </w:p>
        </w:tc>
        <w:tc>
          <w:tcPr>
            <w:tcW w:w="603" w:type="pct"/>
            <w:tcBorders>
              <w:top w:val="nil"/>
              <w:left w:val="nil"/>
              <w:bottom w:val="single" w:sz="4" w:space="0" w:color="auto"/>
              <w:right w:val="single" w:sz="4" w:space="0" w:color="auto"/>
            </w:tcBorders>
            <w:noWrap/>
            <w:vAlign w:val="center"/>
            <w:hideMark/>
          </w:tcPr>
          <w:p w14:paraId="5B7C4866"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 a +</w:t>
            </w:r>
          </w:p>
        </w:tc>
        <w:tc>
          <w:tcPr>
            <w:tcW w:w="649" w:type="pct"/>
            <w:tcBorders>
              <w:top w:val="nil"/>
              <w:left w:val="nil"/>
              <w:bottom w:val="single" w:sz="4" w:space="0" w:color="auto"/>
              <w:right w:val="single" w:sz="4" w:space="0" w:color="auto"/>
            </w:tcBorders>
            <w:noWrap/>
            <w:vAlign w:val="center"/>
            <w:hideMark/>
          </w:tcPr>
          <w:p w14:paraId="49F25A7A"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53</w:t>
            </w:r>
          </w:p>
        </w:tc>
        <w:tc>
          <w:tcPr>
            <w:tcW w:w="649" w:type="pct"/>
            <w:tcBorders>
              <w:top w:val="nil"/>
              <w:left w:val="nil"/>
              <w:bottom w:val="single" w:sz="4" w:space="0" w:color="auto"/>
              <w:right w:val="single" w:sz="4" w:space="0" w:color="auto"/>
            </w:tcBorders>
            <w:noWrap/>
            <w:vAlign w:val="center"/>
            <w:hideMark/>
          </w:tcPr>
          <w:p w14:paraId="7185E9F6"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37</w:t>
            </w:r>
          </w:p>
        </w:tc>
        <w:tc>
          <w:tcPr>
            <w:tcW w:w="532" w:type="pct"/>
            <w:vMerge w:val="restart"/>
            <w:tcBorders>
              <w:top w:val="nil"/>
              <w:left w:val="single" w:sz="4" w:space="0" w:color="auto"/>
              <w:bottom w:val="single" w:sz="4" w:space="0" w:color="000000"/>
              <w:right w:val="single" w:sz="4" w:space="0" w:color="auto"/>
            </w:tcBorders>
            <w:noWrap/>
            <w:vAlign w:val="center"/>
            <w:hideMark/>
          </w:tcPr>
          <w:p w14:paraId="396D74EF"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01/10/26</w:t>
            </w:r>
          </w:p>
        </w:tc>
        <w:tc>
          <w:tcPr>
            <w:tcW w:w="532" w:type="pct"/>
            <w:vMerge w:val="restart"/>
            <w:tcBorders>
              <w:top w:val="nil"/>
              <w:left w:val="single" w:sz="4" w:space="0" w:color="auto"/>
              <w:bottom w:val="single" w:sz="4" w:space="0" w:color="000000"/>
              <w:right w:val="single" w:sz="4" w:space="0" w:color="auto"/>
            </w:tcBorders>
            <w:noWrap/>
            <w:vAlign w:val="center"/>
            <w:hideMark/>
          </w:tcPr>
          <w:p w14:paraId="372BC453"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28/02/27</w:t>
            </w:r>
          </w:p>
        </w:tc>
      </w:tr>
      <w:tr w:rsidR="00E0631C" w:rsidRPr="00E0631C" w14:paraId="0788F428" w14:textId="77777777" w:rsidTr="00E0631C">
        <w:trPr>
          <w:trHeight w:val="402"/>
        </w:trPr>
        <w:tc>
          <w:tcPr>
            <w:tcW w:w="1223" w:type="pct"/>
            <w:vMerge/>
            <w:tcBorders>
              <w:top w:val="single" w:sz="4" w:space="0" w:color="auto"/>
              <w:left w:val="single" w:sz="4" w:space="0" w:color="auto"/>
              <w:bottom w:val="single" w:sz="4" w:space="0" w:color="000000"/>
              <w:right w:val="single" w:sz="4" w:space="0" w:color="000000"/>
            </w:tcBorders>
            <w:vAlign w:val="center"/>
            <w:hideMark/>
          </w:tcPr>
          <w:p w14:paraId="0FAE3D71" w14:textId="77777777" w:rsidR="00E0631C" w:rsidRPr="00E0631C" w:rsidRDefault="00E0631C" w:rsidP="00E0631C">
            <w:pPr>
              <w:spacing w:after="0" w:line="240" w:lineRule="auto"/>
              <w:rPr>
                <w:rFonts w:eastAsia="Times New Roman"/>
                <w:b/>
                <w:bCs/>
                <w:color w:val="000000"/>
                <w:sz w:val="20"/>
                <w:szCs w:val="20"/>
              </w:rPr>
            </w:pPr>
          </w:p>
        </w:tc>
        <w:tc>
          <w:tcPr>
            <w:tcW w:w="812" w:type="pct"/>
            <w:vMerge w:val="restart"/>
            <w:tcBorders>
              <w:top w:val="nil"/>
              <w:left w:val="single" w:sz="4" w:space="0" w:color="auto"/>
              <w:bottom w:val="single" w:sz="4" w:space="0" w:color="auto"/>
              <w:right w:val="single" w:sz="4" w:space="0" w:color="auto"/>
            </w:tcBorders>
            <w:noWrap/>
            <w:vAlign w:val="center"/>
            <w:hideMark/>
          </w:tcPr>
          <w:p w14:paraId="2A77D8F1"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 xml:space="preserve">PRIVADO </w:t>
            </w:r>
          </w:p>
        </w:tc>
        <w:tc>
          <w:tcPr>
            <w:tcW w:w="603" w:type="pct"/>
            <w:tcBorders>
              <w:top w:val="nil"/>
              <w:left w:val="nil"/>
              <w:bottom w:val="single" w:sz="4" w:space="0" w:color="auto"/>
              <w:right w:val="single" w:sz="4" w:space="0" w:color="auto"/>
            </w:tcBorders>
            <w:noWrap/>
            <w:vAlign w:val="center"/>
            <w:hideMark/>
          </w:tcPr>
          <w:p w14:paraId="52CA5491"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w:t>
            </w:r>
          </w:p>
        </w:tc>
        <w:tc>
          <w:tcPr>
            <w:tcW w:w="649" w:type="pct"/>
            <w:tcBorders>
              <w:top w:val="nil"/>
              <w:left w:val="nil"/>
              <w:bottom w:val="single" w:sz="4" w:space="0" w:color="auto"/>
              <w:right w:val="single" w:sz="4" w:space="0" w:color="auto"/>
            </w:tcBorders>
            <w:noWrap/>
            <w:vAlign w:val="center"/>
            <w:hideMark/>
          </w:tcPr>
          <w:p w14:paraId="371B0F4D"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130</w:t>
            </w:r>
          </w:p>
        </w:tc>
        <w:tc>
          <w:tcPr>
            <w:tcW w:w="649" w:type="pct"/>
            <w:tcBorders>
              <w:top w:val="nil"/>
              <w:left w:val="nil"/>
              <w:bottom w:val="single" w:sz="4" w:space="0" w:color="auto"/>
              <w:right w:val="single" w:sz="4" w:space="0" w:color="auto"/>
            </w:tcBorders>
            <w:noWrap/>
            <w:vAlign w:val="center"/>
            <w:hideMark/>
          </w:tcPr>
          <w:p w14:paraId="2426C189"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91</w:t>
            </w:r>
          </w:p>
        </w:tc>
        <w:tc>
          <w:tcPr>
            <w:tcW w:w="532" w:type="pct"/>
            <w:vMerge/>
            <w:tcBorders>
              <w:top w:val="nil"/>
              <w:left w:val="single" w:sz="4" w:space="0" w:color="auto"/>
              <w:bottom w:val="single" w:sz="4" w:space="0" w:color="000000"/>
              <w:right w:val="single" w:sz="4" w:space="0" w:color="auto"/>
            </w:tcBorders>
            <w:vAlign w:val="center"/>
            <w:hideMark/>
          </w:tcPr>
          <w:p w14:paraId="7DDB5FF6" w14:textId="77777777" w:rsidR="00E0631C" w:rsidRPr="00E0631C" w:rsidRDefault="00E0631C" w:rsidP="00E0631C">
            <w:pPr>
              <w:spacing w:after="0" w:line="240" w:lineRule="auto"/>
              <w:jc w:val="center"/>
              <w:rPr>
                <w:rFonts w:eastAsia="Times New Roman"/>
                <w:color w:val="000000"/>
                <w:sz w:val="20"/>
                <w:szCs w:val="20"/>
              </w:rPr>
            </w:pPr>
          </w:p>
        </w:tc>
        <w:tc>
          <w:tcPr>
            <w:tcW w:w="532" w:type="pct"/>
            <w:vMerge/>
            <w:tcBorders>
              <w:top w:val="nil"/>
              <w:left w:val="single" w:sz="4" w:space="0" w:color="auto"/>
              <w:bottom w:val="single" w:sz="4" w:space="0" w:color="000000"/>
              <w:right w:val="single" w:sz="4" w:space="0" w:color="auto"/>
            </w:tcBorders>
            <w:vAlign w:val="center"/>
            <w:hideMark/>
          </w:tcPr>
          <w:p w14:paraId="63FD4D3C" w14:textId="77777777" w:rsidR="00E0631C" w:rsidRPr="00E0631C" w:rsidRDefault="00E0631C" w:rsidP="00E0631C">
            <w:pPr>
              <w:spacing w:after="0" w:line="240" w:lineRule="auto"/>
              <w:jc w:val="center"/>
              <w:rPr>
                <w:rFonts w:eastAsia="Times New Roman"/>
                <w:color w:val="000000"/>
                <w:sz w:val="20"/>
                <w:szCs w:val="20"/>
              </w:rPr>
            </w:pPr>
          </w:p>
        </w:tc>
      </w:tr>
      <w:tr w:rsidR="00E0631C" w:rsidRPr="00E0631C" w14:paraId="7CCBFF1A" w14:textId="77777777" w:rsidTr="00E0631C">
        <w:trPr>
          <w:trHeight w:val="402"/>
        </w:trPr>
        <w:tc>
          <w:tcPr>
            <w:tcW w:w="1223" w:type="pct"/>
            <w:vMerge/>
            <w:tcBorders>
              <w:top w:val="single" w:sz="4" w:space="0" w:color="auto"/>
              <w:left w:val="single" w:sz="4" w:space="0" w:color="auto"/>
              <w:bottom w:val="single" w:sz="4" w:space="0" w:color="000000"/>
              <w:right w:val="single" w:sz="4" w:space="0" w:color="000000"/>
            </w:tcBorders>
            <w:vAlign w:val="center"/>
            <w:hideMark/>
          </w:tcPr>
          <w:p w14:paraId="2C0B5196" w14:textId="77777777" w:rsidR="00E0631C" w:rsidRPr="00E0631C" w:rsidRDefault="00E0631C" w:rsidP="00E0631C">
            <w:pPr>
              <w:spacing w:after="0" w:line="240" w:lineRule="auto"/>
              <w:rPr>
                <w:rFonts w:eastAsia="Times New Roman"/>
                <w:b/>
                <w:bCs/>
                <w:color w:val="000000"/>
                <w:sz w:val="20"/>
                <w:szCs w:val="20"/>
              </w:rPr>
            </w:pPr>
          </w:p>
        </w:tc>
        <w:tc>
          <w:tcPr>
            <w:tcW w:w="812" w:type="pct"/>
            <w:vMerge/>
            <w:tcBorders>
              <w:top w:val="nil"/>
              <w:left w:val="single" w:sz="4" w:space="0" w:color="auto"/>
              <w:bottom w:val="single" w:sz="4" w:space="0" w:color="auto"/>
              <w:right w:val="single" w:sz="4" w:space="0" w:color="auto"/>
            </w:tcBorders>
            <w:vAlign w:val="center"/>
            <w:hideMark/>
          </w:tcPr>
          <w:p w14:paraId="4945C407" w14:textId="77777777" w:rsidR="00E0631C" w:rsidRPr="00E0631C" w:rsidRDefault="00E0631C" w:rsidP="00E0631C">
            <w:pPr>
              <w:spacing w:after="0" w:line="240" w:lineRule="auto"/>
              <w:rPr>
                <w:rFonts w:eastAsia="Times New Roman"/>
                <w:b/>
                <w:bCs/>
                <w:color w:val="000000"/>
                <w:sz w:val="20"/>
                <w:szCs w:val="20"/>
              </w:rPr>
            </w:pPr>
          </w:p>
        </w:tc>
        <w:tc>
          <w:tcPr>
            <w:tcW w:w="603" w:type="pct"/>
            <w:tcBorders>
              <w:top w:val="nil"/>
              <w:left w:val="nil"/>
              <w:bottom w:val="single" w:sz="4" w:space="0" w:color="auto"/>
              <w:right w:val="single" w:sz="4" w:space="0" w:color="auto"/>
            </w:tcBorders>
            <w:noWrap/>
            <w:vAlign w:val="center"/>
            <w:hideMark/>
          </w:tcPr>
          <w:p w14:paraId="147E26E6"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w:t>
            </w:r>
          </w:p>
        </w:tc>
        <w:tc>
          <w:tcPr>
            <w:tcW w:w="649" w:type="pct"/>
            <w:tcBorders>
              <w:top w:val="nil"/>
              <w:left w:val="nil"/>
              <w:bottom w:val="single" w:sz="4" w:space="0" w:color="auto"/>
              <w:right w:val="single" w:sz="4" w:space="0" w:color="auto"/>
            </w:tcBorders>
            <w:noWrap/>
            <w:vAlign w:val="center"/>
            <w:hideMark/>
          </w:tcPr>
          <w:p w14:paraId="46A6FDAD"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63</w:t>
            </w:r>
          </w:p>
        </w:tc>
        <w:tc>
          <w:tcPr>
            <w:tcW w:w="649" w:type="pct"/>
            <w:tcBorders>
              <w:top w:val="nil"/>
              <w:left w:val="nil"/>
              <w:bottom w:val="single" w:sz="4" w:space="0" w:color="auto"/>
              <w:right w:val="single" w:sz="4" w:space="0" w:color="auto"/>
            </w:tcBorders>
            <w:noWrap/>
            <w:vAlign w:val="center"/>
            <w:hideMark/>
          </w:tcPr>
          <w:p w14:paraId="0F5EB190"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44</w:t>
            </w:r>
          </w:p>
        </w:tc>
        <w:tc>
          <w:tcPr>
            <w:tcW w:w="532" w:type="pct"/>
            <w:vMerge/>
            <w:tcBorders>
              <w:top w:val="nil"/>
              <w:left w:val="single" w:sz="4" w:space="0" w:color="auto"/>
              <w:bottom w:val="single" w:sz="4" w:space="0" w:color="000000"/>
              <w:right w:val="single" w:sz="4" w:space="0" w:color="auto"/>
            </w:tcBorders>
            <w:vAlign w:val="center"/>
            <w:hideMark/>
          </w:tcPr>
          <w:p w14:paraId="3ECEA160" w14:textId="77777777" w:rsidR="00E0631C" w:rsidRPr="00E0631C" w:rsidRDefault="00E0631C" w:rsidP="00E0631C">
            <w:pPr>
              <w:spacing w:after="0" w:line="240" w:lineRule="auto"/>
              <w:jc w:val="center"/>
              <w:rPr>
                <w:rFonts w:eastAsia="Times New Roman"/>
                <w:color w:val="000000"/>
                <w:sz w:val="20"/>
                <w:szCs w:val="20"/>
              </w:rPr>
            </w:pPr>
          </w:p>
        </w:tc>
        <w:tc>
          <w:tcPr>
            <w:tcW w:w="532" w:type="pct"/>
            <w:vMerge/>
            <w:tcBorders>
              <w:top w:val="nil"/>
              <w:left w:val="single" w:sz="4" w:space="0" w:color="auto"/>
              <w:bottom w:val="single" w:sz="4" w:space="0" w:color="000000"/>
              <w:right w:val="single" w:sz="4" w:space="0" w:color="auto"/>
            </w:tcBorders>
            <w:vAlign w:val="center"/>
            <w:hideMark/>
          </w:tcPr>
          <w:p w14:paraId="1811C555" w14:textId="77777777" w:rsidR="00E0631C" w:rsidRPr="00E0631C" w:rsidRDefault="00E0631C" w:rsidP="00E0631C">
            <w:pPr>
              <w:spacing w:after="0" w:line="240" w:lineRule="auto"/>
              <w:jc w:val="center"/>
              <w:rPr>
                <w:rFonts w:eastAsia="Times New Roman"/>
                <w:color w:val="000000"/>
                <w:sz w:val="20"/>
                <w:szCs w:val="20"/>
              </w:rPr>
            </w:pPr>
          </w:p>
        </w:tc>
      </w:tr>
      <w:tr w:rsidR="00E0631C" w:rsidRPr="00E0631C" w14:paraId="2E3C78B9" w14:textId="77777777" w:rsidTr="00E0631C">
        <w:trPr>
          <w:trHeight w:val="402"/>
        </w:trPr>
        <w:tc>
          <w:tcPr>
            <w:tcW w:w="1223" w:type="pct"/>
            <w:vMerge w:val="restart"/>
            <w:tcBorders>
              <w:top w:val="single" w:sz="4" w:space="0" w:color="auto"/>
              <w:left w:val="single" w:sz="4" w:space="0" w:color="auto"/>
              <w:bottom w:val="single" w:sz="4" w:space="0" w:color="000000"/>
              <w:right w:val="single" w:sz="4" w:space="0" w:color="000000"/>
            </w:tcBorders>
            <w:vAlign w:val="center"/>
            <w:hideMark/>
          </w:tcPr>
          <w:p w14:paraId="3906959C"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City Tour Parques (Cerro san Cristobal &amp; Parque Bicentenario)</w:t>
            </w:r>
          </w:p>
        </w:tc>
        <w:tc>
          <w:tcPr>
            <w:tcW w:w="812" w:type="pct"/>
            <w:vMerge w:val="restart"/>
            <w:tcBorders>
              <w:top w:val="nil"/>
              <w:left w:val="single" w:sz="4" w:space="0" w:color="auto"/>
              <w:bottom w:val="single" w:sz="4" w:space="0" w:color="000000"/>
              <w:right w:val="single" w:sz="4" w:space="0" w:color="auto"/>
            </w:tcBorders>
            <w:noWrap/>
            <w:vAlign w:val="center"/>
            <w:hideMark/>
          </w:tcPr>
          <w:p w14:paraId="4CA6639A"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 xml:space="preserve">PRIVADO </w:t>
            </w:r>
          </w:p>
        </w:tc>
        <w:tc>
          <w:tcPr>
            <w:tcW w:w="603" w:type="pct"/>
            <w:tcBorders>
              <w:top w:val="nil"/>
              <w:left w:val="nil"/>
              <w:bottom w:val="single" w:sz="4" w:space="0" w:color="auto"/>
              <w:right w:val="single" w:sz="4" w:space="0" w:color="auto"/>
            </w:tcBorders>
            <w:noWrap/>
            <w:vAlign w:val="center"/>
            <w:hideMark/>
          </w:tcPr>
          <w:p w14:paraId="2647F44C"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w:t>
            </w:r>
          </w:p>
        </w:tc>
        <w:tc>
          <w:tcPr>
            <w:tcW w:w="649" w:type="pct"/>
            <w:tcBorders>
              <w:top w:val="nil"/>
              <w:left w:val="nil"/>
              <w:bottom w:val="single" w:sz="4" w:space="0" w:color="auto"/>
              <w:right w:val="single" w:sz="4" w:space="0" w:color="auto"/>
            </w:tcBorders>
            <w:noWrap/>
            <w:vAlign w:val="center"/>
            <w:hideMark/>
          </w:tcPr>
          <w:p w14:paraId="3173C9EC"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165</w:t>
            </w:r>
          </w:p>
        </w:tc>
        <w:tc>
          <w:tcPr>
            <w:tcW w:w="649" w:type="pct"/>
            <w:tcBorders>
              <w:top w:val="nil"/>
              <w:left w:val="nil"/>
              <w:bottom w:val="single" w:sz="4" w:space="0" w:color="auto"/>
              <w:right w:val="single" w:sz="4" w:space="0" w:color="auto"/>
            </w:tcBorders>
            <w:noWrap/>
            <w:vAlign w:val="center"/>
            <w:hideMark/>
          </w:tcPr>
          <w:p w14:paraId="4216330F"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116</w:t>
            </w:r>
          </w:p>
        </w:tc>
        <w:tc>
          <w:tcPr>
            <w:tcW w:w="532" w:type="pct"/>
            <w:vMerge w:val="restart"/>
            <w:tcBorders>
              <w:top w:val="nil"/>
              <w:left w:val="single" w:sz="4" w:space="0" w:color="auto"/>
              <w:bottom w:val="single" w:sz="4" w:space="0" w:color="auto"/>
              <w:right w:val="single" w:sz="4" w:space="0" w:color="auto"/>
            </w:tcBorders>
            <w:noWrap/>
            <w:vAlign w:val="center"/>
            <w:hideMark/>
          </w:tcPr>
          <w:p w14:paraId="68B1957F"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01/10/25</w:t>
            </w:r>
          </w:p>
        </w:tc>
        <w:tc>
          <w:tcPr>
            <w:tcW w:w="532" w:type="pct"/>
            <w:vMerge w:val="restart"/>
            <w:tcBorders>
              <w:top w:val="nil"/>
              <w:left w:val="single" w:sz="4" w:space="0" w:color="auto"/>
              <w:bottom w:val="single" w:sz="4" w:space="0" w:color="auto"/>
              <w:right w:val="single" w:sz="4" w:space="0" w:color="auto"/>
            </w:tcBorders>
            <w:noWrap/>
            <w:vAlign w:val="center"/>
            <w:hideMark/>
          </w:tcPr>
          <w:p w14:paraId="7FC11B2D"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30/09/26</w:t>
            </w:r>
          </w:p>
        </w:tc>
      </w:tr>
      <w:tr w:rsidR="00E0631C" w:rsidRPr="00E0631C" w14:paraId="3F62BA99" w14:textId="77777777" w:rsidTr="00E0631C">
        <w:trPr>
          <w:trHeight w:val="402"/>
        </w:trPr>
        <w:tc>
          <w:tcPr>
            <w:tcW w:w="1223" w:type="pct"/>
            <w:vMerge/>
            <w:tcBorders>
              <w:top w:val="single" w:sz="4" w:space="0" w:color="auto"/>
              <w:left w:val="single" w:sz="4" w:space="0" w:color="auto"/>
              <w:bottom w:val="single" w:sz="4" w:space="0" w:color="000000"/>
              <w:right w:val="single" w:sz="4" w:space="0" w:color="000000"/>
            </w:tcBorders>
            <w:vAlign w:val="center"/>
            <w:hideMark/>
          </w:tcPr>
          <w:p w14:paraId="60F00FEC" w14:textId="77777777" w:rsidR="00E0631C" w:rsidRPr="00E0631C" w:rsidRDefault="00E0631C" w:rsidP="00E0631C">
            <w:pPr>
              <w:spacing w:after="0" w:line="240" w:lineRule="auto"/>
              <w:rPr>
                <w:rFonts w:eastAsia="Times New Roman"/>
                <w:b/>
                <w:bCs/>
                <w:color w:val="000000"/>
                <w:sz w:val="20"/>
                <w:szCs w:val="20"/>
              </w:rPr>
            </w:pPr>
          </w:p>
        </w:tc>
        <w:tc>
          <w:tcPr>
            <w:tcW w:w="812" w:type="pct"/>
            <w:vMerge/>
            <w:tcBorders>
              <w:top w:val="nil"/>
              <w:left w:val="single" w:sz="4" w:space="0" w:color="auto"/>
              <w:bottom w:val="single" w:sz="4" w:space="0" w:color="000000"/>
              <w:right w:val="single" w:sz="4" w:space="0" w:color="auto"/>
            </w:tcBorders>
            <w:vAlign w:val="center"/>
            <w:hideMark/>
          </w:tcPr>
          <w:p w14:paraId="749FABD8" w14:textId="77777777" w:rsidR="00E0631C" w:rsidRPr="00E0631C" w:rsidRDefault="00E0631C" w:rsidP="00E0631C">
            <w:pPr>
              <w:spacing w:after="0" w:line="240" w:lineRule="auto"/>
              <w:rPr>
                <w:rFonts w:eastAsia="Times New Roman"/>
                <w:b/>
                <w:bCs/>
                <w:color w:val="000000"/>
                <w:sz w:val="20"/>
                <w:szCs w:val="20"/>
              </w:rPr>
            </w:pPr>
          </w:p>
        </w:tc>
        <w:tc>
          <w:tcPr>
            <w:tcW w:w="603" w:type="pct"/>
            <w:tcBorders>
              <w:top w:val="nil"/>
              <w:left w:val="nil"/>
              <w:bottom w:val="single" w:sz="4" w:space="0" w:color="auto"/>
              <w:right w:val="single" w:sz="4" w:space="0" w:color="auto"/>
            </w:tcBorders>
            <w:noWrap/>
            <w:vAlign w:val="center"/>
            <w:hideMark/>
          </w:tcPr>
          <w:p w14:paraId="2C9078E1"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w:t>
            </w:r>
          </w:p>
        </w:tc>
        <w:tc>
          <w:tcPr>
            <w:tcW w:w="649" w:type="pct"/>
            <w:tcBorders>
              <w:top w:val="nil"/>
              <w:left w:val="nil"/>
              <w:bottom w:val="single" w:sz="4" w:space="0" w:color="auto"/>
              <w:right w:val="single" w:sz="4" w:space="0" w:color="auto"/>
            </w:tcBorders>
            <w:noWrap/>
            <w:vAlign w:val="center"/>
            <w:hideMark/>
          </w:tcPr>
          <w:p w14:paraId="3D7A0982"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93</w:t>
            </w:r>
          </w:p>
        </w:tc>
        <w:tc>
          <w:tcPr>
            <w:tcW w:w="649" w:type="pct"/>
            <w:tcBorders>
              <w:top w:val="nil"/>
              <w:left w:val="nil"/>
              <w:bottom w:val="single" w:sz="4" w:space="0" w:color="auto"/>
              <w:right w:val="single" w:sz="4" w:space="0" w:color="auto"/>
            </w:tcBorders>
            <w:noWrap/>
            <w:vAlign w:val="center"/>
            <w:hideMark/>
          </w:tcPr>
          <w:p w14:paraId="0DCB9BCB"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65</w:t>
            </w:r>
          </w:p>
        </w:tc>
        <w:tc>
          <w:tcPr>
            <w:tcW w:w="532" w:type="pct"/>
            <w:vMerge/>
            <w:tcBorders>
              <w:top w:val="nil"/>
              <w:left w:val="single" w:sz="4" w:space="0" w:color="auto"/>
              <w:bottom w:val="single" w:sz="4" w:space="0" w:color="auto"/>
              <w:right w:val="single" w:sz="4" w:space="0" w:color="auto"/>
            </w:tcBorders>
            <w:vAlign w:val="center"/>
            <w:hideMark/>
          </w:tcPr>
          <w:p w14:paraId="57246CDF" w14:textId="77777777" w:rsidR="00E0631C" w:rsidRPr="00E0631C" w:rsidRDefault="00E0631C" w:rsidP="00E0631C">
            <w:pPr>
              <w:spacing w:after="0" w:line="240" w:lineRule="auto"/>
              <w:jc w:val="center"/>
              <w:rPr>
                <w:rFonts w:eastAsia="Times New Roman"/>
                <w:color w:val="000000"/>
                <w:sz w:val="20"/>
                <w:szCs w:val="20"/>
              </w:rPr>
            </w:pPr>
          </w:p>
        </w:tc>
        <w:tc>
          <w:tcPr>
            <w:tcW w:w="532" w:type="pct"/>
            <w:vMerge/>
            <w:tcBorders>
              <w:top w:val="nil"/>
              <w:left w:val="single" w:sz="4" w:space="0" w:color="auto"/>
              <w:bottom w:val="single" w:sz="4" w:space="0" w:color="auto"/>
              <w:right w:val="single" w:sz="4" w:space="0" w:color="auto"/>
            </w:tcBorders>
            <w:vAlign w:val="center"/>
            <w:hideMark/>
          </w:tcPr>
          <w:p w14:paraId="2B7194B5" w14:textId="77777777" w:rsidR="00E0631C" w:rsidRPr="00E0631C" w:rsidRDefault="00E0631C" w:rsidP="00E0631C">
            <w:pPr>
              <w:spacing w:after="0" w:line="240" w:lineRule="auto"/>
              <w:jc w:val="center"/>
              <w:rPr>
                <w:rFonts w:eastAsia="Times New Roman"/>
                <w:color w:val="000000"/>
                <w:sz w:val="20"/>
                <w:szCs w:val="20"/>
              </w:rPr>
            </w:pPr>
          </w:p>
        </w:tc>
      </w:tr>
      <w:tr w:rsidR="00E0631C" w:rsidRPr="00E0631C" w14:paraId="1E70591B" w14:textId="77777777" w:rsidTr="00E0631C">
        <w:trPr>
          <w:trHeight w:val="402"/>
        </w:trPr>
        <w:tc>
          <w:tcPr>
            <w:tcW w:w="1223" w:type="pct"/>
            <w:vMerge/>
            <w:tcBorders>
              <w:top w:val="single" w:sz="4" w:space="0" w:color="auto"/>
              <w:left w:val="single" w:sz="4" w:space="0" w:color="auto"/>
              <w:bottom w:val="single" w:sz="4" w:space="0" w:color="000000"/>
              <w:right w:val="single" w:sz="4" w:space="0" w:color="000000"/>
            </w:tcBorders>
            <w:vAlign w:val="center"/>
            <w:hideMark/>
          </w:tcPr>
          <w:p w14:paraId="499D4710" w14:textId="77777777" w:rsidR="00E0631C" w:rsidRPr="00E0631C" w:rsidRDefault="00E0631C" w:rsidP="00E0631C">
            <w:pPr>
              <w:spacing w:after="0" w:line="240" w:lineRule="auto"/>
              <w:rPr>
                <w:rFonts w:eastAsia="Times New Roman"/>
                <w:b/>
                <w:bCs/>
                <w:color w:val="000000"/>
                <w:sz w:val="20"/>
                <w:szCs w:val="20"/>
              </w:rPr>
            </w:pPr>
          </w:p>
        </w:tc>
        <w:tc>
          <w:tcPr>
            <w:tcW w:w="812" w:type="pct"/>
            <w:vMerge/>
            <w:tcBorders>
              <w:top w:val="nil"/>
              <w:left w:val="single" w:sz="4" w:space="0" w:color="auto"/>
              <w:bottom w:val="single" w:sz="4" w:space="0" w:color="000000"/>
              <w:right w:val="single" w:sz="4" w:space="0" w:color="auto"/>
            </w:tcBorders>
            <w:vAlign w:val="center"/>
            <w:hideMark/>
          </w:tcPr>
          <w:p w14:paraId="31BC1598" w14:textId="77777777" w:rsidR="00E0631C" w:rsidRPr="00E0631C" w:rsidRDefault="00E0631C" w:rsidP="00E0631C">
            <w:pPr>
              <w:spacing w:after="0" w:line="240" w:lineRule="auto"/>
              <w:rPr>
                <w:rFonts w:eastAsia="Times New Roman"/>
                <w:b/>
                <w:bCs/>
                <w:color w:val="000000"/>
                <w:sz w:val="20"/>
                <w:szCs w:val="20"/>
              </w:rPr>
            </w:pPr>
          </w:p>
        </w:tc>
        <w:tc>
          <w:tcPr>
            <w:tcW w:w="603" w:type="pct"/>
            <w:tcBorders>
              <w:top w:val="nil"/>
              <w:left w:val="nil"/>
              <w:bottom w:val="single" w:sz="4" w:space="0" w:color="auto"/>
              <w:right w:val="single" w:sz="4" w:space="0" w:color="auto"/>
            </w:tcBorders>
            <w:noWrap/>
            <w:vAlign w:val="center"/>
            <w:hideMark/>
          </w:tcPr>
          <w:p w14:paraId="17952776"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w:t>
            </w:r>
          </w:p>
        </w:tc>
        <w:tc>
          <w:tcPr>
            <w:tcW w:w="649" w:type="pct"/>
            <w:tcBorders>
              <w:top w:val="nil"/>
              <w:left w:val="nil"/>
              <w:bottom w:val="single" w:sz="4" w:space="0" w:color="auto"/>
              <w:right w:val="single" w:sz="4" w:space="0" w:color="auto"/>
            </w:tcBorders>
            <w:noWrap/>
            <w:vAlign w:val="center"/>
            <w:hideMark/>
          </w:tcPr>
          <w:p w14:paraId="50179908"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165</w:t>
            </w:r>
          </w:p>
        </w:tc>
        <w:tc>
          <w:tcPr>
            <w:tcW w:w="649" w:type="pct"/>
            <w:tcBorders>
              <w:top w:val="nil"/>
              <w:left w:val="nil"/>
              <w:bottom w:val="single" w:sz="4" w:space="0" w:color="auto"/>
              <w:right w:val="single" w:sz="4" w:space="0" w:color="auto"/>
            </w:tcBorders>
            <w:noWrap/>
            <w:vAlign w:val="center"/>
            <w:hideMark/>
          </w:tcPr>
          <w:p w14:paraId="3456A677"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116</w:t>
            </w:r>
          </w:p>
        </w:tc>
        <w:tc>
          <w:tcPr>
            <w:tcW w:w="532" w:type="pct"/>
            <w:vMerge w:val="restart"/>
            <w:tcBorders>
              <w:top w:val="nil"/>
              <w:left w:val="single" w:sz="4" w:space="0" w:color="auto"/>
              <w:bottom w:val="single" w:sz="4" w:space="0" w:color="000000"/>
              <w:right w:val="single" w:sz="4" w:space="0" w:color="auto"/>
            </w:tcBorders>
            <w:noWrap/>
            <w:vAlign w:val="center"/>
            <w:hideMark/>
          </w:tcPr>
          <w:p w14:paraId="7B3D05E8"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01/10/26</w:t>
            </w:r>
          </w:p>
        </w:tc>
        <w:tc>
          <w:tcPr>
            <w:tcW w:w="532" w:type="pct"/>
            <w:vMerge w:val="restart"/>
            <w:tcBorders>
              <w:top w:val="nil"/>
              <w:left w:val="single" w:sz="4" w:space="0" w:color="auto"/>
              <w:bottom w:val="single" w:sz="4" w:space="0" w:color="000000"/>
              <w:right w:val="single" w:sz="4" w:space="0" w:color="auto"/>
            </w:tcBorders>
            <w:noWrap/>
            <w:vAlign w:val="center"/>
            <w:hideMark/>
          </w:tcPr>
          <w:p w14:paraId="6F189DF3"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28/02/27</w:t>
            </w:r>
          </w:p>
        </w:tc>
      </w:tr>
      <w:tr w:rsidR="00E0631C" w:rsidRPr="00E0631C" w14:paraId="4A49E0DE" w14:textId="77777777" w:rsidTr="00E0631C">
        <w:trPr>
          <w:trHeight w:val="402"/>
        </w:trPr>
        <w:tc>
          <w:tcPr>
            <w:tcW w:w="1223" w:type="pct"/>
            <w:vMerge/>
            <w:tcBorders>
              <w:top w:val="single" w:sz="4" w:space="0" w:color="auto"/>
              <w:left w:val="single" w:sz="4" w:space="0" w:color="auto"/>
              <w:bottom w:val="single" w:sz="4" w:space="0" w:color="000000"/>
              <w:right w:val="single" w:sz="4" w:space="0" w:color="000000"/>
            </w:tcBorders>
            <w:vAlign w:val="center"/>
            <w:hideMark/>
          </w:tcPr>
          <w:p w14:paraId="571734F4" w14:textId="77777777" w:rsidR="00E0631C" w:rsidRPr="00E0631C" w:rsidRDefault="00E0631C" w:rsidP="00E0631C">
            <w:pPr>
              <w:spacing w:after="0" w:line="240" w:lineRule="auto"/>
              <w:rPr>
                <w:rFonts w:eastAsia="Times New Roman"/>
                <w:b/>
                <w:bCs/>
                <w:color w:val="000000"/>
                <w:sz w:val="20"/>
                <w:szCs w:val="20"/>
              </w:rPr>
            </w:pPr>
          </w:p>
        </w:tc>
        <w:tc>
          <w:tcPr>
            <w:tcW w:w="812" w:type="pct"/>
            <w:vMerge/>
            <w:tcBorders>
              <w:top w:val="nil"/>
              <w:left w:val="single" w:sz="4" w:space="0" w:color="auto"/>
              <w:bottom w:val="single" w:sz="4" w:space="0" w:color="000000"/>
              <w:right w:val="single" w:sz="4" w:space="0" w:color="auto"/>
            </w:tcBorders>
            <w:vAlign w:val="center"/>
            <w:hideMark/>
          </w:tcPr>
          <w:p w14:paraId="30574DCE" w14:textId="77777777" w:rsidR="00E0631C" w:rsidRPr="00E0631C" w:rsidRDefault="00E0631C" w:rsidP="00E0631C">
            <w:pPr>
              <w:spacing w:after="0" w:line="240" w:lineRule="auto"/>
              <w:rPr>
                <w:rFonts w:eastAsia="Times New Roman"/>
                <w:b/>
                <w:bCs/>
                <w:color w:val="000000"/>
                <w:sz w:val="20"/>
                <w:szCs w:val="20"/>
              </w:rPr>
            </w:pPr>
          </w:p>
        </w:tc>
        <w:tc>
          <w:tcPr>
            <w:tcW w:w="603" w:type="pct"/>
            <w:tcBorders>
              <w:top w:val="nil"/>
              <w:left w:val="nil"/>
              <w:bottom w:val="single" w:sz="4" w:space="0" w:color="auto"/>
              <w:right w:val="single" w:sz="4" w:space="0" w:color="auto"/>
            </w:tcBorders>
            <w:noWrap/>
            <w:vAlign w:val="center"/>
            <w:hideMark/>
          </w:tcPr>
          <w:p w14:paraId="2050B786"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w:t>
            </w:r>
          </w:p>
        </w:tc>
        <w:tc>
          <w:tcPr>
            <w:tcW w:w="649" w:type="pct"/>
            <w:tcBorders>
              <w:top w:val="nil"/>
              <w:left w:val="nil"/>
              <w:bottom w:val="single" w:sz="4" w:space="0" w:color="auto"/>
              <w:right w:val="single" w:sz="4" w:space="0" w:color="auto"/>
            </w:tcBorders>
            <w:noWrap/>
            <w:vAlign w:val="center"/>
            <w:hideMark/>
          </w:tcPr>
          <w:p w14:paraId="539D416E"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96</w:t>
            </w:r>
          </w:p>
        </w:tc>
        <w:tc>
          <w:tcPr>
            <w:tcW w:w="649" w:type="pct"/>
            <w:tcBorders>
              <w:top w:val="nil"/>
              <w:left w:val="nil"/>
              <w:bottom w:val="single" w:sz="4" w:space="0" w:color="auto"/>
              <w:right w:val="single" w:sz="4" w:space="0" w:color="auto"/>
            </w:tcBorders>
            <w:noWrap/>
            <w:vAlign w:val="center"/>
            <w:hideMark/>
          </w:tcPr>
          <w:p w14:paraId="52E40A2D"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67</w:t>
            </w:r>
          </w:p>
        </w:tc>
        <w:tc>
          <w:tcPr>
            <w:tcW w:w="532" w:type="pct"/>
            <w:vMerge/>
            <w:tcBorders>
              <w:top w:val="nil"/>
              <w:left w:val="single" w:sz="4" w:space="0" w:color="auto"/>
              <w:bottom w:val="single" w:sz="4" w:space="0" w:color="000000"/>
              <w:right w:val="single" w:sz="4" w:space="0" w:color="auto"/>
            </w:tcBorders>
            <w:vAlign w:val="center"/>
            <w:hideMark/>
          </w:tcPr>
          <w:p w14:paraId="11674BCC" w14:textId="77777777" w:rsidR="00E0631C" w:rsidRPr="00E0631C" w:rsidRDefault="00E0631C" w:rsidP="00E0631C">
            <w:pPr>
              <w:spacing w:after="0" w:line="240" w:lineRule="auto"/>
              <w:jc w:val="center"/>
              <w:rPr>
                <w:rFonts w:eastAsia="Times New Roman"/>
                <w:color w:val="000000"/>
                <w:sz w:val="20"/>
                <w:szCs w:val="20"/>
              </w:rPr>
            </w:pPr>
          </w:p>
        </w:tc>
        <w:tc>
          <w:tcPr>
            <w:tcW w:w="532" w:type="pct"/>
            <w:vMerge/>
            <w:tcBorders>
              <w:top w:val="nil"/>
              <w:left w:val="single" w:sz="4" w:space="0" w:color="auto"/>
              <w:bottom w:val="single" w:sz="4" w:space="0" w:color="000000"/>
              <w:right w:val="single" w:sz="4" w:space="0" w:color="auto"/>
            </w:tcBorders>
            <w:vAlign w:val="center"/>
            <w:hideMark/>
          </w:tcPr>
          <w:p w14:paraId="42D396B8" w14:textId="77777777" w:rsidR="00E0631C" w:rsidRPr="00E0631C" w:rsidRDefault="00E0631C" w:rsidP="00E0631C">
            <w:pPr>
              <w:spacing w:after="0" w:line="240" w:lineRule="auto"/>
              <w:jc w:val="center"/>
              <w:rPr>
                <w:rFonts w:eastAsia="Times New Roman"/>
                <w:color w:val="000000"/>
                <w:sz w:val="20"/>
                <w:szCs w:val="20"/>
              </w:rPr>
            </w:pPr>
          </w:p>
        </w:tc>
      </w:tr>
      <w:tr w:rsidR="00E0631C" w:rsidRPr="00E0631C" w14:paraId="54D86CF7" w14:textId="77777777" w:rsidTr="00E0631C">
        <w:trPr>
          <w:trHeight w:val="402"/>
        </w:trPr>
        <w:tc>
          <w:tcPr>
            <w:tcW w:w="1223" w:type="pct"/>
            <w:vMerge w:val="restart"/>
            <w:tcBorders>
              <w:top w:val="single" w:sz="4" w:space="0" w:color="auto"/>
              <w:left w:val="single" w:sz="4" w:space="0" w:color="auto"/>
              <w:bottom w:val="single" w:sz="4" w:space="0" w:color="000000"/>
              <w:right w:val="single" w:sz="4" w:space="0" w:color="000000"/>
            </w:tcBorders>
            <w:vAlign w:val="center"/>
            <w:hideMark/>
          </w:tcPr>
          <w:p w14:paraId="0F447E31"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City Tour Cultural Artes Chilenas (Museo Pablo Neruda &amp; Bellas Artes)</w:t>
            </w:r>
          </w:p>
        </w:tc>
        <w:tc>
          <w:tcPr>
            <w:tcW w:w="812" w:type="pct"/>
            <w:vMerge w:val="restart"/>
            <w:tcBorders>
              <w:top w:val="nil"/>
              <w:left w:val="single" w:sz="4" w:space="0" w:color="auto"/>
              <w:bottom w:val="single" w:sz="4" w:space="0" w:color="000000"/>
              <w:right w:val="single" w:sz="4" w:space="0" w:color="auto"/>
            </w:tcBorders>
            <w:noWrap/>
            <w:vAlign w:val="center"/>
            <w:hideMark/>
          </w:tcPr>
          <w:p w14:paraId="51A9D399"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 xml:space="preserve">PRIVADO </w:t>
            </w:r>
          </w:p>
        </w:tc>
        <w:tc>
          <w:tcPr>
            <w:tcW w:w="603" w:type="pct"/>
            <w:tcBorders>
              <w:top w:val="nil"/>
              <w:left w:val="nil"/>
              <w:bottom w:val="single" w:sz="4" w:space="0" w:color="auto"/>
              <w:right w:val="single" w:sz="4" w:space="0" w:color="auto"/>
            </w:tcBorders>
            <w:noWrap/>
            <w:vAlign w:val="center"/>
            <w:hideMark/>
          </w:tcPr>
          <w:p w14:paraId="7B277E74"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w:t>
            </w:r>
          </w:p>
        </w:tc>
        <w:tc>
          <w:tcPr>
            <w:tcW w:w="649" w:type="pct"/>
            <w:tcBorders>
              <w:top w:val="nil"/>
              <w:left w:val="nil"/>
              <w:bottom w:val="single" w:sz="4" w:space="0" w:color="auto"/>
              <w:right w:val="single" w:sz="4" w:space="0" w:color="auto"/>
            </w:tcBorders>
            <w:noWrap/>
            <w:vAlign w:val="center"/>
            <w:hideMark/>
          </w:tcPr>
          <w:p w14:paraId="352B1B3B"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156</w:t>
            </w:r>
          </w:p>
        </w:tc>
        <w:tc>
          <w:tcPr>
            <w:tcW w:w="649" w:type="pct"/>
            <w:tcBorders>
              <w:top w:val="nil"/>
              <w:left w:val="nil"/>
              <w:bottom w:val="single" w:sz="4" w:space="0" w:color="auto"/>
              <w:right w:val="single" w:sz="4" w:space="0" w:color="auto"/>
            </w:tcBorders>
            <w:noWrap/>
            <w:vAlign w:val="center"/>
            <w:hideMark/>
          </w:tcPr>
          <w:p w14:paraId="51C08046"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109</w:t>
            </w:r>
          </w:p>
        </w:tc>
        <w:tc>
          <w:tcPr>
            <w:tcW w:w="532" w:type="pct"/>
            <w:vMerge w:val="restart"/>
            <w:tcBorders>
              <w:top w:val="nil"/>
              <w:left w:val="single" w:sz="4" w:space="0" w:color="auto"/>
              <w:bottom w:val="single" w:sz="4" w:space="0" w:color="auto"/>
              <w:right w:val="single" w:sz="4" w:space="0" w:color="auto"/>
            </w:tcBorders>
            <w:noWrap/>
            <w:vAlign w:val="center"/>
            <w:hideMark/>
          </w:tcPr>
          <w:p w14:paraId="6105CF1A"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01/10/25</w:t>
            </w:r>
          </w:p>
        </w:tc>
        <w:tc>
          <w:tcPr>
            <w:tcW w:w="532" w:type="pct"/>
            <w:vMerge w:val="restart"/>
            <w:tcBorders>
              <w:top w:val="nil"/>
              <w:left w:val="single" w:sz="4" w:space="0" w:color="auto"/>
              <w:bottom w:val="single" w:sz="4" w:space="0" w:color="000000"/>
              <w:right w:val="single" w:sz="4" w:space="0" w:color="auto"/>
            </w:tcBorders>
            <w:noWrap/>
            <w:vAlign w:val="center"/>
            <w:hideMark/>
          </w:tcPr>
          <w:p w14:paraId="36E6F1D6"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30/09/26</w:t>
            </w:r>
          </w:p>
        </w:tc>
      </w:tr>
      <w:tr w:rsidR="00E0631C" w:rsidRPr="00E0631C" w14:paraId="267A2F78" w14:textId="77777777" w:rsidTr="00E0631C">
        <w:trPr>
          <w:trHeight w:val="402"/>
        </w:trPr>
        <w:tc>
          <w:tcPr>
            <w:tcW w:w="1223" w:type="pct"/>
            <w:vMerge/>
            <w:tcBorders>
              <w:top w:val="single" w:sz="4" w:space="0" w:color="auto"/>
              <w:left w:val="single" w:sz="4" w:space="0" w:color="auto"/>
              <w:bottom w:val="single" w:sz="4" w:space="0" w:color="000000"/>
              <w:right w:val="single" w:sz="4" w:space="0" w:color="000000"/>
            </w:tcBorders>
            <w:vAlign w:val="center"/>
            <w:hideMark/>
          </w:tcPr>
          <w:p w14:paraId="0DD931DA" w14:textId="77777777" w:rsidR="00E0631C" w:rsidRPr="00E0631C" w:rsidRDefault="00E0631C" w:rsidP="00E0631C">
            <w:pPr>
              <w:spacing w:after="0" w:line="240" w:lineRule="auto"/>
              <w:rPr>
                <w:rFonts w:eastAsia="Times New Roman"/>
                <w:b/>
                <w:bCs/>
                <w:color w:val="000000"/>
                <w:sz w:val="20"/>
                <w:szCs w:val="20"/>
              </w:rPr>
            </w:pPr>
          </w:p>
        </w:tc>
        <w:tc>
          <w:tcPr>
            <w:tcW w:w="812" w:type="pct"/>
            <w:vMerge/>
            <w:tcBorders>
              <w:top w:val="nil"/>
              <w:left w:val="single" w:sz="4" w:space="0" w:color="auto"/>
              <w:bottom w:val="single" w:sz="4" w:space="0" w:color="000000"/>
              <w:right w:val="single" w:sz="4" w:space="0" w:color="auto"/>
            </w:tcBorders>
            <w:vAlign w:val="center"/>
            <w:hideMark/>
          </w:tcPr>
          <w:p w14:paraId="605A1DCF" w14:textId="77777777" w:rsidR="00E0631C" w:rsidRPr="00E0631C" w:rsidRDefault="00E0631C" w:rsidP="00E0631C">
            <w:pPr>
              <w:spacing w:after="0" w:line="240" w:lineRule="auto"/>
              <w:rPr>
                <w:rFonts w:eastAsia="Times New Roman"/>
                <w:b/>
                <w:bCs/>
                <w:color w:val="000000"/>
                <w:sz w:val="20"/>
                <w:szCs w:val="20"/>
              </w:rPr>
            </w:pPr>
          </w:p>
        </w:tc>
        <w:tc>
          <w:tcPr>
            <w:tcW w:w="603" w:type="pct"/>
            <w:tcBorders>
              <w:top w:val="nil"/>
              <w:left w:val="nil"/>
              <w:bottom w:val="single" w:sz="4" w:space="0" w:color="auto"/>
              <w:right w:val="single" w:sz="4" w:space="0" w:color="auto"/>
            </w:tcBorders>
            <w:noWrap/>
            <w:vAlign w:val="center"/>
            <w:hideMark/>
          </w:tcPr>
          <w:p w14:paraId="7C366F14"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w:t>
            </w:r>
          </w:p>
        </w:tc>
        <w:tc>
          <w:tcPr>
            <w:tcW w:w="649" w:type="pct"/>
            <w:tcBorders>
              <w:top w:val="nil"/>
              <w:left w:val="nil"/>
              <w:bottom w:val="single" w:sz="4" w:space="0" w:color="auto"/>
              <w:right w:val="single" w:sz="4" w:space="0" w:color="auto"/>
            </w:tcBorders>
            <w:noWrap/>
            <w:vAlign w:val="center"/>
            <w:hideMark/>
          </w:tcPr>
          <w:p w14:paraId="4F504D26"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93</w:t>
            </w:r>
          </w:p>
        </w:tc>
        <w:tc>
          <w:tcPr>
            <w:tcW w:w="649" w:type="pct"/>
            <w:tcBorders>
              <w:top w:val="nil"/>
              <w:left w:val="nil"/>
              <w:bottom w:val="single" w:sz="4" w:space="0" w:color="auto"/>
              <w:right w:val="single" w:sz="4" w:space="0" w:color="auto"/>
            </w:tcBorders>
            <w:noWrap/>
            <w:vAlign w:val="center"/>
            <w:hideMark/>
          </w:tcPr>
          <w:p w14:paraId="56AC8072"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65</w:t>
            </w:r>
          </w:p>
        </w:tc>
        <w:tc>
          <w:tcPr>
            <w:tcW w:w="532" w:type="pct"/>
            <w:vMerge/>
            <w:tcBorders>
              <w:top w:val="nil"/>
              <w:left w:val="single" w:sz="4" w:space="0" w:color="auto"/>
              <w:bottom w:val="single" w:sz="4" w:space="0" w:color="auto"/>
              <w:right w:val="single" w:sz="4" w:space="0" w:color="auto"/>
            </w:tcBorders>
            <w:vAlign w:val="center"/>
            <w:hideMark/>
          </w:tcPr>
          <w:p w14:paraId="32C886DB" w14:textId="77777777" w:rsidR="00E0631C" w:rsidRPr="00E0631C" w:rsidRDefault="00E0631C" w:rsidP="00E0631C">
            <w:pPr>
              <w:spacing w:after="0" w:line="240" w:lineRule="auto"/>
              <w:jc w:val="center"/>
              <w:rPr>
                <w:rFonts w:eastAsia="Times New Roman"/>
                <w:color w:val="000000"/>
                <w:sz w:val="20"/>
                <w:szCs w:val="20"/>
              </w:rPr>
            </w:pPr>
          </w:p>
        </w:tc>
        <w:tc>
          <w:tcPr>
            <w:tcW w:w="532" w:type="pct"/>
            <w:vMerge/>
            <w:tcBorders>
              <w:top w:val="nil"/>
              <w:left w:val="single" w:sz="4" w:space="0" w:color="auto"/>
              <w:bottom w:val="single" w:sz="4" w:space="0" w:color="000000"/>
              <w:right w:val="single" w:sz="4" w:space="0" w:color="auto"/>
            </w:tcBorders>
            <w:vAlign w:val="center"/>
            <w:hideMark/>
          </w:tcPr>
          <w:p w14:paraId="51EA598C" w14:textId="77777777" w:rsidR="00E0631C" w:rsidRPr="00E0631C" w:rsidRDefault="00E0631C" w:rsidP="00E0631C">
            <w:pPr>
              <w:spacing w:after="0" w:line="240" w:lineRule="auto"/>
              <w:jc w:val="center"/>
              <w:rPr>
                <w:rFonts w:eastAsia="Times New Roman"/>
                <w:color w:val="000000"/>
                <w:sz w:val="20"/>
                <w:szCs w:val="20"/>
              </w:rPr>
            </w:pPr>
          </w:p>
        </w:tc>
      </w:tr>
      <w:tr w:rsidR="00E0631C" w:rsidRPr="00E0631C" w14:paraId="28BE52AF" w14:textId="77777777" w:rsidTr="00E0631C">
        <w:trPr>
          <w:trHeight w:val="402"/>
        </w:trPr>
        <w:tc>
          <w:tcPr>
            <w:tcW w:w="1223" w:type="pct"/>
            <w:vMerge/>
            <w:tcBorders>
              <w:top w:val="single" w:sz="4" w:space="0" w:color="auto"/>
              <w:left w:val="single" w:sz="4" w:space="0" w:color="auto"/>
              <w:bottom w:val="single" w:sz="4" w:space="0" w:color="000000"/>
              <w:right w:val="single" w:sz="4" w:space="0" w:color="000000"/>
            </w:tcBorders>
            <w:vAlign w:val="center"/>
            <w:hideMark/>
          </w:tcPr>
          <w:p w14:paraId="387BDFBE" w14:textId="77777777" w:rsidR="00E0631C" w:rsidRPr="00E0631C" w:rsidRDefault="00E0631C" w:rsidP="00E0631C">
            <w:pPr>
              <w:spacing w:after="0" w:line="240" w:lineRule="auto"/>
              <w:rPr>
                <w:rFonts w:eastAsia="Times New Roman"/>
                <w:b/>
                <w:bCs/>
                <w:color w:val="000000"/>
                <w:sz w:val="20"/>
                <w:szCs w:val="20"/>
              </w:rPr>
            </w:pPr>
          </w:p>
        </w:tc>
        <w:tc>
          <w:tcPr>
            <w:tcW w:w="812" w:type="pct"/>
            <w:vMerge/>
            <w:tcBorders>
              <w:top w:val="nil"/>
              <w:left w:val="single" w:sz="4" w:space="0" w:color="auto"/>
              <w:bottom w:val="single" w:sz="4" w:space="0" w:color="000000"/>
              <w:right w:val="single" w:sz="4" w:space="0" w:color="auto"/>
            </w:tcBorders>
            <w:vAlign w:val="center"/>
            <w:hideMark/>
          </w:tcPr>
          <w:p w14:paraId="03434B00" w14:textId="77777777" w:rsidR="00E0631C" w:rsidRPr="00E0631C" w:rsidRDefault="00E0631C" w:rsidP="00E0631C">
            <w:pPr>
              <w:spacing w:after="0" w:line="240" w:lineRule="auto"/>
              <w:rPr>
                <w:rFonts w:eastAsia="Times New Roman"/>
                <w:b/>
                <w:bCs/>
                <w:color w:val="000000"/>
                <w:sz w:val="20"/>
                <w:szCs w:val="20"/>
              </w:rPr>
            </w:pPr>
          </w:p>
        </w:tc>
        <w:tc>
          <w:tcPr>
            <w:tcW w:w="603" w:type="pct"/>
            <w:tcBorders>
              <w:top w:val="nil"/>
              <w:left w:val="nil"/>
              <w:bottom w:val="single" w:sz="4" w:space="0" w:color="auto"/>
              <w:right w:val="single" w:sz="4" w:space="0" w:color="auto"/>
            </w:tcBorders>
            <w:noWrap/>
            <w:vAlign w:val="center"/>
            <w:hideMark/>
          </w:tcPr>
          <w:p w14:paraId="47A103B6"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w:t>
            </w:r>
          </w:p>
        </w:tc>
        <w:tc>
          <w:tcPr>
            <w:tcW w:w="649" w:type="pct"/>
            <w:tcBorders>
              <w:top w:val="nil"/>
              <w:left w:val="nil"/>
              <w:bottom w:val="single" w:sz="4" w:space="0" w:color="auto"/>
              <w:right w:val="single" w:sz="4" w:space="0" w:color="auto"/>
            </w:tcBorders>
            <w:noWrap/>
            <w:vAlign w:val="center"/>
            <w:hideMark/>
          </w:tcPr>
          <w:p w14:paraId="07182641"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158</w:t>
            </w:r>
          </w:p>
        </w:tc>
        <w:tc>
          <w:tcPr>
            <w:tcW w:w="649" w:type="pct"/>
            <w:tcBorders>
              <w:top w:val="nil"/>
              <w:left w:val="nil"/>
              <w:bottom w:val="single" w:sz="4" w:space="0" w:color="auto"/>
              <w:right w:val="single" w:sz="4" w:space="0" w:color="auto"/>
            </w:tcBorders>
            <w:noWrap/>
            <w:vAlign w:val="center"/>
            <w:hideMark/>
          </w:tcPr>
          <w:p w14:paraId="44803A85"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110</w:t>
            </w:r>
          </w:p>
        </w:tc>
        <w:tc>
          <w:tcPr>
            <w:tcW w:w="532" w:type="pct"/>
            <w:vMerge w:val="restart"/>
            <w:tcBorders>
              <w:top w:val="nil"/>
              <w:left w:val="single" w:sz="4" w:space="0" w:color="auto"/>
              <w:bottom w:val="single" w:sz="4" w:space="0" w:color="000000"/>
              <w:right w:val="single" w:sz="4" w:space="0" w:color="auto"/>
            </w:tcBorders>
            <w:noWrap/>
            <w:vAlign w:val="center"/>
            <w:hideMark/>
          </w:tcPr>
          <w:p w14:paraId="0651CEEC"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01/10/26</w:t>
            </w:r>
          </w:p>
        </w:tc>
        <w:tc>
          <w:tcPr>
            <w:tcW w:w="532" w:type="pct"/>
            <w:vMerge w:val="restart"/>
            <w:tcBorders>
              <w:top w:val="nil"/>
              <w:left w:val="single" w:sz="4" w:space="0" w:color="auto"/>
              <w:bottom w:val="single" w:sz="4" w:space="0" w:color="000000"/>
              <w:right w:val="single" w:sz="4" w:space="0" w:color="auto"/>
            </w:tcBorders>
            <w:noWrap/>
            <w:vAlign w:val="center"/>
            <w:hideMark/>
          </w:tcPr>
          <w:p w14:paraId="0B7BD59B"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28/02/27</w:t>
            </w:r>
          </w:p>
        </w:tc>
      </w:tr>
      <w:tr w:rsidR="00E0631C" w:rsidRPr="00E0631C" w14:paraId="4DF39652" w14:textId="77777777" w:rsidTr="00E0631C">
        <w:trPr>
          <w:trHeight w:val="402"/>
        </w:trPr>
        <w:tc>
          <w:tcPr>
            <w:tcW w:w="1223" w:type="pct"/>
            <w:vMerge/>
            <w:tcBorders>
              <w:top w:val="single" w:sz="4" w:space="0" w:color="auto"/>
              <w:left w:val="single" w:sz="4" w:space="0" w:color="auto"/>
              <w:bottom w:val="single" w:sz="4" w:space="0" w:color="000000"/>
              <w:right w:val="single" w:sz="4" w:space="0" w:color="000000"/>
            </w:tcBorders>
            <w:vAlign w:val="center"/>
            <w:hideMark/>
          </w:tcPr>
          <w:p w14:paraId="2876BFF8" w14:textId="77777777" w:rsidR="00E0631C" w:rsidRPr="00E0631C" w:rsidRDefault="00E0631C" w:rsidP="00E0631C">
            <w:pPr>
              <w:spacing w:after="0" w:line="240" w:lineRule="auto"/>
              <w:rPr>
                <w:rFonts w:eastAsia="Times New Roman"/>
                <w:b/>
                <w:bCs/>
                <w:color w:val="000000"/>
                <w:sz w:val="20"/>
                <w:szCs w:val="20"/>
              </w:rPr>
            </w:pPr>
          </w:p>
        </w:tc>
        <w:tc>
          <w:tcPr>
            <w:tcW w:w="812" w:type="pct"/>
            <w:vMerge/>
            <w:tcBorders>
              <w:top w:val="nil"/>
              <w:left w:val="single" w:sz="4" w:space="0" w:color="auto"/>
              <w:bottom w:val="single" w:sz="4" w:space="0" w:color="000000"/>
              <w:right w:val="single" w:sz="4" w:space="0" w:color="auto"/>
            </w:tcBorders>
            <w:vAlign w:val="center"/>
            <w:hideMark/>
          </w:tcPr>
          <w:p w14:paraId="6EAF5001" w14:textId="77777777" w:rsidR="00E0631C" w:rsidRPr="00E0631C" w:rsidRDefault="00E0631C" w:rsidP="00E0631C">
            <w:pPr>
              <w:spacing w:after="0" w:line="240" w:lineRule="auto"/>
              <w:rPr>
                <w:rFonts w:eastAsia="Times New Roman"/>
                <w:b/>
                <w:bCs/>
                <w:color w:val="000000"/>
                <w:sz w:val="20"/>
                <w:szCs w:val="20"/>
              </w:rPr>
            </w:pPr>
          </w:p>
        </w:tc>
        <w:tc>
          <w:tcPr>
            <w:tcW w:w="603" w:type="pct"/>
            <w:tcBorders>
              <w:top w:val="nil"/>
              <w:left w:val="nil"/>
              <w:bottom w:val="single" w:sz="4" w:space="0" w:color="auto"/>
              <w:right w:val="single" w:sz="4" w:space="0" w:color="auto"/>
            </w:tcBorders>
            <w:noWrap/>
            <w:vAlign w:val="center"/>
            <w:hideMark/>
          </w:tcPr>
          <w:p w14:paraId="569D1812"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w:t>
            </w:r>
          </w:p>
        </w:tc>
        <w:tc>
          <w:tcPr>
            <w:tcW w:w="649" w:type="pct"/>
            <w:tcBorders>
              <w:top w:val="nil"/>
              <w:left w:val="nil"/>
              <w:bottom w:val="single" w:sz="4" w:space="0" w:color="auto"/>
              <w:right w:val="single" w:sz="4" w:space="0" w:color="auto"/>
            </w:tcBorders>
            <w:noWrap/>
            <w:vAlign w:val="center"/>
            <w:hideMark/>
          </w:tcPr>
          <w:p w14:paraId="63B13EFB"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95</w:t>
            </w:r>
          </w:p>
        </w:tc>
        <w:tc>
          <w:tcPr>
            <w:tcW w:w="649" w:type="pct"/>
            <w:tcBorders>
              <w:top w:val="nil"/>
              <w:left w:val="nil"/>
              <w:bottom w:val="single" w:sz="4" w:space="0" w:color="auto"/>
              <w:right w:val="single" w:sz="4" w:space="0" w:color="auto"/>
            </w:tcBorders>
            <w:noWrap/>
            <w:vAlign w:val="center"/>
            <w:hideMark/>
          </w:tcPr>
          <w:p w14:paraId="21CA1839"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67</w:t>
            </w:r>
          </w:p>
        </w:tc>
        <w:tc>
          <w:tcPr>
            <w:tcW w:w="532" w:type="pct"/>
            <w:vMerge/>
            <w:tcBorders>
              <w:top w:val="nil"/>
              <w:left w:val="single" w:sz="4" w:space="0" w:color="auto"/>
              <w:bottom w:val="single" w:sz="4" w:space="0" w:color="000000"/>
              <w:right w:val="single" w:sz="4" w:space="0" w:color="auto"/>
            </w:tcBorders>
            <w:vAlign w:val="center"/>
            <w:hideMark/>
          </w:tcPr>
          <w:p w14:paraId="611011E8" w14:textId="77777777" w:rsidR="00E0631C" w:rsidRPr="00E0631C" w:rsidRDefault="00E0631C" w:rsidP="00E0631C">
            <w:pPr>
              <w:spacing w:after="0" w:line="240" w:lineRule="auto"/>
              <w:jc w:val="center"/>
              <w:rPr>
                <w:rFonts w:eastAsia="Times New Roman"/>
                <w:color w:val="000000"/>
                <w:sz w:val="20"/>
                <w:szCs w:val="20"/>
              </w:rPr>
            </w:pPr>
          </w:p>
        </w:tc>
        <w:tc>
          <w:tcPr>
            <w:tcW w:w="532" w:type="pct"/>
            <w:vMerge/>
            <w:tcBorders>
              <w:top w:val="nil"/>
              <w:left w:val="single" w:sz="4" w:space="0" w:color="auto"/>
              <w:bottom w:val="single" w:sz="4" w:space="0" w:color="000000"/>
              <w:right w:val="single" w:sz="4" w:space="0" w:color="auto"/>
            </w:tcBorders>
            <w:vAlign w:val="center"/>
            <w:hideMark/>
          </w:tcPr>
          <w:p w14:paraId="408BCAE5" w14:textId="77777777" w:rsidR="00E0631C" w:rsidRPr="00E0631C" w:rsidRDefault="00E0631C" w:rsidP="00E0631C">
            <w:pPr>
              <w:spacing w:after="0" w:line="240" w:lineRule="auto"/>
              <w:jc w:val="center"/>
              <w:rPr>
                <w:rFonts w:eastAsia="Times New Roman"/>
                <w:color w:val="000000"/>
                <w:sz w:val="20"/>
                <w:szCs w:val="20"/>
              </w:rPr>
            </w:pPr>
          </w:p>
        </w:tc>
      </w:tr>
      <w:tr w:rsidR="00E0631C" w:rsidRPr="00E0631C" w14:paraId="3FFC8563" w14:textId="77777777" w:rsidTr="00E0631C">
        <w:trPr>
          <w:trHeight w:val="402"/>
        </w:trPr>
        <w:tc>
          <w:tcPr>
            <w:tcW w:w="1223" w:type="pct"/>
            <w:vMerge w:val="restart"/>
            <w:tcBorders>
              <w:top w:val="single" w:sz="4" w:space="0" w:color="auto"/>
              <w:left w:val="single" w:sz="4" w:space="0" w:color="auto"/>
              <w:bottom w:val="single" w:sz="4" w:space="0" w:color="000000"/>
              <w:right w:val="single" w:sz="4" w:space="0" w:color="000000"/>
            </w:tcBorders>
            <w:vAlign w:val="center"/>
            <w:hideMark/>
          </w:tcPr>
          <w:p w14:paraId="14DAAD8B"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City Santiago Histórico Museo Precolombino &amp; Museo de la Memoria y DDHH</w:t>
            </w:r>
          </w:p>
        </w:tc>
        <w:tc>
          <w:tcPr>
            <w:tcW w:w="812" w:type="pct"/>
            <w:vMerge w:val="restart"/>
            <w:tcBorders>
              <w:top w:val="nil"/>
              <w:left w:val="single" w:sz="4" w:space="0" w:color="auto"/>
              <w:bottom w:val="single" w:sz="4" w:space="0" w:color="000000"/>
              <w:right w:val="single" w:sz="4" w:space="0" w:color="auto"/>
            </w:tcBorders>
            <w:noWrap/>
            <w:vAlign w:val="center"/>
            <w:hideMark/>
          </w:tcPr>
          <w:p w14:paraId="24407A99"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 xml:space="preserve">PRIVADO </w:t>
            </w:r>
          </w:p>
        </w:tc>
        <w:tc>
          <w:tcPr>
            <w:tcW w:w="603" w:type="pct"/>
            <w:tcBorders>
              <w:top w:val="nil"/>
              <w:left w:val="nil"/>
              <w:bottom w:val="single" w:sz="4" w:space="0" w:color="auto"/>
              <w:right w:val="single" w:sz="4" w:space="0" w:color="auto"/>
            </w:tcBorders>
            <w:noWrap/>
            <w:vAlign w:val="center"/>
            <w:hideMark/>
          </w:tcPr>
          <w:p w14:paraId="58AC15E6"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w:t>
            </w:r>
          </w:p>
        </w:tc>
        <w:tc>
          <w:tcPr>
            <w:tcW w:w="649" w:type="pct"/>
            <w:tcBorders>
              <w:top w:val="nil"/>
              <w:left w:val="nil"/>
              <w:bottom w:val="single" w:sz="4" w:space="0" w:color="auto"/>
              <w:right w:val="single" w:sz="4" w:space="0" w:color="auto"/>
            </w:tcBorders>
            <w:noWrap/>
            <w:vAlign w:val="center"/>
            <w:hideMark/>
          </w:tcPr>
          <w:p w14:paraId="5CD0FBFC"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165</w:t>
            </w:r>
          </w:p>
        </w:tc>
        <w:tc>
          <w:tcPr>
            <w:tcW w:w="649" w:type="pct"/>
            <w:tcBorders>
              <w:top w:val="nil"/>
              <w:left w:val="nil"/>
              <w:bottom w:val="single" w:sz="4" w:space="0" w:color="auto"/>
              <w:right w:val="single" w:sz="4" w:space="0" w:color="auto"/>
            </w:tcBorders>
            <w:noWrap/>
            <w:vAlign w:val="center"/>
            <w:hideMark/>
          </w:tcPr>
          <w:p w14:paraId="585FCDCF"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116</w:t>
            </w:r>
          </w:p>
        </w:tc>
        <w:tc>
          <w:tcPr>
            <w:tcW w:w="532" w:type="pct"/>
            <w:vMerge w:val="restart"/>
            <w:tcBorders>
              <w:top w:val="nil"/>
              <w:left w:val="single" w:sz="4" w:space="0" w:color="auto"/>
              <w:bottom w:val="single" w:sz="4" w:space="0" w:color="auto"/>
              <w:right w:val="single" w:sz="4" w:space="0" w:color="auto"/>
            </w:tcBorders>
            <w:noWrap/>
            <w:vAlign w:val="center"/>
            <w:hideMark/>
          </w:tcPr>
          <w:p w14:paraId="6E67612D"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01/10/25</w:t>
            </w:r>
          </w:p>
        </w:tc>
        <w:tc>
          <w:tcPr>
            <w:tcW w:w="532" w:type="pct"/>
            <w:vMerge w:val="restart"/>
            <w:tcBorders>
              <w:top w:val="nil"/>
              <w:left w:val="single" w:sz="4" w:space="0" w:color="auto"/>
              <w:bottom w:val="single" w:sz="4" w:space="0" w:color="000000"/>
              <w:right w:val="single" w:sz="4" w:space="0" w:color="auto"/>
            </w:tcBorders>
            <w:noWrap/>
            <w:vAlign w:val="center"/>
            <w:hideMark/>
          </w:tcPr>
          <w:p w14:paraId="0F07F988"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30/09/26</w:t>
            </w:r>
          </w:p>
        </w:tc>
      </w:tr>
      <w:tr w:rsidR="00E0631C" w:rsidRPr="00E0631C" w14:paraId="58004FB0" w14:textId="77777777" w:rsidTr="00E0631C">
        <w:trPr>
          <w:trHeight w:val="402"/>
        </w:trPr>
        <w:tc>
          <w:tcPr>
            <w:tcW w:w="1223" w:type="pct"/>
            <w:vMerge/>
            <w:tcBorders>
              <w:top w:val="single" w:sz="4" w:space="0" w:color="auto"/>
              <w:left w:val="single" w:sz="4" w:space="0" w:color="auto"/>
              <w:bottom w:val="single" w:sz="4" w:space="0" w:color="000000"/>
              <w:right w:val="single" w:sz="4" w:space="0" w:color="000000"/>
            </w:tcBorders>
            <w:vAlign w:val="center"/>
            <w:hideMark/>
          </w:tcPr>
          <w:p w14:paraId="5595FC88" w14:textId="77777777" w:rsidR="00E0631C" w:rsidRPr="00E0631C" w:rsidRDefault="00E0631C" w:rsidP="00E0631C">
            <w:pPr>
              <w:spacing w:after="0" w:line="240" w:lineRule="auto"/>
              <w:rPr>
                <w:rFonts w:eastAsia="Times New Roman"/>
                <w:b/>
                <w:bCs/>
                <w:color w:val="000000"/>
                <w:sz w:val="20"/>
                <w:szCs w:val="20"/>
              </w:rPr>
            </w:pPr>
          </w:p>
        </w:tc>
        <w:tc>
          <w:tcPr>
            <w:tcW w:w="812" w:type="pct"/>
            <w:vMerge/>
            <w:tcBorders>
              <w:top w:val="nil"/>
              <w:left w:val="single" w:sz="4" w:space="0" w:color="auto"/>
              <w:bottom w:val="single" w:sz="4" w:space="0" w:color="000000"/>
              <w:right w:val="single" w:sz="4" w:space="0" w:color="auto"/>
            </w:tcBorders>
            <w:vAlign w:val="center"/>
            <w:hideMark/>
          </w:tcPr>
          <w:p w14:paraId="7605D7E0" w14:textId="77777777" w:rsidR="00E0631C" w:rsidRPr="00E0631C" w:rsidRDefault="00E0631C" w:rsidP="00E0631C">
            <w:pPr>
              <w:spacing w:after="0" w:line="240" w:lineRule="auto"/>
              <w:rPr>
                <w:rFonts w:eastAsia="Times New Roman"/>
                <w:b/>
                <w:bCs/>
                <w:color w:val="000000"/>
                <w:sz w:val="20"/>
                <w:szCs w:val="20"/>
              </w:rPr>
            </w:pPr>
          </w:p>
        </w:tc>
        <w:tc>
          <w:tcPr>
            <w:tcW w:w="603" w:type="pct"/>
            <w:tcBorders>
              <w:top w:val="nil"/>
              <w:left w:val="nil"/>
              <w:bottom w:val="single" w:sz="4" w:space="0" w:color="auto"/>
              <w:right w:val="single" w:sz="4" w:space="0" w:color="auto"/>
            </w:tcBorders>
            <w:noWrap/>
            <w:vAlign w:val="center"/>
            <w:hideMark/>
          </w:tcPr>
          <w:p w14:paraId="5937B0D9"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w:t>
            </w:r>
          </w:p>
        </w:tc>
        <w:tc>
          <w:tcPr>
            <w:tcW w:w="649" w:type="pct"/>
            <w:tcBorders>
              <w:top w:val="nil"/>
              <w:left w:val="nil"/>
              <w:bottom w:val="single" w:sz="4" w:space="0" w:color="auto"/>
              <w:right w:val="single" w:sz="4" w:space="0" w:color="auto"/>
            </w:tcBorders>
            <w:noWrap/>
            <w:vAlign w:val="center"/>
            <w:hideMark/>
          </w:tcPr>
          <w:p w14:paraId="48885411"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100</w:t>
            </w:r>
          </w:p>
        </w:tc>
        <w:tc>
          <w:tcPr>
            <w:tcW w:w="649" w:type="pct"/>
            <w:tcBorders>
              <w:top w:val="nil"/>
              <w:left w:val="nil"/>
              <w:bottom w:val="single" w:sz="4" w:space="0" w:color="auto"/>
              <w:right w:val="single" w:sz="4" w:space="0" w:color="auto"/>
            </w:tcBorders>
            <w:noWrap/>
            <w:vAlign w:val="center"/>
            <w:hideMark/>
          </w:tcPr>
          <w:p w14:paraId="310DE4D9"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70</w:t>
            </w:r>
          </w:p>
        </w:tc>
        <w:tc>
          <w:tcPr>
            <w:tcW w:w="532" w:type="pct"/>
            <w:vMerge/>
            <w:tcBorders>
              <w:top w:val="nil"/>
              <w:left w:val="single" w:sz="4" w:space="0" w:color="auto"/>
              <w:bottom w:val="single" w:sz="4" w:space="0" w:color="auto"/>
              <w:right w:val="single" w:sz="4" w:space="0" w:color="auto"/>
            </w:tcBorders>
            <w:vAlign w:val="center"/>
            <w:hideMark/>
          </w:tcPr>
          <w:p w14:paraId="7D11160C" w14:textId="77777777" w:rsidR="00E0631C" w:rsidRPr="00E0631C" w:rsidRDefault="00E0631C" w:rsidP="00E0631C">
            <w:pPr>
              <w:spacing w:after="0" w:line="240" w:lineRule="auto"/>
              <w:jc w:val="center"/>
              <w:rPr>
                <w:rFonts w:eastAsia="Times New Roman"/>
                <w:color w:val="000000"/>
                <w:sz w:val="20"/>
                <w:szCs w:val="20"/>
              </w:rPr>
            </w:pPr>
          </w:p>
        </w:tc>
        <w:tc>
          <w:tcPr>
            <w:tcW w:w="532" w:type="pct"/>
            <w:vMerge/>
            <w:tcBorders>
              <w:top w:val="nil"/>
              <w:left w:val="single" w:sz="4" w:space="0" w:color="auto"/>
              <w:bottom w:val="single" w:sz="4" w:space="0" w:color="000000"/>
              <w:right w:val="single" w:sz="4" w:space="0" w:color="auto"/>
            </w:tcBorders>
            <w:vAlign w:val="center"/>
            <w:hideMark/>
          </w:tcPr>
          <w:p w14:paraId="1387B390" w14:textId="77777777" w:rsidR="00E0631C" w:rsidRPr="00E0631C" w:rsidRDefault="00E0631C" w:rsidP="00E0631C">
            <w:pPr>
              <w:spacing w:after="0" w:line="240" w:lineRule="auto"/>
              <w:jc w:val="center"/>
              <w:rPr>
                <w:rFonts w:eastAsia="Times New Roman"/>
                <w:color w:val="000000"/>
                <w:sz w:val="20"/>
                <w:szCs w:val="20"/>
              </w:rPr>
            </w:pPr>
          </w:p>
        </w:tc>
      </w:tr>
      <w:tr w:rsidR="00E0631C" w:rsidRPr="00E0631C" w14:paraId="074B870B" w14:textId="77777777" w:rsidTr="00E0631C">
        <w:trPr>
          <w:trHeight w:val="402"/>
        </w:trPr>
        <w:tc>
          <w:tcPr>
            <w:tcW w:w="1223" w:type="pct"/>
            <w:vMerge/>
            <w:tcBorders>
              <w:top w:val="single" w:sz="4" w:space="0" w:color="auto"/>
              <w:left w:val="single" w:sz="4" w:space="0" w:color="auto"/>
              <w:bottom w:val="single" w:sz="4" w:space="0" w:color="000000"/>
              <w:right w:val="single" w:sz="4" w:space="0" w:color="000000"/>
            </w:tcBorders>
            <w:vAlign w:val="center"/>
            <w:hideMark/>
          </w:tcPr>
          <w:p w14:paraId="1EFDEB81" w14:textId="77777777" w:rsidR="00E0631C" w:rsidRPr="00E0631C" w:rsidRDefault="00E0631C" w:rsidP="00E0631C">
            <w:pPr>
              <w:spacing w:after="0" w:line="240" w:lineRule="auto"/>
              <w:rPr>
                <w:rFonts w:eastAsia="Times New Roman"/>
                <w:b/>
                <w:bCs/>
                <w:color w:val="000000"/>
                <w:sz w:val="20"/>
                <w:szCs w:val="20"/>
              </w:rPr>
            </w:pPr>
          </w:p>
        </w:tc>
        <w:tc>
          <w:tcPr>
            <w:tcW w:w="812" w:type="pct"/>
            <w:vMerge/>
            <w:tcBorders>
              <w:top w:val="nil"/>
              <w:left w:val="single" w:sz="4" w:space="0" w:color="auto"/>
              <w:bottom w:val="single" w:sz="4" w:space="0" w:color="000000"/>
              <w:right w:val="single" w:sz="4" w:space="0" w:color="auto"/>
            </w:tcBorders>
            <w:vAlign w:val="center"/>
            <w:hideMark/>
          </w:tcPr>
          <w:p w14:paraId="0E40822B" w14:textId="77777777" w:rsidR="00E0631C" w:rsidRPr="00E0631C" w:rsidRDefault="00E0631C" w:rsidP="00E0631C">
            <w:pPr>
              <w:spacing w:after="0" w:line="240" w:lineRule="auto"/>
              <w:rPr>
                <w:rFonts w:eastAsia="Times New Roman"/>
                <w:b/>
                <w:bCs/>
                <w:color w:val="000000"/>
                <w:sz w:val="20"/>
                <w:szCs w:val="20"/>
              </w:rPr>
            </w:pPr>
          </w:p>
        </w:tc>
        <w:tc>
          <w:tcPr>
            <w:tcW w:w="603" w:type="pct"/>
            <w:tcBorders>
              <w:top w:val="nil"/>
              <w:left w:val="nil"/>
              <w:bottom w:val="single" w:sz="4" w:space="0" w:color="auto"/>
              <w:right w:val="single" w:sz="4" w:space="0" w:color="auto"/>
            </w:tcBorders>
            <w:noWrap/>
            <w:vAlign w:val="center"/>
            <w:hideMark/>
          </w:tcPr>
          <w:p w14:paraId="5BCE57FA"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w:t>
            </w:r>
          </w:p>
        </w:tc>
        <w:tc>
          <w:tcPr>
            <w:tcW w:w="649" w:type="pct"/>
            <w:tcBorders>
              <w:top w:val="nil"/>
              <w:left w:val="nil"/>
              <w:bottom w:val="single" w:sz="4" w:space="0" w:color="auto"/>
              <w:right w:val="single" w:sz="4" w:space="0" w:color="auto"/>
            </w:tcBorders>
            <w:noWrap/>
            <w:vAlign w:val="center"/>
            <w:hideMark/>
          </w:tcPr>
          <w:p w14:paraId="1612000B"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166</w:t>
            </w:r>
          </w:p>
        </w:tc>
        <w:tc>
          <w:tcPr>
            <w:tcW w:w="649" w:type="pct"/>
            <w:tcBorders>
              <w:top w:val="nil"/>
              <w:left w:val="nil"/>
              <w:bottom w:val="single" w:sz="4" w:space="0" w:color="auto"/>
              <w:right w:val="single" w:sz="4" w:space="0" w:color="auto"/>
            </w:tcBorders>
            <w:noWrap/>
            <w:vAlign w:val="center"/>
            <w:hideMark/>
          </w:tcPr>
          <w:p w14:paraId="4B9860E4"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116</w:t>
            </w:r>
          </w:p>
        </w:tc>
        <w:tc>
          <w:tcPr>
            <w:tcW w:w="532" w:type="pct"/>
            <w:vMerge w:val="restart"/>
            <w:tcBorders>
              <w:top w:val="nil"/>
              <w:left w:val="single" w:sz="4" w:space="0" w:color="auto"/>
              <w:bottom w:val="single" w:sz="4" w:space="0" w:color="000000"/>
              <w:right w:val="single" w:sz="4" w:space="0" w:color="auto"/>
            </w:tcBorders>
            <w:noWrap/>
            <w:vAlign w:val="center"/>
            <w:hideMark/>
          </w:tcPr>
          <w:p w14:paraId="2FC9DBD4"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01/10/26</w:t>
            </w:r>
          </w:p>
        </w:tc>
        <w:tc>
          <w:tcPr>
            <w:tcW w:w="532" w:type="pct"/>
            <w:vMerge w:val="restart"/>
            <w:tcBorders>
              <w:top w:val="nil"/>
              <w:left w:val="single" w:sz="4" w:space="0" w:color="auto"/>
              <w:bottom w:val="single" w:sz="4" w:space="0" w:color="000000"/>
              <w:right w:val="single" w:sz="4" w:space="0" w:color="auto"/>
            </w:tcBorders>
            <w:noWrap/>
            <w:vAlign w:val="center"/>
            <w:hideMark/>
          </w:tcPr>
          <w:p w14:paraId="6E03150D"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28/02/27</w:t>
            </w:r>
          </w:p>
        </w:tc>
      </w:tr>
      <w:tr w:rsidR="00E0631C" w:rsidRPr="00E0631C" w14:paraId="673991FC" w14:textId="77777777" w:rsidTr="00E0631C">
        <w:trPr>
          <w:trHeight w:val="402"/>
        </w:trPr>
        <w:tc>
          <w:tcPr>
            <w:tcW w:w="1223" w:type="pct"/>
            <w:vMerge/>
            <w:tcBorders>
              <w:top w:val="single" w:sz="4" w:space="0" w:color="auto"/>
              <w:left w:val="single" w:sz="4" w:space="0" w:color="auto"/>
              <w:bottom w:val="single" w:sz="4" w:space="0" w:color="000000"/>
              <w:right w:val="single" w:sz="4" w:space="0" w:color="000000"/>
            </w:tcBorders>
            <w:vAlign w:val="center"/>
            <w:hideMark/>
          </w:tcPr>
          <w:p w14:paraId="77885316" w14:textId="77777777" w:rsidR="00E0631C" w:rsidRPr="00E0631C" w:rsidRDefault="00E0631C" w:rsidP="00E0631C">
            <w:pPr>
              <w:spacing w:after="0" w:line="240" w:lineRule="auto"/>
              <w:rPr>
                <w:rFonts w:eastAsia="Times New Roman"/>
                <w:b/>
                <w:bCs/>
                <w:color w:val="000000"/>
                <w:sz w:val="20"/>
                <w:szCs w:val="20"/>
              </w:rPr>
            </w:pPr>
          </w:p>
        </w:tc>
        <w:tc>
          <w:tcPr>
            <w:tcW w:w="812" w:type="pct"/>
            <w:vMerge/>
            <w:tcBorders>
              <w:top w:val="nil"/>
              <w:left w:val="single" w:sz="4" w:space="0" w:color="auto"/>
              <w:bottom w:val="single" w:sz="4" w:space="0" w:color="000000"/>
              <w:right w:val="single" w:sz="4" w:space="0" w:color="auto"/>
            </w:tcBorders>
            <w:vAlign w:val="center"/>
            <w:hideMark/>
          </w:tcPr>
          <w:p w14:paraId="43E865A2" w14:textId="77777777" w:rsidR="00E0631C" w:rsidRPr="00E0631C" w:rsidRDefault="00E0631C" w:rsidP="00E0631C">
            <w:pPr>
              <w:spacing w:after="0" w:line="240" w:lineRule="auto"/>
              <w:rPr>
                <w:rFonts w:eastAsia="Times New Roman"/>
                <w:b/>
                <w:bCs/>
                <w:color w:val="000000"/>
                <w:sz w:val="20"/>
                <w:szCs w:val="20"/>
              </w:rPr>
            </w:pPr>
          </w:p>
        </w:tc>
        <w:tc>
          <w:tcPr>
            <w:tcW w:w="603" w:type="pct"/>
            <w:tcBorders>
              <w:top w:val="nil"/>
              <w:left w:val="nil"/>
              <w:bottom w:val="single" w:sz="4" w:space="0" w:color="auto"/>
              <w:right w:val="single" w:sz="4" w:space="0" w:color="auto"/>
            </w:tcBorders>
            <w:noWrap/>
            <w:vAlign w:val="center"/>
            <w:hideMark/>
          </w:tcPr>
          <w:p w14:paraId="458FCE65"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w:t>
            </w:r>
          </w:p>
        </w:tc>
        <w:tc>
          <w:tcPr>
            <w:tcW w:w="649" w:type="pct"/>
            <w:tcBorders>
              <w:top w:val="nil"/>
              <w:left w:val="nil"/>
              <w:bottom w:val="single" w:sz="4" w:space="0" w:color="auto"/>
              <w:right w:val="single" w:sz="4" w:space="0" w:color="auto"/>
            </w:tcBorders>
            <w:noWrap/>
            <w:vAlign w:val="center"/>
            <w:hideMark/>
          </w:tcPr>
          <w:p w14:paraId="38EDCAAA"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100</w:t>
            </w:r>
          </w:p>
        </w:tc>
        <w:tc>
          <w:tcPr>
            <w:tcW w:w="649" w:type="pct"/>
            <w:tcBorders>
              <w:top w:val="nil"/>
              <w:left w:val="nil"/>
              <w:bottom w:val="single" w:sz="4" w:space="0" w:color="auto"/>
              <w:right w:val="single" w:sz="4" w:space="0" w:color="auto"/>
            </w:tcBorders>
            <w:noWrap/>
            <w:vAlign w:val="center"/>
            <w:hideMark/>
          </w:tcPr>
          <w:p w14:paraId="1584AAA9"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70</w:t>
            </w:r>
          </w:p>
        </w:tc>
        <w:tc>
          <w:tcPr>
            <w:tcW w:w="532" w:type="pct"/>
            <w:vMerge/>
            <w:tcBorders>
              <w:top w:val="nil"/>
              <w:left w:val="single" w:sz="4" w:space="0" w:color="auto"/>
              <w:bottom w:val="single" w:sz="4" w:space="0" w:color="000000"/>
              <w:right w:val="single" w:sz="4" w:space="0" w:color="auto"/>
            </w:tcBorders>
            <w:vAlign w:val="center"/>
            <w:hideMark/>
          </w:tcPr>
          <w:p w14:paraId="1D93D323" w14:textId="77777777" w:rsidR="00E0631C" w:rsidRPr="00E0631C" w:rsidRDefault="00E0631C" w:rsidP="00E0631C">
            <w:pPr>
              <w:spacing w:after="0" w:line="240" w:lineRule="auto"/>
              <w:jc w:val="center"/>
              <w:rPr>
                <w:rFonts w:eastAsia="Times New Roman"/>
                <w:color w:val="000000"/>
                <w:sz w:val="20"/>
                <w:szCs w:val="20"/>
              </w:rPr>
            </w:pPr>
          </w:p>
        </w:tc>
        <w:tc>
          <w:tcPr>
            <w:tcW w:w="532" w:type="pct"/>
            <w:vMerge/>
            <w:tcBorders>
              <w:top w:val="nil"/>
              <w:left w:val="single" w:sz="4" w:space="0" w:color="auto"/>
              <w:bottom w:val="single" w:sz="4" w:space="0" w:color="000000"/>
              <w:right w:val="single" w:sz="4" w:space="0" w:color="auto"/>
            </w:tcBorders>
            <w:vAlign w:val="center"/>
            <w:hideMark/>
          </w:tcPr>
          <w:p w14:paraId="4B17B2F7" w14:textId="77777777" w:rsidR="00E0631C" w:rsidRPr="00E0631C" w:rsidRDefault="00E0631C" w:rsidP="00E0631C">
            <w:pPr>
              <w:spacing w:after="0" w:line="240" w:lineRule="auto"/>
              <w:jc w:val="center"/>
              <w:rPr>
                <w:rFonts w:eastAsia="Times New Roman"/>
                <w:color w:val="000000"/>
                <w:sz w:val="20"/>
                <w:szCs w:val="20"/>
              </w:rPr>
            </w:pPr>
          </w:p>
        </w:tc>
      </w:tr>
      <w:tr w:rsidR="00E0631C" w:rsidRPr="00E0631C" w14:paraId="6DCEFD24" w14:textId="77777777" w:rsidTr="00E0631C">
        <w:trPr>
          <w:trHeight w:val="402"/>
        </w:trPr>
        <w:tc>
          <w:tcPr>
            <w:tcW w:w="1223" w:type="pct"/>
            <w:vMerge w:val="restart"/>
            <w:tcBorders>
              <w:top w:val="single" w:sz="4" w:space="0" w:color="auto"/>
              <w:left w:val="single" w:sz="4" w:space="0" w:color="auto"/>
              <w:bottom w:val="single" w:sz="4" w:space="0" w:color="auto"/>
              <w:right w:val="single" w:sz="4" w:space="0" w:color="auto"/>
            </w:tcBorders>
            <w:vAlign w:val="center"/>
            <w:hideMark/>
          </w:tcPr>
          <w:p w14:paraId="26A24BBD"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City Tour Relax Parque Metropolitano y Templo Bahai</w:t>
            </w:r>
          </w:p>
        </w:tc>
        <w:tc>
          <w:tcPr>
            <w:tcW w:w="812" w:type="pct"/>
            <w:vMerge w:val="restart"/>
            <w:tcBorders>
              <w:top w:val="nil"/>
              <w:left w:val="single" w:sz="4" w:space="0" w:color="auto"/>
              <w:bottom w:val="single" w:sz="4" w:space="0" w:color="auto"/>
              <w:right w:val="single" w:sz="4" w:space="0" w:color="auto"/>
            </w:tcBorders>
            <w:noWrap/>
            <w:vAlign w:val="center"/>
            <w:hideMark/>
          </w:tcPr>
          <w:p w14:paraId="3B40474F"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 xml:space="preserve">PRIVADO </w:t>
            </w:r>
          </w:p>
        </w:tc>
        <w:tc>
          <w:tcPr>
            <w:tcW w:w="603" w:type="pct"/>
            <w:tcBorders>
              <w:top w:val="nil"/>
              <w:left w:val="nil"/>
              <w:bottom w:val="single" w:sz="4" w:space="0" w:color="auto"/>
              <w:right w:val="single" w:sz="4" w:space="0" w:color="auto"/>
            </w:tcBorders>
            <w:noWrap/>
            <w:vAlign w:val="center"/>
            <w:hideMark/>
          </w:tcPr>
          <w:p w14:paraId="2BFC7DA3"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w:t>
            </w:r>
          </w:p>
        </w:tc>
        <w:tc>
          <w:tcPr>
            <w:tcW w:w="649" w:type="pct"/>
            <w:tcBorders>
              <w:top w:val="nil"/>
              <w:left w:val="nil"/>
              <w:bottom w:val="single" w:sz="4" w:space="0" w:color="auto"/>
              <w:right w:val="single" w:sz="4" w:space="0" w:color="auto"/>
            </w:tcBorders>
            <w:noWrap/>
            <w:vAlign w:val="center"/>
            <w:hideMark/>
          </w:tcPr>
          <w:p w14:paraId="106CAB30"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165</w:t>
            </w:r>
          </w:p>
        </w:tc>
        <w:tc>
          <w:tcPr>
            <w:tcW w:w="649" w:type="pct"/>
            <w:tcBorders>
              <w:top w:val="nil"/>
              <w:left w:val="nil"/>
              <w:bottom w:val="single" w:sz="4" w:space="0" w:color="auto"/>
              <w:right w:val="single" w:sz="4" w:space="0" w:color="auto"/>
            </w:tcBorders>
            <w:noWrap/>
            <w:vAlign w:val="center"/>
            <w:hideMark/>
          </w:tcPr>
          <w:p w14:paraId="33F0032A"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116</w:t>
            </w:r>
          </w:p>
        </w:tc>
        <w:tc>
          <w:tcPr>
            <w:tcW w:w="532" w:type="pct"/>
            <w:vMerge w:val="restart"/>
            <w:tcBorders>
              <w:top w:val="nil"/>
              <w:left w:val="single" w:sz="4" w:space="0" w:color="auto"/>
              <w:bottom w:val="single" w:sz="4" w:space="0" w:color="auto"/>
              <w:right w:val="single" w:sz="4" w:space="0" w:color="auto"/>
            </w:tcBorders>
            <w:noWrap/>
            <w:vAlign w:val="center"/>
            <w:hideMark/>
          </w:tcPr>
          <w:p w14:paraId="19B63AFA"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01/10/25</w:t>
            </w:r>
          </w:p>
        </w:tc>
        <w:tc>
          <w:tcPr>
            <w:tcW w:w="532" w:type="pct"/>
            <w:vMerge w:val="restart"/>
            <w:tcBorders>
              <w:top w:val="nil"/>
              <w:left w:val="single" w:sz="4" w:space="0" w:color="auto"/>
              <w:bottom w:val="single" w:sz="4" w:space="0" w:color="auto"/>
              <w:right w:val="single" w:sz="4" w:space="0" w:color="auto"/>
            </w:tcBorders>
            <w:noWrap/>
            <w:vAlign w:val="center"/>
            <w:hideMark/>
          </w:tcPr>
          <w:p w14:paraId="7F013EB1"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28/02/27</w:t>
            </w:r>
          </w:p>
        </w:tc>
      </w:tr>
      <w:tr w:rsidR="00E0631C" w:rsidRPr="00E0631C" w14:paraId="43B93DBD" w14:textId="77777777" w:rsidTr="00E0631C">
        <w:trPr>
          <w:trHeight w:val="402"/>
        </w:trPr>
        <w:tc>
          <w:tcPr>
            <w:tcW w:w="1223" w:type="pct"/>
            <w:vMerge/>
            <w:tcBorders>
              <w:top w:val="single" w:sz="4" w:space="0" w:color="auto"/>
              <w:left w:val="single" w:sz="4" w:space="0" w:color="auto"/>
              <w:bottom w:val="single" w:sz="4" w:space="0" w:color="auto"/>
              <w:right w:val="single" w:sz="4" w:space="0" w:color="auto"/>
            </w:tcBorders>
            <w:vAlign w:val="center"/>
            <w:hideMark/>
          </w:tcPr>
          <w:p w14:paraId="38D23D33" w14:textId="77777777" w:rsidR="00E0631C" w:rsidRPr="00E0631C" w:rsidRDefault="00E0631C" w:rsidP="00E0631C">
            <w:pPr>
              <w:spacing w:after="0" w:line="240" w:lineRule="auto"/>
              <w:rPr>
                <w:rFonts w:eastAsia="Times New Roman"/>
                <w:b/>
                <w:bCs/>
                <w:color w:val="000000"/>
                <w:sz w:val="20"/>
                <w:szCs w:val="20"/>
              </w:rPr>
            </w:pPr>
          </w:p>
        </w:tc>
        <w:tc>
          <w:tcPr>
            <w:tcW w:w="812" w:type="pct"/>
            <w:vMerge/>
            <w:tcBorders>
              <w:top w:val="nil"/>
              <w:left w:val="single" w:sz="4" w:space="0" w:color="auto"/>
              <w:bottom w:val="single" w:sz="4" w:space="0" w:color="auto"/>
              <w:right w:val="single" w:sz="4" w:space="0" w:color="auto"/>
            </w:tcBorders>
            <w:vAlign w:val="center"/>
            <w:hideMark/>
          </w:tcPr>
          <w:p w14:paraId="74828F63" w14:textId="77777777" w:rsidR="00E0631C" w:rsidRPr="00E0631C" w:rsidRDefault="00E0631C" w:rsidP="00E0631C">
            <w:pPr>
              <w:spacing w:after="0" w:line="240" w:lineRule="auto"/>
              <w:rPr>
                <w:rFonts w:eastAsia="Times New Roman"/>
                <w:b/>
                <w:bCs/>
                <w:color w:val="000000"/>
                <w:sz w:val="20"/>
                <w:szCs w:val="20"/>
              </w:rPr>
            </w:pPr>
          </w:p>
        </w:tc>
        <w:tc>
          <w:tcPr>
            <w:tcW w:w="603" w:type="pct"/>
            <w:tcBorders>
              <w:top w:val="nil"/>
              <w:left w:val="nil"/>
              <w:bottom w:val="single" w:sz="4" w:space="0" w:color="auto"/>
              <w:right w:val="single" w:sz="4" w:space="0" w:color="auto"/>
            </w:tcBorders>
            <w:noWrap/>
            <w:vAlign w:val="center"/>
            <w:hideMark/>
          </w:tcPr>
          <w:p w14:paraId="4FC3BC34"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w:t>
            </w:r>
          </w:p>
        </w:tc>
        <w:tc>
          <w:tcPr>
            <w:tcW w:w="649" w:type="pct"/>
            <w:tcBorders>
              <w:top w:val="nil"/>
              <w:left w:val="nil"/>
              <w:bottom w:val="single" w:sz="4" w:space="0" w:color="auto"/>
              <w:right w:val="single" w:sz="4" w:space="0" w:color="auto"/>
            </w:tcBorders>
            <w:noWrap/>
            <w:vAlign w:val="center"/>
            <w:hideMark/>
          </w:tcPr>
          <w:p w14:paraId="2317FED1"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93</w:t>
            </w:r>
          </w:p>
        </w:tc>
        <w:tc>
          <w:tcPr>
            <w:tcW w:w="649" w:type="pct"/>
            <w:tcBorders>
              <w:top w:val="nil"/>
              <w:left w:val="nil"/>
              <w:bottom w:val="single" w:sz="4" w:space="0" w:color="auto"/>
              <w:right w:val="single" w:sz="4" w:space="0" w:color="auto"/>
            </w:tcBorders>
            <w:noWrap/>
            <w:vAlign w:val="center"/>
            <w:hideMark/>
          </w:tcPr>
          <w:p w14:paraId="6A976F4A"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65</w:t>
            </w:r>
          </w:p>
        </w:tc>
        <w:tc>
          <w:tcPr>
            <w:tcW w:w="532" w:type="pct"/>
            <w:vMerge/>
            <w:tcBorders>
              <w:top w:val="nil"/>
              <w:left w:val="single" w:sz="4" w:space="0" w:color="auto"/>
              <w:bottom w:val="single" w:sz="4" w:space="0" w:color="auto"/>
              <w:right w:val="single" w:sz="4" w:space="0" w:color="auto"/>
            </w:tcBorders>
            <w:vAlign w:val="center"/>
            <w:hideMark/>
          </w:tcPr>
          <w:p w14:paraId="4E956224" w14:textId="77777777" w:rsidR="00E0631C" w:rsidRPr="00E0631C" w:rsidRDefault="00E0631C" w:rsidP="00E0631C">
            <w:pPr>
              <w:spacing w:after="0" w:line="240" w:lineRule="auto"/>
              <w:jc w:val="center"/>
              <w:rPr>
                <w:rFonts w:eastAsia="Times New Roman"/>
                <w:color w:val="000000"/>
                <w:sz w:val="20"/>
                <w:szCs w:val="20"/>
              </w:rPr>
            </w:pPr>
          </w:p>
        </w:tc>
        <w:tc>
          <w:tcPr>
            <w:tcW w:w="532" w:type="pct"/>
            <w:vMerge/>
            <w:tcBorders>
              <w:top w:val="nil"/>
              <w:left w:val="single" w:sz="4" w:space="0" w:color="auto"/>
              <w:bottom w:val="single" w:sz="4" w:space="0" w:color="auto"/>
              <w:right w:val="single" w:sz="4" w:space="0" w:color="auto"/>
            </w:tcBorders>
            <w:vAlign w:val="center"/>
            <w:hideMark/>
          </w:tcPr>
          <w:p w14:paraId="53E2ED5F" w14:textId="77777777" w:rsidR="00E0631C" w:rsidRPr="00E0631C" w:rsidRDefault="00E0631C" w:rsidP="00E0631C">
            <w:pPr>
              <w:spacing w:after="0" w:line="240" w:lineRule="auto"/>
              <w:jc w:val="center"/>
              <w:rPr>
                <w:rFonts w:eastAsia="Times New Roman"/>
                <w:color w:val="000000"/>
                <w:sz w:val="20"/>
                <w:szCs w:val="20"/>
              </w:rPr>
            </w:pPr>
          </w:p>
        </w:tc>
      </w:tr>
      <w:tr w:rsidR="00E0631C" w:rsidRPr="00E0631C" w14:paraId="43F8A8FE" w14:textId="77777777" w:rsidTr="00E0631C">
        <w:trPr>
          <w:trHeight w:val="402"/>
        </w:trPr>
        <w:tc>
          <w:tcPr>
            <w:tcW w:w="1223" w:type="pct"/>
            <w:vMerge w:val="restart"/>
            <w:tcBorders>
              <w:top w:val="single" w:sz="4" w:space="0" w:color="auto"/>
              <w:left w:val="single" w:sz="4" w:space="0" w:color="auto"/>
              <w:bottom w:val="single" w:sz="4" w:space="0" w:color="000000"/>
              <w:right w:val="single" w:sz="4" w:space="0" w:color="000000"/>
            </w:tcBorders>
            <w:vAlign w:val="center"/>
            <w:hideMark/>
          </w:tcPr>
          <w:p w14:paraId="3482488A"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Tour de Compras - Outlet Buenaventura</w:t>
            </w:r>
          </w:p>
        </w:tc>
        <w:tc>
          <w:tcPr>
            <w:tcW w:w="812" w:type="pct"/>
            <w:tcBorders>
              <w:top w:val="nil"/>
              <w:left w:val="nil"/>
              <w:bottom w:val="single" w:sz="4" w:space="0" w:color="auto"/>
              <w:right w:val="single" w:sz="4" w:space="0" w:color="auto"/>
            </w:tcBorders>
            <w:noWrap/>
            <w:vAlign w:val="center"/>
            <w:hideMark/>
          </w:tcPr>
          <w:p w14:paraId="0525978D"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SEMI PRIVADO</w:t>
            </w:r>
          </w:p>
        </w:tc>
        <w:tc>
          <w:tcPr>
            <w:tcW w:w="603" w:type="pct"/>
            <w:tcBorders>
              <w:top w:val="nil"/>
              <w:left w:val="nil"/>
              <w:bottom w:val="single" w:sz="4" w:space="0" w:color="auto"/>
              <w:right w:val="single" w:sz="4" w:space="0" w:color="auto"/>
            </w:tcBorders>
            <w:noWrap/>
            <w:vAlign w:val="center"/>
            <w:hideMark/>
          </w:tcPr>
          <w:p w14:paraId="0E339F4B"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 a +</w:t>
            </w:r>
          </w:p>
        </w:tc>
        <w:tc>
          <w:tcPr>
            <w:tcW w:w="649" w:type="pct"/>
            <w:tcBorders>
              <w:top w:val="nil"/>
              <w:left w:val="nil"/>
              <w:bottom w:val="single" w:sz="4" w:space="0" w:color="auto"/>
              <w:right w:val="single" w:sz="4" w:space="0" w:color="auto"/>
            </w:tcBorders>
            <w:noWrap/>
            <w:vAlign w:val="center"/>
            <w:hideMark/>
          </w:tcPr>
          <w:p w14:paraId="6D72B405"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51</w:t>
            </w:r>
          </w:p>
        </w:tc>
        <w:tc>
          <w:tcPr>
            <w:tcW w:w="649" w:type="pct"/>
            <w:tcBorders>
              <w:top w:val="nil"/>
              <w:left w:val="nil"/>
              <w:bottom w:val="single" w:sz="4" w:space="0" w:color="auto"/>
              <w:right w:val="single" w:sz="4" w:space="0" w:color="auto"/>
            </w:tcBorders>
            <w:noWrap/>
            <w:vAlign w:val="center"/>
            <w:hideMark/>
          </w:tcPr>
          <w:p w14:paraId="6471115C"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36</w:t>
            </w:r>
          </w:p>
        </w:tc>
        <w:tc>
          <w:tcPr>
            <w:tcW w:w="532" w:type="pct"/>
            <w:vMerge w:val="restart"/>
            <w:tcBorders>
              <w:top w:val="nil"/>
              <w:left w:val="single" w:sz="4" w:space="0" w:color="auto"/>
              <w:bottom w:val="single" w:sz="4" w:space="0" w:color="auto"/>
              <w:right w:val="single" w:sz="4" w:space="0" w:color="auto"/>
            </w:tcBorders>
            <w:noWrap/>
            <w:vAlign w:val="center"/>
            <w:hideMark/>
          </w:tcPr>
          <w:p w14:paraId="60B3E5D7"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01/10/25</w:t>
            </w:r>
          </w:p>
        </w:tc>
        <w:tc>
          <w:tcPr>
            <w:tcW w:w="532" w:type="pct"/>
            <w:vMerge w:val="restart"/>
            <w:tcBorders>
              <w:top w:val="nil"/>
              <w:left w:val="single" w:sz="4" w:space="0" w:color="auto"/>
              <w:bottom w:val="single" w:sz="4" w:space="0" w:color="auto"/>
              <w:right w:val="single" w:sz="4" w:space="0" w:color="auto"/>
            </w:tcBorders>
            <w:noWrap/>
            <w:vAlign w:val="center"/>
            <w:hideMark/>
          </w:tcPr>
          <w:p w14:paraId="708546C3"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30/09/26</w:t>
            </w:r>
          </w:p>
        </w:tc>
      </w:tr>
      <w:tr w:rsidR="00E0631C" w:rsidRPr="00E0631C" w14:paraId="26AF1E03" w14:textId="77777777" w:rsidTr="00E0631C">
        <w:trPr>
          <w:trHeight w:val="402"/>
        </w:trPr>
        <w:tc>
          <w:tcPr>
            <w:tcW w:w="1223" w:type="pct"/>
            <w:vMerge/>
            <w:tcBorders>
              <w:top w:val="single" w:sz="4" w:space="0" w:color="auto"/>
              <w:left w:val="single" w:sz="4" w:space="0" w:color="auto"/>
              <w:bottom w:val="single" w:sz="4" w:space="0" w:color="000000"/>
              <w:right w:val="single" w:sz="4" w:space="0" w:color="000000"/>
            </w:tcBorders>
            <w:vAlign w:val="center"/>
            <w:hideMark/>
          </w:tcPr>
          <w:p w14:paraId="3577DF62" w14:textId="77777777" w:rsidR="00E0631C" w:rsidRPr="00E0631C" w:rsidRDefault="00E0631C" w:rsidP="00E0631C">
            <w:pPr>
              <w:spacing w:after="0" w:line="240" w:lineRule="auto"/>
              <w:rPr>
                <w:rFonts w:eastAsia="Times New Roman"/>
                <w:b/>
                <w:bCs/>
                <w:color w:val="000000"/>
                <w:sz w:val="20"/>
                <w:szCs w:val="20"/>
              </w:rPr>
            </w:pPr>
          </w:p>
        </w:tc>
        <w:tc>
          <w:tcPr>
            <w:tcW w:w="812" w:type="pct"/>
            <w:vMerge w:val="restart"/>
            <w:tcBorders>
              <w:top w:val="nil"/>
              <w:left w:val="single" w:sz="4" w:space="0" w:color="auto"/>
              <w:bottom w:val="single" w:sz="4" w:space="0" w:color="auto"/>
              <w:right w:val="single" w:sz="4" w:space="0" w:color="auto"/>
            </w:tcBorders>
            <w:noWrap/>
            <w:vAlign w:val="center"/>
            <w:hideMark/>
          </w:tcPr>
          <w:p w14:paraId="52C1748A"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PRIVADO</w:t>
            </w:r>
          </w:p>
        </w:tc>
        <w:tc>
          <w:tcPr>
            <w:tcW w:w="603" w:type="pct"/>
            <w:tcBorders>
              <w:top w:val="nil"/>
              <w:left w:val="nil"/>
              <w:bottom w:val="single" w:sz="4" w:space="0" w:color="auto"/>
              <w:right w:val="single" w:sz="4" w:space="0" w:color="auto"/>
            </w:tcBorders>
            <w:noWrap/>
            <w:vAlign w:val="center"/>
            <w:hideMark/>
          </w:tcPr>
          <w:p w14:paraId="62A0A5FA"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w:t>
            </w:r>
          </w:p>
        </w:tc>
        <w:tc>
          <w:tcPr>
            <w:tcW w:w="649" w:type="pct"/>
            <w:tcBorders>
              <w:top w:val="nil"/>
              <w:left w:val="nil"/>
              <w:bottom w:val="single" w:sz="4" w:space="0" w:color="auto"/>
              <w:right w:val="single" w:sz="4" w:space="0" w:color="auto"/>
            </w:tcBorders>
            <w:noWrap/>
            <w:vAlign w:val="center"/>
            <w:hideMark/>
          </w:tcPr>
          <w:p w14:paraId="480C4B7A"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130</w:t>
            </w:r>
          </w:p>
        </w:tc>
        <w:tc>
          <w:tcPr>
            <w:tcW w:w="649" w:type="pct"/>
            <w:tcBorders>
              <w:top w:val="nil"/>
              <w:left w:val="nil"/>
              <w:bottom w:val="single" w:sz="4" w:space="0" w:color="auto"/>
              <w:right w:val="single" w:sz="4" w:space="0" w:color="auto"/>
            </w:tcBorders>
            <w:noWrap/>
            <w:vAlign w:val="center"/>
            <w:hideMark/>
          </w:tcPr>
          <w:p w14:paraId="1AB85121"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91</w:t>
            </w:r>
          </w:p>
        </w:tc>
        <w:tc>
          <w:tcPr>
            <w:tcW w:w="532" w:type="pct"/>
            <w:vMerge/>
            <w:tcBorders>
              <w:top w:val="nil"/>
              <w:left w:val="single" w:sz="4" w:space="0" w:color="auto"/>
              <w:bottom w:val="single" w:sz="4" w:space="0" w:color="auto"/>
              <w:right w:val="single" w:sz="4" w:space="0" w:color="auto"/>
            </w:tcBorders>
            <w:vAlign w:val="center"/>
            <w:hideMark/>
          </w:tcPr>
          <w:p w14:paraId="2C0D0F3E" w14:textId="77777777" w:rsidR="00E0631C" w:rsidRPr="00E0631C" w:rsidRDefault="00E0631C" w:rsidP="00E0631C">
            <w:pPr>
              <w:spacing w:after="0" w:line="240" w:lineRule="auto"/>
              <w:jc w:val="center"/>
              <w:rPr>
                <w:rFonts w:eastAsia="Times New Roman"/>
                <w:color w:val="000000"/>
                <w:sz w:val="20"/>
                <w:szCs w:val="20"/>
              </w:rPr>
            </w:pPr>
          </w:p>
        </w:tc>
        <w:tc>
          <w:tcPr>
            <w:tcW w:w="532" w:type="pct"/>
            <w:vMerge/>
            <w:tcBorders>
              <w:top w:val="nil"/>
              <w:left w:val="single" w:sz="4" w:space="0" w:color="auto"/>
              <w:bottom w:val="single" w:sz="4" w:space="0" w:color="auto"/>
              <w:right w:val="single" w:sz="4" w:space="0" w:color="auto"/>
            </w:tcBorders>
            <w:vAlign w:val="center"/>
            <w:hideMark/>
          </w:tcPr>
          <w:p w14:paraId="0C0E9678" w14:textId="77777777" w:rsidR="00E0631C" w:rsidRPr="00E0631C" w:rsidRDefault="00E0631C" w:rsidP="00E0631C">
            <w:pPr>
              <w:spacing w:after="0" w:line="240" w:lineRule="auto"/>
              <w:jc w:val="center"/>
              <w:rPr>
                <w:rFonts w:eastAsia="Times New Roman"/>
                <w:color w:val="000000"/>
                <w:sz w:val="20"/>
                <w:szCs w:val="20"/>
              </w:rPr>
            </w:pPr>
          </w:p>
        </w:tc>
      </w:tr>
      <w:tr w:rsidR="00E0631C" w:rsidRPr="00E0631C" w14:paraId="4F2FB6C0" w14:textId="77777777" w:rsidTr="00E0631C">
        <w:trPr>
          <w:trHeight w:val="402"/>
        </w:trPr>
        <w:tc>
          <w:tcPr>
            <w:tcW w:w="1223" w:type="pct"/>
            <w:vMerge/>
            <w:tcBorders>
              <w:top w:val="single" w:sz="4" w:space="0" w:color="auto"/>
              <w:left w:val="single" w:sz="4" w:space="0" w:color="auto"/>
              <w:bottom w:val="single" w:sz="4" w:space="0" w:color="000000"/>
              <w:right w:val="single" w:sz="4" w:space="0" w:color="000000"/>
            </w:tcBorders>
            <w:vAlign w:val="center"/>
            <w:hideMark/>
          </w:tcPr>
          <w:p w14:paraId="271F1735" w14:textId="77777777" w:rsidR="00E0631C" w:rsidRPr="00E0631C" w:rsidRDefault="00E0631C" w:rsidP="00E0631C">
            <w:pPr>
              <w:spacing w:after="0" w:line="240" w:lineRule="auto"/>
              <w:rPr>
                <w:rFonts w:eastAsia="Times New Roman"/>
                <w:b/>
                <w:bCs/>
                <w:color w:val="000000"/>
                <w:sz w:val="20"/>
                <w:szCs w:val="20"/>
              </w:rPr>
            </w:pPr>
          </w:p>
        </w:tc>
        <w:tc>
          <w:tcPr>
            <w:tcW w:w="812" w:type="pct"/>
            <w:vMerge/>
            <w:tcBorders>
              <w:top w:val="nil"/>
              <w:left w:val="single" w:sz="4" w:space="0" w:color="auto"/>
              <w:bottom w:val="single" w:sz="4" w:space="0" w:color="auto"/>
              <w:right w:val="single" w:sz="4" w:space="0" w:color="auto"/>
            </w:tcBorders>
            <w:vAlign w:val="center"/>
            <w:hideMark/>
          </w:tcPr>
          <w:p w14:paraId="6ECA15FB" w14:textId="77777777" w:rsidR="00E0631C" w:rsidRPr="00E0631C" w:rsidRDefault="00E0631C" w:rsidP="00E0631C">
            <w:pPr>
              <w:spacing w:after="0" w:line="240" w:lineRule="auto"/>
              <w:rPr>
                <w:rFonts w:eastAsia="Times New Roman"/>
                <w:b/>
                <w:bCs/>
                <w:color w:val="000000"/>
                <w:sz w:val="20"/>
                <w:szCs w:val="20"/>
              </w:rPr>
            </w:pPr>
          </w:p>
        </w:tc>
        <w:tc>
          <w:tcPr>
            <w:tcW w:w="603" w:type="pct"/>
            <w:tcBorders>
              <w:top w:val="nil"/>
              <w:left w:val="nil"/>
              <w:bottom w:val="single" w:sz="4" w:space="0" w:color="auto"/>
              <w:right w:val="single" w:sz="4" w:space="0" w:color="auto"/>
            </w:tcBorders>
            <w:noWrap/>
            <w:vAlign w:val="center"/>
            <w:hideMark/>
          </w:tcPr>
          <w:p w14:paraId="59BA3432"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w:t>
            </w:r>
          </w:p>
        </w:tc>
        <w:tc>
          <w:tcPr>
            <w:tcW w:w="649" w:type="pct"/>
            <w:tcBorders>
              <w:top w:val="nil"/>
              <w:left w:val="nil"/>
              <w:bottom w:val="single" w:sz="4" w:space="0" w:color="auto"/>
              <w:right w:val="single" w:sz="4" w:space="0" w:color="auto"/>
            </w:tcBorders>
            <w:noWrap/>
            <w:vAlign w:val="center"/>
            <w:hideMark/>
          </w:tcPr>
          <w:p w14:paraId="57713F4C"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63</w:t>
            </w:r>
          </w:p>
        </w:tc>
        <w:tc>
          <w:tcPr>
            <w:tcW w:w="649" w:type="pct"/>
            <w:tcBorders>
              <w:top w:val="nil"/>
              <w:left w:val="nil"/>
              <w:bottom w:val="single" w:sz="4" w:space="0" w:color="auto"/>
              <w:right w:val="single" w:sz="4" w:space="0" w:color="auto"/>
            </w:tcBorders>
            <w:noWrap/>
            <w:vAlign w:val="center"/>
            <w:hideMark/>
          </w:tcPr>
          <w:p w14:paraId="2E963E59"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44</w:t>
            </w:r>
          </w:p>
        </w:tc>
        <w:tc>
          <w:tcPr>
            <w:tcW w:w="532" w:type="pct"/>
            <w:vMerge/>
            <w:tcBorders>
              <w:top w:val="nil"/>
              <w:left w:val="single" w:sz="4" w:space="0" w:color="auto"/>
              <w:bottom w:val="single" w:sz="4" w:space="0" w:color="auto"/>
              <w:right w:val="single" w:sz="4" w:space="0" w:color="auto"/>
            </w:tcBorders>
            <w:vAlign w:val="center"/>
            <w:hideMark/>
          </w:tcPr>
          <w:p w14:paraId="54E299D9" w14:textId="77777777" w:rsidR="00E0631C" w:rsidRPr="00E0631C" w:rsidRDefault="00E0631C" w:rsidP="00E0631C">
            <w:pPr>
              <w:spacing w:after="0" w:line="240" w:lineRule="auto"/>
              <w:jc w:val="center"/>
              <w:rPr>
                <w:rFonts w:eastAsia="Times New Roman"/>
                <w:color w:val="000000"/>
                <w:sz w:val="20"/>
                <w:szCs w:val="20"/>
              </w:rPr>
            </w:pPr>
          </w:p>
        </w:tc>
        <w:tc>
          <w:tcPr>
            <w:tcW w:w="532" w:type="pct"/>
            <w:vMerge/>
            <w:tcBorders>
              <w:top w:val="nil"/>
              <w:left w:val="single" w:sz="4" w:space="0" w:color="auto"/>
              <w:bottom w:val="single" w:sz="4" w:space="0" w:color="auto"/>
              <w:right w:val="single" w:sz="4" w:space="0" w:color="auto"/>
            </w:tcBorders>
            <w:vAlign w:val="center"/>
            <w:hideMark/>
          </w:tcPr>
          <w:p w14:paraId="1434F88B" w14:textId="77777777" w:rsidR="00E0631C" w:rsidRPr="00E0631C" w:rsidRDefault="00E0631C" w:rsidP="00E0631C">
            <w:pPr>
              <w:spacing w:after="0" w:line="240" w:lineRule="auto"/>
              <w:jc w:val="center"/>
              <w:rPr>
                <w:rFonts w:eastAsia="Times New Roman"/>
                <w:color w:val="000000"/>
                <w:sz w:val="20"/>
                <w:szCs w:val="20"/>
              </w:rPr>
            </w:pPr>
          </w:p>
        </w:tc>
      </w:tr>
      <w:tr w:rsidR="00E0631C" w:rsidRPr="00E0631C" w14:paraId="6540B478" w14:textId="77777777" w:rsidTr="00E0631C">
        <w:trPr>
          <w:trHeight w:val="402"/>
        </w:trPr>
        <w:tc>
          <w:tcPr>
            <w:tcW w:w="1223" w:type="pct"/>
            <w:vMerge/>
            <w:tcBorders>
              <w:top w:val="single" w:sz="4" w:space="0" w:color="auto"/>
              <w:left w:val="single" w:sz="4" w:space="0" w:color="auto"/>
              <w:bottom w:val="single" w:sz="4" w:space="0" w:color="000000"/>
              <w:right w:val="single" w:sz="4" w:space="0" w:color="000000"/>
            </w:tcBorders>
            <w:vAlign w:val="center"/>
            <w:hideMark/>
          </w:tcPr>
          <w:p w14:paraId="7482BDD0" w14:textId="77777777" w:rsidR="00E0631C" w:rsidRPr="00E0631C" w:rsidRDefault="00E0631C" w:rsidP="00E0631C">
            <w:pPr>
              <w:spacing w:after="0" w:line="240" w:lineRule="auto"/>
              <w:rPr>
                <w:rFonts w:eastAsia="Times New Roman"/>
                <w:b/>
                <w:bCs/>
                <w:color w:val="000000"/>
                <w:sz w:val="20"/>
                <w:szCs w:val="20"/>
              </w:rPr>
            </w:pPr>
          </w:p>
        </w:tc>
        <w:tc>
          <w:tcPr>
            <w:tcW w:w="812" w:type="pct"/>
            <w:tcBorders>
              <w:top w:val="nil"/>
              <w:left w:val="nil"/>
              <w:bottom w:val="single" w:sz="4" w:space="0" w:color="auto"/>
              <w:right w:val="single" w:sz="4" w:space="0" w:color="auto"/>
            </w:tcBorders>
            <w:noWrap/>
            <w:vAlign w:val="center"/>
            <w:hideMark/>
          </w:tcPr>
          <w:p w14:paraId="56B8BB23"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SEMI PRIVADO</w:t>
            </w:r>
          </w:p>
        </w:tc>
        <w:tc>
          <w:tcPr>
            <w:tcW w:w="603" w:type="pct"/>
            <w:tcBorders>
              <w:top w:val="nil"/>
              <w:left w:val="nil"/>
              <w:bottom w:val="single" w:sz="4" w:space="0" w:color="auto"/>
              <w:right w:val="single" w:sz="4" w:space="0" w:color="auto"/>
            </w:tcBorders>
            <w:noWrap/>
            <w:vAlign w:val="center"/>
            <w:hideMark/>
          </w:tcPr>
          <w:p w14:paraId="07F0212F"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 a +</w:t>
            </w:r>
          </w:p>
        </w:tc>
        <w:tc>
          <w:tcPr>
            <w:tcW w:w="649" w:type="pct"/>
            <w:tcBorders>
              <w:top w:val="nil"/>
              <w:left w:val="nil"/>
              <w:bottom w:val="single" w:sz="4" w:space="0" w:color="auto"/>
              <w:right w:val="single" w:sz="4" w:space="0" w:color="auto"/>
            </w:tcBorders>
            <w:noWrap/>
            <w:vAlign w:val="center"/>
            <w:hideMark/>
          </w:tcPr>
          <w:p w14:paraId="2235B808"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53</w:t>
            </w:r>
          </w:p>
        </w:tc>
        <w:tc>
          <w:tcPr>
            <w:tcW w:w="649" w:type="pct"/>
            <w:tcBorders>
              <w:top w:val="nil"/>
              <w:left w:val="nil"/>
              <w:bottom w:val="single" w:sz="4" w:space="0" w:color="auto"/>
              <w:right w:val="single" w:sz="4" w:space="0" w:color="auto"/>
            </w:tcBorders>
            <w:noWrap/>
            <w:vAlign w:val="center"/>
            <w:hideMark/>
          </w:tcPr>
          <w:p w14:paraId="01E1C7FA"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37</w:t>
            </w:r>
          </w:p>
        </w:tc>
        <w:tc>
          <w:tcPr>
            <w:tcW w:w="532" w:type="pct"/>
            <w:vMerge w:val="restart"/>
            <w:tcBorders>
              <w:top w:val="nil"/>
              <w:left w:val="single" w:sz="4" w:space="0" w:color="auto"/>
              <w:bottom w:val="single" w:sz="4" w:space="0" w:color="000000"/>
              <w:right w:val="single" w:sz="4" w:space="0" w:color="auto"/>
            </w:tcBorders>
            <w:noWrap/>
            <w:vAlign w:val="center"/>
            <w:hideMark/>
          </w:tcPr>
          <w:p w14:paraId="4DC176B8"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01/10/26</w:t>
            </w:r>
          </w:p>
        </w:tc>
        <w:tc>
          <w:tcPr>
            <w:tcW w:w="532" w:type="pct"/>
            <w:vMerge w:val="restart"/>
            <w:tcBorders>
              <w:top w:val="nil"/>
              <w:left w:val="single" w:sz="4" w:space="0" w:color="auto"/>
              <w:bottom w:val="single" w:sz="4" w:space="0" w:color="000000"/>
              <w:right w:val="single" w:sz="4" w:space="0" w:color="auto"/>
            </w:tcBorders>
            <w:noWrap/>
            <w:vAlign w:val="center"/>
            <w:hideMark/>
          </w:tcPr>
          <w:p w14:paraId="11F453D4"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28/02/27</w:t>
            </w:r>
          </w:p>
        </w:tc>
      </w:tr>
      <w:tr w:rsidR="00E0631C" w:rsidRPr="00E0631C" w14:paraId="4510FD0A" w14:textId="77777777" w:rsidTr="00E0631C">
        <w:trPr>
          <w:trHeight w:val="402"/>
        </w:trPr>
        <w:tc>
          <w:tcPr>
            <w:tcW w:w="1223" w:type="pct"/>
            <w:vMerge/>
            <w:tcBorders>
              <w:top w:val="single" w:sz="4" w:space="0" w:color="auto"/>
              <w:left w:val="single" w:sz="4" w:space="0" w:color="auto"/>
              <w:bottom w:val="single" w:sz="4" w:space="0" w:color="000000"/>
              <w:right w:val="single" w:sz="4" w:space="0" w:color="000000"/>
            </w:tcBorders>
            <w:vAlign w:val="center"/>
            <w:hideMark/>
          </w:tcPr>
          <w:p w14:paraId="7E58523B" w14:textId="77777777" w:rsidR="00E0631C" w:rsidRPr="00E0631C" w:rsidRDefault="00E0631C" w:rsidP="00E0631C">
            <w:pPr>
              <w:spacing w:after="0" w:line="240" w:lineRule="auto"/>
              <w:rPr>
                <w:rFonts w:eastAsia="Times New Roman"/>
                <w:b/>
                <w:bCs/>
                <w:color w:val="000000"/>
                <w:sz w:val="20"/>
                <w:szCs w:val="20"/>
              </w:rPr>
            </w:pPr>
          </w:p>
        </w:tc>
        <w:tc>
          <w:tcPr>
            <w:tcW w:w="812" w:type="pct"/>
            <w:vMerge w:val="restart"/>
            <w:tcBorders>
              <w:top w:val="nil"/>
              <w:left w:val="single" w:sz="4" w:space="0" w:color="auto"/>
              <w:bottom w:val="single" w:sz="4" w:space="0" w:color="auto"/>
              <w:right w:val="single" w:sz="4" w:space="0" w:color="auto"/>
            </w:tcBorders>
            <w:noWrap/>
            <w:vAlign w:val="center"/>
            <w:hideMark/>
          </w:tcPr>
          <w:p w14:paraId="1D579E31"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PRIVADO</w:t>
            </w:r>
          </w:p>
        </w:tc>
        <w:tc>
          <w:tcPr>
            <w:tcW w:w="603" w:type="pct"/>
            <w:tcBorders>
              <w:top w:val="nil"/>
              <w:left w:val="nil"/>
              <w:bottom w:val="single" w:sz="4" w:space="0" w:color="auto"/>
              <w:right w:val="single" w:sz="4" w:space="0" w:color="auto"/>
            </w:tcBorders>
            <w:noWrap/>
            <w:vAlign w:val="center"/>
            <w:hideMark/>
          </w:tcPr>
          <w:p w14:paraId="455C81E9"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w:t>
            </w:r>
          </w:p>
        </w:tc>
        <w:tc>
          <w:tcPr>
            <w:tcW w:w="649" w:type="pct"/>
            <w:tcBorders>
              <w:top w:val="nil"/>
              <w:left w:val="nil"/>
              <w:bottom w:val="single" w:sz="4" w:space="0" w:color="auto"/>
              <w:right w:val="single" w:sz="4" w:space="0" w:color="auto"/>
            </w:tcBorders>
            <w:noWrap/>
            <w:vAlign w:val="center"/>
            <w:hideMark/>
          </w:tcPr>
          <w:p w14:paraId="08F0A5C2"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130</w:t>
            </w:r>
          </w:p>
        </w:tc>
        <w:tc>
          <w:tcPr>
            <w:tcW w:w="649" w:type="pct"/>
            <w:tcBorders>
              <w:top w:val="nil"/>
              <w:left w:val="nil"/>
              <w:bottom w:val="single" w:sz="4" w:space="0" w:color="auto"/>
              <w:right w:val="single" w:sz="4" w:space="0" w:color="auto"/>
            </w:tcBorders>
            <w:noWrap/>
            <w:vAlign w:val="center"/>
            <w:hideMark/>
          </w:tcPr>
          <w:p w14:paraId="1313BC5A"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91</w:t>
            </w:r>
          </w:p>
        </w:tc>
        <w:tc>
          <w:tcPr>
            <w:tcW w:w="532" w:type="pct"/>
            <w:vMerge/>
            <w:tcBorders>
              <w:top w:val="nil"/>
              <w:left w:val="single" w:sz="4" w:space="0" w:color="auto"/>
              <w:bottom w:val="single" w:sz="4" w:space="0" w:color="000000"/>
              <w:right w:val="single" w:sz="4" w:space="0" w:color="auto"/>
            </w:tcBorders>
            <w:vAlign w:val="center"/>
            <w:hideMark/>
          </w:tcPr>
          <w:p w14:paraId="772D76FF" w14:textId="77777777" w:rsidR="00E0631C" w:rsidRPr="00E0631C" w:rsidRDefault="00E0631C" w:rsidP="00E0631C">
            <w:pPr>
              <w:spacing w:after="0" w:line="240" w:lineRule="auto"/>
              <w:jc w:val="center"/>
              <w:rPr>
                <w:rFonts w:eastAsia="Times New Roman"/>
                <w:color w:val="000000"/>
                <w:sz w:val="20"/>
                <w:szCs w:val="20"/>
              </w:rPr>
            </w:pPr>
          </w:p>
        </w:tc>
        <w:tc>
          <w:tcPr>
            <w:tcW w:w="532" w:type="pct"/>
            <w:vMerge/>
            <w:tcBorders>
              <w:top w:val="nil"/>
              <w:left w:val="single" w:sz="4" w:space="0" w:color="auto"/>
              <w:bottom w:val="single" w:sz="4" w:space="0" w:color="000000"/>
              <w:right w:val="single" w:sz="4" w:space="0" w:color="auto"/>
            </w:tcBorders>
            <w:vAlign w:val="center"/>
            <w:hideMark/>
          </w:tcPr>
          <w:p w14:paraId="263B1E95" w14:textId="77777777" w:rsidR="00E0631C" w:rsidRPr="00E0631C" w:rsidRDefault="00E0631C" w:rsidP="00E0631C">
            <w:pPr>
              <w:spacing w:after="0" w:line="240" w:lineRule="auto"/>
              <w:jc w:val="center"/>
              <w:rPr>
                <w:rFonts w:eastAsia="Times New Roman"/>
                <w:color w:val="000000"/>
                <w:sz w:val="20"/>
                <w:szCs w:val="20"/>
              </w:rPr>
            </w:pPr>
          </w:p>
        </w:tc>
      </w:tr>
      <w:tr w:rsidR="00E0631C" w:rsidRPr="00E0631C" w14:paraId="20CEE542" w14:textId="77777777" w:rsidTr="00E0631C">
        <w:trPr>
          <w:trHeight w:val="402"/>
        </w:trPr>
        <w:tc>
          <w:tcPr>
            <w:tcW w:w="1223" w:type="pct"/>
            <w:vMerge/>
            <w:tcBorders>
              <w:top w:val="single" w:sz="4" w:space="0" w:color="auto"/>
              <w:left w:val="single" w:sz="4" w:space="0" w:color="auto"/>
              <w:bottom w:val="single" w:sz="4" w:space="0" w:color="000000"/>
              <w:right w:val="single" w:sz="4" w:space="0" w:color="000000"/>
            </w:tcBorders>
            <w:vAlign w:val="center"/>
            <w:hideMark/>
          </w:tcPr>
          <w:p w14:paraId="37C84A57" w14:textId="77777777" w:rsidR="00E0631C" w:rsidRPr="00E0631C" w:rsidRDefault="00E0631C" w:rsidP="00E0631C">
            <w:pPr>
              <w:spacing w:after="0" w:line="240" w:lineRule="auto"/>
              <w:rPr>
                <w:rFonts w:eastAsia="Times New Roman"/>
                <w:b/>
                <w:bCs/>
                <w:color w:val="000000"/>
                <w:sz w:val="20"/>
                <w:szCs w:val="20"/>
              </w:rPr>
            </w:pPr>
          </w:p>
        </w:tc>
        <w:tc>
          <w:tcPr>
            <w:tcW w:w="812" w:type="pct"/>
            <w:vMerge/>
            <w:tcBorders>
              <w:top w:val="nil"/>
              <w:left w:val="single" w:sz="4" w:space="0" w:color="auto"/>
              <w:bottom w:val="single" w:sz="4" w:space="0" w:color="auto"/>
              <w:right w:val="single" w:sz="4" w:space="0" w:color="auto"/>
            </w:tcBorders>
            <w:vAlign w:val="center"/>
            <w:hideMark/>
          </w:tcPr>
          <w:p w14:paraId="19D8C00D" w14:textId="77777777" w:rsidR="00E0631C" w:rsidRPr="00E0631C" w:rsidRDefault="00E0631C" w:rsidP="00E0631C">
            <w:pPr>
              <w:spacing w:after="0" w:line="240" w:lineRule="auto"/>
              <w:rPr>
                <w:rFonts w:eastAsia="Times New Roman"/>
                <w:b/>
                <w:bCs/>
                <w:color w:val="000000"/>
                <w:sz w:val="20"/>
                <w:szCs w:val="20"/>
              </w:rPr>
            </w:pPr>
          </w:p>
        </w:tc>
        <w:tc>
          <w:tcPr>
            <w:tcW w:w="603" w:type="pct"/>
            <w:tcBorders>
              <w:top w:val="nil"/>
              <w:left w:val="nil"/>
              <w:bottom w:val="single" w:sz="4" w:space="0" w:color="auto"/>
              <w:right w:val="single" w:sz="4" w:space="0" w:color="auto"/>
            </w:tcBorders>
            <w:noWrap/>
            <w:vAlign w:val="center"/>
            <w:hideMark/>
          </w:tcPr>
          <w:p w14:paraId="2B4C8166"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w:t>
            </w:r>
          </w:p>
        </w:tc>
        <w:tc>
          <w:tcPr>
            <w:tcW w:w="649" w:type="pct"/>
            <w:tcBorders>
              <w:top w:val="nil"/>
              <w:left w:val="nil"/>
              <w:bottom w:val="single" w:sz="4" w:space="0" w:color="auto"/>
              <w:right w:val="single" w:sz="4" w:space="0" w:color="auto"/>
            </w:tcBorders>
            <w:noWrap/>
            <w:vAlign w:val="center"/>
            <w:hideMark/>
          </w:tcPr>
          <w:p w14:paraId="310CF541"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63</w:t>
            </w:r>
          </w:p>
        </w:tc>
        <w:tc>
          <w:tcPr>
            <w:tcW w:w="649" w:type="pct"/>
            <w:tcBorders>
              <w:top w:val="nil"/>
              <w:left w:val="nil"/>
              <w:bottom w:val="single" w:sz="4" w:space="0" w:color="auto"/>
              <w:right w:val="single" w:sz="4" w:space="0" w:color="auto"/>
            </w:tcBorders>
            <w:noWrap/>
            <w:vAlign w:val="center"/>
            <w:hideMark/>
          </w:tcPr>
          <w:p w14:paraId="5929983A"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44</w:t>
            </w:r>
          </w:p>
        </w:tc>
        <w:tc>
          <w:tcPr>
            <w:tcW w:w="532" w:type="pct"/>
            <w:vMerge/>
            <w:tcBorders>
              <w:top w:val="nil"/>
              <w:left w:val="single" w:sz="4" w:space="0" w:color="auto"/>
              <w:bottom w:val="single" w:sz="4" w:space="0" w:color="auto"/>
              <w:right w:val="single" w:sz="4" w:space="0" w:color="auto"/>
            </w:tcBorders>
            <w:vAlign w:val="center"/>
            <w:hideMark/>
          </w:tcPr>
          <w:p w14:paraId="2BC1CC34" w14:textId="77777777" w:rsidR="00E0631C" w:rsidRPr="00E0631C" w:rsidRDefault="00E0631C" w:rsidP="00E0631C">
            <w:pPr>
              <w:spacing w:after="0" w:line="240" w:lineRule="auto"/>
              <w:jc w:val="center"/>
              <w:rPr>
                <w:rFonts w:eastAsia="Times New Roman"/>
                <w:color w:val="000000"/>
                <w:sz w:val="20"/>
                <w:szCs w:val="20"/>
              </w:rPr>
            </w:pPr>
          </w:p>
        </w:tc>
        <w:tc>
          <w:tcPr>
            <w:tcW w:w="532" w:type="pct"/>
            <w:vMerge/>
            <w:tcBorders>
              <w:top w:val="nil"/>
              <w:left w:val="single" w:sz="4" w:space="0" w:color="auto"/>
              <w:bottom w:val="single" w:sz="4" w:space="0" w:color="auto"/>
              <w:right w:val="single" w:sz="4" w:space="0" w:color="auto"/>
            </w:tcBorders>
            <w:vAlign w:val="center"/>
            <w:hideMark/>
          </w:tcPr>
          <w:p w14:paraId="44C3A648" w14:textId="77777777" w:rsidR="00E0631C" w:rsidRPr="00E0631C" w:rsidRDefault="00E0631C" w:rsidP="00E0631C">
            <w:pPr>
              <w:spacing w:after="0" w:line="240" w:lineRule="auto"/>
              <w:jc w:val="center"/>
              <w:rPr>
                <w:rFonts w:eastAsia="Times New Roman"/>
                <w:color w:val="000000"/>
                <w:sz w:val="20"/>
                <w:szCs w:val="20"/>
              </w:rPr>
            </w:pPr>
          </w:p>
        </w:tc>
      </w:tr>
      <w:tr w:rsidR="00E0631C" w:rsidRPr="00E0631C" w14:paraId="0156842B" w14:textId="77777777" w:rsidTr="00E0631C">
        <w:trPr>
          <w:trHeight w:val="402"/>
        </w:trPr>
        <w:tc>
          <w:tcPr>
            <w:tcW w:w="1223" w:type="pct"/>
            <w:vMerge w:val="restart"/>
            <w:tcBorders>
              <w:top w:val="single" w:sz="4" w:space="0" w:color="auto"/>
              <w:left w:val="single" w:sz="4" w:space="0" w:color="auto"/>
              <w:bottom w:val="single" w:sz="4" w:space="0" w:color="000000"/>
              <w:right w:val="single" w:sz="4" w:space="0" w:color="auto"/>
            </w:tcBorders>
            <w:vAlign w:val="center"/>
            <w:hideMark/>
          </w:tcPr>
          <w:p w14:paraId="3C3DEB4B"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lastRenderedPageBreak/>
              <w:t>Viñedos del Maipo - Viña Concha y Toro: Tour Premium</w:t>
            </w:r>
          </w:p>
        </w:tc>
        <w:tc>
          <w:tcPr>
            <w:tcW w:w="812" w:type="pct"/>
            <w:tcBorders>
              <w:top w:val="single" w:sz="4" w:space="0" w:color="auto"/>
              <w:left w:val="single" w:sz="4" w:space="0" w:color="auto"/>
              <w:bottom w:val="single" w:sz="4" w:space="0" w:color="auto"/>
              <w:right w:val="single" w:sz="4" w:space="0" w:color="auto"/>
            </w:tcBorders>
            <w:noWrap/>
            <w:vAlign w:val="center"/>
            <w:hideMark/>
          </w:tcPr>
          <w:p w14:paraId="2E787FAD"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SEMI PRIVADO</w:t>
            </w:r>
          </w:p>
        </w:tc>
        <w:tc>
          <w:tcPr>
            <w:tcW w:w="603" w:type="pct"/>
            <w:tcBorders>
              <w:top w:val="single" w:sz="4" w:space="0" w:color="auto"/>
              <w:left w:val="nil"/>
              <w:bottom w:val="single" w:sz="4" w:space="0" w:color="auto"/>
              <w:right w:val="single" w:sz="4" w:space="0" w:color="auto"/>
            </w:tcBorders>
            <w:noWrap/>
            <w:vAlign w:val="center"/>
            <w:hideMark/>
          </w:tcPr>
          <w:p w14:paraId="5FC6EB1C"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 a +</w:t>
            </w:r>
          </w:p>
        </w:tc>
        <w:tc>
          <w:tcPr>
            <w:tcW w:w="649" w:type="pct"/>
            <w:tcBorders>
              <w:top w:val="single" w:sz="4" w:space="0" w:color="auto"/>
              <w:left w:val="nil"/>
              <w:bottom w:val="single" w:sz="4" w:space="0" w:color="auto"/>
              <w:right w:val="single" w:sz="4" w:space="0" w:color="auto"/>
            </w:tcBorders>
            <w:noWrap/>
            <w:vAlign w:val="center"/>
            <w:hideMark/>
          </w:tcPr>
          <w:p w14:paraId="6D367426"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113</w:t>
            </w:r>
          </w:p>
        </w:tc>
        <w:tc>
          <w:tcPr>
            <w:tcW w:w="649" w:type="pct"/>
            <w:tcBorders>
              <w:top w:val="single" w:sz="4" w:space="0" w:color="auto"/>
              <w:left w:val="nil"/>
              <w:bottom w:val="single" w:sz="4" w:space="0" w:color="auto"/>
              <w:right w:val="single" w:sz="4" w:space="0" w:color="auto"/>
            </w:tcBorders>
            <w:noWrap/>
            <w:vAlign w:val="center"/>
            <w:hideMark/>
          </w:tcPr>
          <w:p w14:paraId="5D12D3FC"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79</w:t>
            </w:r>
          </w:p>
        </w:tc>
        <w:tc>
          <w:tcPr>
            <w:tcW w:w="532" w:type="pct"/>
            <w:vMerge w:val="restart"/>
            <w:tcBorders>
              <w:top w:val="single" w:sz="4" w:space="0" w:color="auto"/>
              <w:left w:val="single" w:sz="4" w:space="0" w:color="auto"/>
              <w:bottom w:val="single" w:sz="4" w:space="0" w:color="auto"/>
              <w:right w:val="single" w:sz="4" w:space="0" w:color="auto"/>
            </w:tcBorders>
            <w:noWrap/>
            <w:vAlign w:val="center"/>
            <w:hideMark/>
          </w:tcPr>
          <w:p w14:paraId="365B3FE4"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15/12/25</w:t>
            </w:r>
          </w:p>
        </w:tc>
        <w:tc>
          <w:tcPr>
            <w:tcW w:w="532" w:type="pct"/>
            <w:vMerge w:val="restart"/>
            <w:tcBorders>
              <w:top w:val="single" w:sz="4" w:space="0" w:color="auto"/>
              <w:left w:val="single" w:sz="4" w:space="0" w:color="auto"/>
              <w:bottom w:val="single" w:sz="4" w:space="0" w:color="auto"/>
              <w:right w:val="single" w:sz="4" w:space="0" w:color="auto"/>
            </w:tcBorders>
            <w:noWrap/>
            <w:vAlign w:val="center"/>
            <w:hideMark/>
          </w:tcPr>
          <w:p w14:paraId="65AEE365"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30/09/26</w:t>
            </w:r>
          </w:p>
        </w:tc>
      </w:tr>
      <w:tr w:rsidR="00E0631C" w:rsidRPr="00E0631C" w14:paraId="4FA5F692" w14:textId="77777777" w:rsidTr="00E0631C">
        <w:trPr>
          <w:trHeight w:val="402"/>
        </w:trPr>
        <w:tc>
          <w:tcPr>
            <w:tcW w:w="1223" w:type="pct"/>
            <w:vMerge/>
            <w:tcBorders>
              <w:top w:val="single" w:sz="4" w:space="0" w:color="auto"/>
              <w:left w:val="single" w:sz="4" w:space="0" w:color="auto"/>
              <w:bottom w:val="single" w:sz="4" w:space="0" w:color="000000"/>
              <w:right w:val="single" w:sz="4" w:space="0" w:color="000000"/>
            </w:tcBorders>
            <w:vAlign w:val="center"/>
            <w:hideMark/>
          </w:tcPr>
          <w:p w14:paraId="6F191D5D" w14:textId="77777777" w:rsidR="00E0631C" w:rsidRPr="00E0631C" w:rsidRDefault="00E0631C" w:rsidP="00E0631C">
            <w:pPr>
              <w:spacing w:after="0" w:line="240" w:lineRule="auto"/>
              <w:rPr>
                <w:rFonts w:eastAsia="Times New Roman"/>
                <w:b/>
                <w:bCs/>
                <w:color w:val="000000"/>
                <w:sz w:val="20"/>
                <w:szCs w:val="20"/>
              </w:rPr>
            </w:pPr>
          </w:p>
        </w:tc>
        <w:tc>
          <w:tcPr>
            <w:tcW w:w="812" w:type="pct"/>
            <w:vMerge w:val="restart"/>
            <w:tcBorders>
              <w:top w:val="single" w:sz="4" w:space="0" w:color="auto"/>
              <w:left w:val="single" w:sz="4" w:space="0" w:color="auto"/>
              <w:bottom w:val="single" w:sz="4" w:space="0" w:color="auto"/>
              <w:right w:val="single" w:sz="4" w:space="0" w:color="auto"/>
            </w:tcBorders>
            <w:noWrap/>
            <w:vAlign w:val="center"/>
            <w:hideMark/>
          </w:tcPr>
          <w:p w14:paraId="31887E62"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PRIVADO</w:t>
            </w:r>
          </w:p>
        </w:tc>
        <w:tc>
          <w:tcPr>
            <w:tcW w:w="603" w:type="pct"/>
            <w:tcBorders>
              <w:top w:val="single" w:sz="4" w:space="0" w:color="auto"/>
              <w:left w:val="nil"/>
              <w:bottom w:val="single" w:sz="4" w:space="0" w:color="auto"/>
              <w:right w:val="single" w:sz="4" w:space="0" w:color="auto"/>
            </w:tcBorders>
            <w:noWrap/>
            <w:vAlign w:val="center"/>
            <w:hideMark/>
          </w:tcPr>
          <w:p w14:paraId="5C6555E2"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w:t>
            </w:r>
          </w:p>
        </w:tc>
        <w:tc>
          <w:tcPr>
            <w:tcW w:w="649" w:type="pct"/>
            <w:tcBorders>
              <w:top w:val="single" w:sz="4" w:space="0" w:color="auto"/>
              <w:left w:val="nil"/>
              <w:bottom w:val="single" w:sz="4" w:space="0" w:color="auto"/>
              <w:right w:val="single" w:sz="4" w:space="0" w:color="auto"/>
            </w:tcBorders>
            <w:noWrap/>
            <w:vAlign w:val="center"/>
            <w:hideMark/>
          </w:tcPr>
          <w:p w14:paraId="369CA89A"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226</w:t>
            </w:r>
          </w:p>
        </w:tc>
        <w:tc>
          <w:tcPr>
            <w:tcW w:w="649" w:type="pct"/>
            <w:tcBorders>
              <w:top w:val="single" w:sz="4" w:space="0" w:color="auto"/>
              <w:left w:val="nil"/>
              <w:bottom w:val="single" w:sz="4" w:space="0" w:color="auto"/>
              <w:right w:val="single" w:sz="4" w:space="0" w:color="auto"/>
            </w:tcBorders>
            <w:noWrap/>
            <w:vAlign w:val="center"/>
            <w:hideMark/>
          </w:tcPr>
          <w:p w14:paraId="32FCEC32"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158</w:t>
            </w:r>
          </w:p>
        </w:tc>
        <w:tc>
          <w:tcPr>
            <w:tcW w:w="532" w:type="pct"/>
            <w:vMerge/>
            <w:tcBorders>
              <w:top w:val="single" w:sz="4" w:space="0" w:color="auto"/>
              <w:left w:val="single" w:sz="4" w:space="0" w:color="auto"/>
              <w:bottom w:val="single" w:sz="4" w:space="0" w:color="000000"/>
              <w:right w:val="single" w:sz="4" w:space="0" w:color="auto"/>
            </w:tcBorders>
            <w:vAlign w:val="center"/>
            <w:hideMark/>
          </w:tcPr>
          <w:p w14:paraId="2BFE023F" w14:textId="77777777" w:rsidR="00E0631C" w:rsidRPr="00E0631C" w:rsidRDefault="00E0631C" w:rsidP="00E0631C">
            <w:pPr>
              <w:spacing w:after="0" w:line="240" w:lineRule="auto"/>
              <w:jc w:val="center"/>
              <w:rPr>
                <w:rFonts w:eastAsia="Times New Roman"/>
                <w:color w:val="000000"/>
                <w:sz w:val="20"/>
                <w:szCs w:val="20"/>
              </w:rPr>
            </w:pPr>
          </w:p>
        </w:tc>
        <w:tc>
          <w:tcPr>
            <w:tcW w:w="532" w:type="pct"/>
            <w:vMerge/>
            <w:tcBorders>
              <w:top w:val="single" w:sz="4" w:space="0" w:color="auto"/>
              <w:left w:val="single" w:sz="4" w:space="0" w:color="auto"/>
              <w:bottom w:val="single" w:sz="4" w:space="0" w:color="000000"/>
              <w:right w:val="single" w:sz="4" w:space="0" w:color="auto"/>
            </w:tcBorders>
            <w:vAlign w:val="center"/>
            <w:hideMark/>
          </w:tcPr>
          <w:p w14:paraId="4AA8FAAF" w14:textId="77777777" w:rsidR="00E0631C" w:rsidRPr="00E0631C" w:rsidRDefault="00E0631C" w:rsidP="00E0631C">
            <w:pPr>
              <w:spacing w:after="0" w:line="240" w:lineRule="auto"/>
              <w:jc w:val="center"/>
              <w:rPr>
                <w:rFonts w:eastAsia="Times New Roman"/>
                <w:color w:val="000000"/>
                <w:sz w:val="20"/>
                <w:szCs w:val="20"/>
              </w:rPr>
            </w:pPr>
          </w:p>
        </w:tc>
      </w:tr>
      <w:tr w:rsidR="00E0631C" w:rsidRPr="00E0631C" w14:paraId="011D8A20" w14:textId="77777777" w:rsidTr="00E0631C">
        <w:trPr>
          <w:trHeight w:val="402"/>
        </w:trPr>
        <w:tc>
          <w:tcPr>
            <w:tcW w:w="1223" w:type="pct"/>
            <w:vMerge/>
            <w:tcBorders>
              <w:top w:val="single" w:sz="4" w:space="0" w:color="auto"/>
              <w:left w:val="single" w:sz="4" w:space="0" w:color="auto"/>
              <w:bottom w:val="single" w:sz="4" w:space="0" w:color="000000"/>
              <w:right w:val="single" w:sz="4" w:space="0" w:color="000000"/>
            </w:tcBorders>
            <w:vAlign w:val="center"/>
            <w:hideMark/>
          </w:tcPr>
          <w:p w14:paraId="2CF12791" w14:textId="77777777" w:rsidR="00E0631C" w:rsidRPr="00E0631C" w:rsidRDefault="00E0631C" w:rsidP="00E0631C">
            <w:pPr>
              <w:spacing w:after="0" w:line="240" w:lineRule="auto"/>
              <w:rPr>
                <w:rFonts w:eastAsia="Times New Roman"/>
                <w:b/>
                <w:bCs/>
                <w:color w:val="000000"/>
                <w:sz w:val="20"/>
                <w:szCs w:val="20"/>
              </w:rPr>
            </w:pPr>
          </w:p>
        </w:tc>
        <w:tc>
          <w:tcPr>
            <w:tcW w:w="812" w:type="pct"/>
            <w:vMerge/>
            <w:tcBorders>
              <w:top w:val="nil"/>
              <w:left w:val="single" w:sz="4" w:space="0" w:color="auto"/>
              <w:bottom w:val="single" w:sz="4" w:space="0" w:color="auto"/>
              <w:right w:val="single" w:sz="4" w:space="0" w:color="auto"/>
            </w:tcBorders>
            <w:vAlign w:val="center"/>
            <w:hideMark/>
          </w:tcPr>
          <w:p w14:paraId="3A87A810" w14:textId="77777777" w:rsidR="00E0631C" w:rsidRPr="00E0631C" w:rsidRDefault="00E0631C" w:rsidP="00E0631C">
            <w:pPr>
              <w:spacing w:after="0" w:line="240" w:lineRule="auto"/>
              <w:rPr>
                <w:rFonts w:eastAsia="Times New Roman"/>
                <w:b/>
                <w:bCs/>
                <w:color w:val="000000"/>
                <w:sz w:val="20"/>
                <w:szCs w:val="20"/>
              </w:rPr>
            </w:pPr>
          </w:p>
        </w:tc>
        <w:tc>
          <w:tcPr>
            <w:tcW w:w="603" w:type="pct"/>
            <w:tcBorders>
              <w:top w:val="nil"/>
              <w:left w:val="nil"/>
              <w:bottom w:val="single" w:sz="4" w:space="0" w:color="auto"/>
              <w:right w:val="single" w:sz="4" w:space="0" w:color="auto"/>
            </w:tcBorders>
            <w:noWrap/>
            <w:vAlign w:val="center"/>
            <w:hideMark/>
          </w:tcPr>
          <w:p w14:paraId="0147451C"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w:t>
            </w:r>
          </w:p>
        </w:tc>
        <w:tc>
          <w:tcPr>
            <w:tcW w:w="649" w:type="pct"/>
            <w:tcBorders>
              <w:top w:val="nil"/>
              <w:left w:val="nil"/>
              <w:bottom w:val="single" w:sz="4" w:space="0" w:color="auto"/>
              <w:right w:val="single" w:sz="4" w:space="0" w:color="auto"/>
            </w:tcBorders>
            <w:noWrap/>
            <w:vAlign w:val="center"/>
            <w:hideMark/>
          </w:tcPr>
          <w:p w14:paraId="2632E7BD"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154</w:t>
            </w:r>
          </w:p>
        </w:tc>
        <w:tc>
          <w:tcPr>
            <w:tcW w:w="649" w:type="pct"/>
            <w:tcBorders>
              <w:top w:val="nil"/>
              <w:left w:val="nil"/>
              <w:bottom w:val="single" w:sz="4" w:space="0" w:color="auto"/>
              <w:right w:val="single" w:sz="4" w:space="0" w:color="auto"/>
            </w:tcBorders>
            <w:noWrap/>
            <w:vAlign w:val="center"/>
            <w:hideMark/>
          </w:tcPr>
          <w:p w14:paraId="09F109B8"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108</w:t>
            </w:r>
          </w:p>
        </w:tc>
        <w:tc>
          <w:tcPr>
            <w:tcW w:w="532" w:type="pct"/>
            <w:vMerge/>
            <w:tcBorders>
              <w:top w:val="nil"/>
              <w:left w:val="single" w:sz="4" w:space="0" w:color="auto"/>
              <w:bottom w:val="single" w:sz="4" w:space="0" w:color="000000"/>
              <w:right w:val="single" w:sz="4" w:space="0" w:color="auto"/>
            </w:tcBorders>
            <w:vAlign w:val="center"/>
            <w:hideMark/>
          </w:tcPr>
          <w:p w14:paraId="7F0E7E77" w14:textId="77777777" w:rsidR="00E0631C" w:rsidRPr="00E0631C" w:rsidRDefault="00E0631C" w:rsidP="00E0631C">
            <w:pPr>
              <w:spacing w:after="0" w:line="240" w:lineRule="auto"/>
              <w:jc w:val="center"/>
              <w:rPr>
                <w:rFonts w:eastAsia="Times New Roman"/>
                <w:color w:val="000000"/>
                <w:sz w:val="20"/>
                <w:szCs w:val="20"/>
              </w:rPr>
            </w:pPr>
          </w:p>
        </w:tc>
        <w:tc>
          <w:tcPr>
            <w:tcW w:w="532" w:type="pct"/>
            <w:vMerge/>
            <w:tcBorders>
              <w:top w:val="nil"/>
              <w:left w:val="single" w:sz="4" w:space="0" w:color="auto"/>
              <w:bottom w:val="single" w:sz="4" w:space="0" w:color="000000"/>
              <w:right w:val="single" w:sz="4" w:space="0" w:color="auto"/>
            </w:tcBorders>
            <w:vAlign w:val="center"/>
            <w:hideMark/>
          </w:tcPr>
          <w:p w14:paraId="6A16A0A3" w14:textId="77777777" w:rsidR="00E0631C" w:rsidRPr="00E0631C" w:rsidRDefault="00E0631C" w:rsidP="00E0631C">
            <w:pPr>
              <w:spacing w:after="0" w:line="240" w:lineRule="auto"/>
              <w:jc w:val="center"/>
              <w:rPr>
                <w:rFonts w:eastAsia="Times New Roman"/>
                <w:color w:val="000000"/>
                <w:sz w:val="20"/>
                <w:szCs w:val="20"/>
              </w:rPr>
            </w:pPr>
          </w:p>
        </w:tc>
      </w:tr>
      <w:tr w:rsidR="00E0631C" w:rsidRPr="00E0631C" w14:paraId="454C7A4C" w14:textId="77777777" w:rsidTr="00E0631C">
        <w:trPr>
          <w:trHeight w:val="402"/>
        </w:trPr>
        <w:tc>
          <w:tcPr>
            <w:tcW w:w="1223" w:type="pct"/>
            <w:vMerge/>
            <w:tcBorders>
              <w:top w:val="single" w:sz="4" w:space="0" w:color="auto"/>
              <w:left w:val="single" w:sz="4" w:space="0" w:color="auto"/>
              <w:bottom w:val="single" w:sz="4" w:space="0" w:color="000000"/>
              <w:right w:val="single" w:sz="4" w:space="0" w:color="000000"/>
            </w:tcBorders>
            <w:vAlign w:val="center"/>
            <w:hideMark/>
          </w:tcPr>
          <w:p w14:paraId="6548993B" w14:textId="77777777" w:rsidR="00E0631C" w:rsidRPr="00E0631C" w:rsidRDefault="00E0631C" w:rsidP="00E0631C">
            <w:pPr>
              <w:spacing w:after="0" w:line="240" w:lineRule="auto"/>
              <w:rPr>
                <w:rFonts w:eastAsia="Times New Roman"/>
                <w:b/>
                <w:bCs/>
                <w:color w:val="000000"/>
                <w:sz w:val="20"/>
                <w:szCs w:val="20"/>
              </w:rPr>
            </w:pPr>
          </w:p>
        </w:tc>
        <w:tc>
          <w:tcPr>
            <w:tcW w:w="812" w:type="pct"/>
            <w:tcBorders>
              <w:top w:val="nil"/>
              <w:left w:val="nil"/>
              <w:bottom w:val="single" w:sz="4" w:space="0" w:color="auto"/>
              <w:right w:val="single" w:sz="4" w:space="0" w:color="auto"/>
            </w:tcBorders>
            <w:noWrap/>
            <w:vAlign w:val="center"/>
            <w:hideMark/>
          </w:tcPr>
          <w:p w14:paraId="2D2B61B3"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SEMI PRIVADO</w:t>
            </w:r>
          </w:p>
        </w:tc>
        <w:tc>
          <w:tcPr>
            <w:tcW w:w="603" w:type="pct"/>
            <w:tcBorders>
              <w:top w:val="nil"/>
              <w:left w:val="nil"/>
              <w:bottom w:val="single" w:sz="4" w:space="0" w:color="auto"/>
              <w:right w:val="single" w:sz="4" w:space="0" w:color="auto"/>
            </w:tcBorders>
            <w:noWrap/>
            <w:vAlign w:val="center"/>
            <w:hideMark/>
          </w:tcPr>
          <w:p w14:paraId="744FD93B"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 a +</w:t>
            </w:r>
          </w:p>
        </w:tc>
        <w:tc>
          <w:tcPr>
            <w:tcW w:w="649" w:type="pct"/>
            <w:tcBorders>
              <w:top w:val="nil"/>
              <w:left w:val="nil"/>
              <w:bottom w:val="single" w:sz="4" w:space="0" w:color="auto"/>
              <w:right w:val="single" w:sz="4" w:space="0" w:color="auto"/>
            </w:tcBorders>
            <w:noWrap/>
            <w:vAlign w:val="center"/>
            <w:hideMark/>
          </w:tcPr>
          <w:p w14:paraId="364D9808"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114</w:t>
            </w:r>
          </w:p>
        </w:tc>
        <w:tc>
          <w:tcPr>
            <w:tcW w:w="649" w:type="pct"/>
            <w:tcBorders>
              <w:top w:val="nil"/>
              <w:left w:val="nil"/>
              <w:bottom w:val="single" w:sz="4" w:space="0" w:color="auto"/>
              <w:right w:val="single" w:sz="4" w:space="0" w:color="auto"/>
            </w:tcBorders>
            <w:noWrap/>
            <w:vAlign w:val="center"/>
            <w:hideMark/>
          </w:tcPr>
          <w:p w14:paraId="59CE3E73"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80</w:t>
            </w:r>
          </w:p>
        </w:tc>
        <w:tc>
          <w:tcPr>
            <w:tcW w:w="532" w:type="pct"/>
            <w:vMerge w:val="restart"/>
            <w:tcBorders>
              <w:top w:val="nil"/>
              <w:left w:val="single" w:sz="4" w:space="0" w:color="auto"/>
              <w:bottom w:val="single" w:sz="4" w:space="0" w:color="000000"/>
              <w:right w:val="single" w:sz="4" w:space="0" w:color="auto"/>
            </w:tcBorders>
            <w:noWrap/>
            <w:vAlign w:val="center"/>
            <w:hideMark/>
          </w:tcPr>
          <w:p w14:paraId="583EAFEC"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01/10/26</w:t>
            </w:r>
          </w:p>
        </w:tc>
        <w:tc>
          <w:tcPr>
            <w:tcW w:w="532" w:type="pct"/>
            <w:vMerge w:val="restart"/>
            <w:tcBorders>
              <w:top w:val="nil"/>
              <w:left w:val="single" w:sz="4" w:space="0" w:color="auto"/>
              <w:bottom w:val="single" w:sz="4" w:space="0" w:color="000000"/>
              <w:right w:val="single" w:sz="4" w:space="0" w:color="auto"/>
            </w:tcBorders>
            <w:noWrap/>
            <w:vAlign w:val="center"/>
            <w:hideMark/>
          </w:tcPr>
          <w:p w14:paraId="77EFCB05"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28/02/27</w:t>
            </w:r>
          </w:p>
        </w:tc>
      </w:tr>
      <w:tr w:rsidR="00E0631C" w:rsidRPr="00E0631C" w14:paraId="59D7088B" w14:textId="77777777" w:rsidTr="00E0631C">
        <w:trPr>
          <w:trHeight w:val="402"/>
        </w:trPr>
        <w:tc>
          <w:tcPr>
            <w:tcW w:w="1223" w:type="pct"/>
            <w:vMerge/>
            <w:tcBorders>
              <w:top w:val="single" w:sz="4" w:space="0" w:color="auto"/>
              <w:left w:val="single" w:sz="4" w:space="0" w:color="auto"/>
              <w:bottom w:val="single" w:sz="4" w:space="0" w:color="000000"/>
              <w:right w:val="single" w:sz="4" w:space="0" w:color="000000"/>
            </w:tcBorders>
            <w:vAlign w:val="center"/>
            <w:hideMark/>
          </w:tcPr>
          <w:p w14:paraId="21FC9CA3" w14:textId="77777777" w:rsidR="00E0631C" w:rsidRPr="00E0631C" w:rsidRDefault="00E0631C" w:rsidP="00E0631C">
            <w:pPr>
              <w:spacing w:after="0" w:line="240" w:lineRule="auto"/>
              <w:rPr>
                <w:rFonts w:eastAsia="Times New Roman"/>
                <w:b/>
                <w:bCs/>
                <w:color w:val="000000"/>
                <w:sz w:val="20"/>
                <w:szCs w:val="20"/>
              </w:rPr>
            </w:pPr>
          </w:p>
        </w:tc>
        <w:tc>
          <w:tcPr>
            <w:tcW w:w="812" w:type="pct"/>
            <w:vMerge w:val="restart"/>
            <w:tcBorders>
              <w:top w:val="nil"/>
              <w:left w:val="single" w:sz="4" w:space="0" w:color="auto"/>
              <w:bottom w:val="single" w:sz="4" w:space="0" w:color="auto"/>
              <w:right w:val="single" w:sz="4" w:space="0" w:color="auto"/>
            </w:tcBorders>
            <w:noWrap/>
            <w:vAlign w:val="center"/>
            <w:hideMark/>
          </w:tcPr>
          <w:p w14:paraId="7311E9AF"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PRIVADO</w:t>
            </w:r>
          </w:p>
        </w:tc>
        <w:tc>
          <w:tcPr>
            <w:tcW w:w="603" w:type="pct"/>
            <w:tcBorders>
              <w:top w:val="nil"/>
              <w:left w:val="nil"/>
              <w:bottom w:val="single" w:sz="4" w:space="0" w:color="auto"/>
              <w:right w:val="single" w:sz="4" w:space="0" w:color="auto"/>
            </w:tcBorders>
            <w:noWrap/>
            <w:vAlign w:val="center"/>
            <w:hideMark/>
          </w:tcPr>
          <w:p w14:paraId="113EE1ED"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w:t>
            </w:r>
          </w:p>
        </w:tc>
        <w:tc>
          <w:tcPr>
            <w:tcW w:w="649" w:type="pct"/>
            <w:tcBorders>
              <w:top w:val="nil"/>
              <w:left w:val="nil"/>
              <w:bottom w:val="single" w:sz="4" w:space="0" w:color="auto"/>
              <w:right w:val="single" w:sz="4" w:space="0" w:color="auto"/>
            </w:tcBorders>
            <w:noWrap/>
            <w:vAlign w:val="center"/>
            <w:hideMark/>
          </w:tcPr>
          <w:p w14:paraId="346E049C"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226</w:t>
            </w:r>
          </w:p>
        </w:tc>
        <w:tc>
          <w:tcPr>
            <w:tcW w:w="649" w:type="pct"/>
            <w:tcBorders>
              <w:top w:val="nil"/>
              <w:left w:val="nil"/>
              <w:bottom w:val="single" w:sz="4" w:space="0" w:color="auto"/>
              <w:right w:val="single" w:sz="4" w:space="0" w:color="auto"/>
            </w:tcBorders>
            <w:noWrap/>
            <w:vAlign w:val="center"/>
            <w:hideMark/>
          </w:tcPr>
          <w:p w14:paraId="7BB3A165"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158</w:t>
            </w:r>
          </w:p>
        </w:tc>
        <w:tc>
          <w:tcPr>
            <w:tcW w:w="532" w:type="pct"/>
            <w:vMerge/>
            <w:tcBorders>
              <w:top w:val="nil"/>
              <w:left w:val="single" w:sz="4" w:space="0" w:color="auto"/>
              <w:bottom w:val="single" w:sz="4" w:space="0" w:color="000000"/>
              <w:right w:val="single" w:sz="4" w:space="0" w:color="auto"/>
            </w:tcBorders>
            <w:vAlign w:val="center"/>
            <w:hideMark/>
          </w:tcPr>
          <w:p w14:paraId="35439FE5" w14:textId="77777777" w:rsidR="00E0631C" w:rsidRPr="00E0631C" w:rsidRDefault="00E0631C" w:rsidP="00E0631C">
            <w:pPr>
              <w:spacing w:after="0" w:line="240" w:lineRule="auto"/>
              <w:jc w:val="center"/>
              <w:rPr>
                <w:rFonts w:eastAsia="Times New Roman"/>
                <w:color w:val="000000"/>
                <w:sz w:val="20"/>
                <w:szCs w:val="20"/>
              </w:rPr>
            </w:pPr>
          </w:p>
        </w:tc>
        <w:tc>
          <w:tcPr>
            <w:tcW w:w="532" w:type="pct"/>
            <w:vMerge/>
            <w:tcBorders>
              <w:top w:val="nil"/>
              <w:left w:val="single" w:sz="4" w:space="0" w:color="auto"/>
              <w:bottom w:val="single" w:sz="4" w:space="0" w:color="000000"/>
              <w:right w:val="single" w:sz="4" w:space="0" w:color="auto"/>
            </w:tcBorders>
            <w:vAlign w:val="center"/>
            <w:hideMark/>
          </w:tcPr>
          <w:p w14:paraId="7E59E5EF" w14:textId="77777777" w:rsidR="00E0631C" w:rsidRPr="00E0631C" w:rsidRDefault="00E0631C" w:rsidP="00E0631C">
            <w:pPr>
              <w:spacing w:after="0" w:line="240" w:lineRule="auto"/>
              <w:jc w:val="center"/>
              <w:rPr>
                <w:rFonts w:eastAsia="Times New Roman"/>
                <w:color w:val="000000"/>
                <w:sz w:val="20"/>
                <w:szCs w:val="20"/>
              </w:rPr>
            </w:pPr>
          </w:p>
        </w:tc>
      </w:tr>
      <w:tr w:rsidR="00E0631C" w:rsidRPr="00E0631C" w14:paraId="43196516" w14:textId="77777777" w:rsidTr="00E0631C">
        <w:trPr>
          <w:trHeight w:val="402"/>
        </w:trPr>
        <w:tc>
          <w:tcPr>
            <w:tcW w:w="1223" w:type="pct"/>
            <w:vMerge/>
            <w:tcBorders>
              <w:top w:val="single" w:sz="4" w:space="0" w:color="auto"/>
              <w:left w:val="single" w:sz="4" w:space="0" w:color="auto"/>
              <w:bottom w:val="single" w:sz="4" w:space="0" w:color="000000"/>
              <w:right w:val="single" w:sz="4" w:space="0" w:color="000000"/>
            </w:tcBorders>
            <w:vAlign w:val="center"/>
            <w:hideMark/>
          </w:tcPr>
          <w:p w14:paraId="296FAD1D" w14:textId="77777777" w:rsidR="00E0631C" w:rsidRPr="00E0631C" w:rsidRDefault="00E0631C" w:rsidP="00E0631C">
            <w:pPr>
              <w:spacing w:after="0" w:line="240" w:lineRule="auto"/>
              <w:rPr>
                <w:rFonts w:eastAsia="Times New Roman"/>
                <w:b/>
                <w:bCs/>
                <w:color w:val="000000"/>
                <w:sz w:val="20"/>
                <w:szCs w:val="20"/>
              </w:rPr>
            </w:pPr>
          </w:p>
        </w:tc>
        <w:tc>
          <w:tcPr>
            <w:tcW w:w="812" w:type="pct"/>
            <w:vMerge/>
            <w:tcBorders>
              <w:top w:val="nil"/>
              <w:left w:val="single" w:sz="4" w:space="0" w:color="auto"/>
              <w:bottom w:val="single" w:sz="4" w:space="0" w:color="auto"/>
              <w:right w:val="single" w:sz="4" w:space="0" w:color="auto"/>
            </w:tcBorders>
            <w:vAlign w:val="center"/>
            <w:hideMark/>
          </w:tcPr>
          <w:p w14:paraId="3C510B99" w14:textId="77777777" w:rsidR="00E0631C" w:rsidRPr="00E0631C" w:rsidRDefault="00E0631C" w:rsidP="00E0631C">
            <w:pPr>
              <w:spacing w:after="0" w:line="240" w:lineRule="auto"/>
              <w:rPr>
                <w:rFonts w:eastAsia="Times New Roman"/>
                <w:b/>
                <w:bCs/>
                <w:color w:val="000000"/>
                <w:sz w:val="20"/>
                <w:szCs w:val="20"/>
              </w:rPr>
            </w:pPr>
          </w:p>
        </w:tc>
        <w:tc>
          <w:tcPr>
            <w:tcW w:w="603" w:type="pct"/>
            <w:tcBorders>
              <w:top w:val="nil"/>
              <w:left w:val="nil"/>
              <w:bottom w:val="single" w:sz="4" w:space="0" w:color="auto"/>
              <w:right w:val="single" w:sz="4" w:space="0" w:color="auto"/>
            </w:tcBorders>
            <w:noWrap/>
            <w:vAlign w:val="center"/>
            <w:hideMark/>
          </w:tcPr>
          <w:p w14:paraId="0C36D32A"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w:t>
            </w:r>
          </w:p>
        </w:tc>
        <w:tc>
          <w:tcPr>
            <w:tcW w:w="649" w:type="pct"/>
            <w:tcBorders>
              <w:top w:val="nil"/>
              <w:left w:val="nil"/>
              <w:bottom w:val="single" w:sz="4" w:space="0" w:color="auto"/>
              <w:right w:val="single" w:sz="4" w:space="0" w:color="auto"/>
            </w:tcBorders>
            <w:noWrap/>
            <w:vAlign w:val="center"/>
            <w:hideMark/>
          </w:tcPr>
          <w:p w14:paraId="2E4F98EC"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154</w:t>
            </w:r>
          </w:p>
        </w:tc>
        <w:tc>
          <w:tcPr>
            <w:tcW w:w="649" w:type="pct"/>
            <w:tcBorders>
              <w:top w:val="nil"/>
              <w:left w:val="nil"/>
              <w:bottom w:val="single" w:sz="4" w:space="0" w:color="auto"/>
              <w:right w:val="single" w:sz="4" w:space="0" w:color="auto"/>
            </w:tcBorders>
            <w:noWrap/>
            <w:vAlign w:val="center"/>
            <w:hideMark/>
          </w:tcPr>
          <w:p w14:paraId="3EAA6515"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108</w:t>
            </w:r>
          </w:p>
        </w:tc>
        <w:tc>
          <w:tcPr>
            <w:tcW w:w="532" w:type="pct"/>
            <w:vMerge/>
            <w:tcBorders>
              <w:top w:val="nil"/>
              <w:left w:val="single" w:sz="4" w:space="0" w:color="auto"/>
              <w:bottom w:val="single" w:sz="4" w:space="0" w:color="000000"/>
              <w:right w:val="single" w:sz="4" w:space="0" w:color="auto"/>
            </w:tcBorders>
            <w:vAlign w:val="center"/>
            <w:hideMark/>
          </w:tcPr>
          <w:p w14:paraId="29F4BE2E" w14:textId="77777777" w:rsidR="00E0631C" w:rsidRPr="00E0631C" w:rsidRDefault="00E0631C" w:rsidP="00E0631C">
            <w:pPr>
              <w:spacing w:after="0" w:line="240" w:lineRule="auto"/>
              <w:jc w:val="center"/>
              <w:rPr>
                <w:rFonts w:eastAsia="Times New Roman"/>
                <w:color w:val="000000"/>
                <w:sz w:val="20"/>
                <w:szCs w:val="20"/>
              </w:rPr>
            </w:pPr>
          </w:p>
        </w:tc>
        <w:tc>
          <w:tcPr>
            <w:tcW w:w="532" w:type="pct"/>
            <w:vMerge/>
            <w:tcBorders>
              <w:top w:val="nil"/>
              <w:left w:val="single" w:sz="4" w:space="0" w:color="auto"/>
              <w:bottom w:val="single" w:sz="4" w:space="0" w:color="000000"/>
              <w:right w:val="single" w:sz="4" w:space="0" w:color="auto"/>
            </w:tcBorders>
            <w:vAlign w:val="center"/>
            <w:hideMark/>
          </w:tcPr>
          <w:p w14:paraId="2D30C59A" w14:textId="77777777" w:rsidR="00E0631C" w:rsidRPr="00E0631C" w:rsidRDefault="00E0631C" w:rsidP="00E0631C">
            <w:pPr>
              <w:spacing w:after="0" w:line="240" w:lineRule="auto"/>
              <w:jc w:val="center"/>
              <w:rPr>
                <w:rFonts w:eastAsia="Times New Roman"/>
                <w:color w:val="000000"/>
                <w:sz w:val="20"/>
                <w:szCs w:val="20"/>
              </w:rPr>
            </w:pPr>
          </w:p>
        </w:tc>
      </w:tr>
      <w:tr w:rsidR="00E0631C" w:rsidRPr="00E0631C" w14:paraId="6A76342D" w14:textId="77777777" w:rsidTr="00E0631C">
        <w:trPr>
          <w:trHeight w:val="402"/>
        </w:trPr>
        <w:tc>
          <w:tcPr>
            <w:tcW w:w="1223" w:type="pct"/>
            <w:vMerge w:val="restart"/>
            <w:tcBorders>
              <w:top w:val="single" w:sz="4" w:space="0" w:color="auto"/>
              <w:left w:val="single" w:sz="4" w:space="0" w:color="auto"/>
              <w:bottom w:val="single" w:sz="4" w:space="0" w:color="auto"/>
              <w:right w:val="single" w:sz="4" w:space="0" w:color="auto"/>
            </w:tcBorders>
            <w:vAlign w:val="center"/>
            <w:hideMark/>
          </w:tcPr>
          <w:p w14:paraId="4047C30D"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Viñedos del Maipo - Viña Concha y Toro: Tour Marqués de Casa Concha</w:t>
            </w:r>
          </w:p>
        </w:tc>
        <w:tc>
          <w:tcPr>
            <w:tcW w:w="812" w:type="pct"/>
            <w:vMerge w:val="restart"/>
            <w:tcBorders>
              <w:top w:val="nil"/>
              <w:left w:val="single" w:sz="4" w:space="0" w:color="auto"/>
              <w:bottom w:val="single" w:sz="4" w:space="0" w:color="000000"/>
              <w:right w:val="single" w:sz="4" w:space="0" w:color="auto"/>
            </w:tcBorders>
            <w:noWrap/>
            <w:vAlign w:val="center"/>
            <w:hideMark/>
          </w:tcPr>
          <w:p w14:paraId="1C129D32"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PRIVADO</w:t>
            </w:r>
          </w:p>
        </w:tc>
        <w:tc>
          <w:tcPr>
            <w:tcW w:w="603" w:type="pct"/>
            <w:tcBorders>
              <w:top w:val="nil"/>
              <w:left w:val="nil"/>
              <w:bottom w:val="single" w:sz="4" w:space="0" w:color="auto"/>
              <w:right w:val="single" w:sz="4" w:space="0" w:color="auto"/>
            </w:tcBorders>
            <w:noWrap/>
            <w:vAlign w:val="center"/>
            <w:hideMark/>
          </w:tcPr>
          <w:p w14:paraId="112547FB"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w:t>
            </w:r>
          </w:p>
        </w:tc>
        <w:tc>
          <w:tcPr>
            <w:tcW w:w="649" w:type="pct"/>
            <w:tcBorders>
              <w:top w:val="nil"/>
              <w:left w:val="nil"/>
              <w:bottom w:val="single" w:sz="4" w:space="0" w:color="auto"/>
              <w:right w:val="single" w:sz="4" w:space="0" w:color="auto"/>
            </w:tcBorders>
            <w:noWrap/>
            <w:vAlign w:val="center"/>
            <w:hideMark/>
          </w:tcPr>
          <w:p w14:paraId="5E47203A"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254</w:t>
            </w:r>
          </w:p>
        </w:tc>
        <w:tc>
          <w:tcPr>
            <w:tcW w:w="649" w:type="pct"/>
            <w:tcBorders>
              <w:top w:val="nil"/>
              <w:left w:val="nil"/>
              <w:bottom w:val="single" w:sz="4" w:space="0" w:color="auto"/>
              <w:right w:val="single" w:sz="4" w:space="0" w:color="auto"/>
            </w:tcBorders>
            <w:noWrap/>
            <w:vAlign w:val="center"/>
            <w:hideMark/>
          </w:tcPr>
          <w:p w14:paraId="69AC4C2D"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178</w:t>
            </w:r>
          </w:p>
        </w:tc>
        <w:tc>
          <w:tcPr>
            <w:tcW w:w="532" w:type="pct"/>
            <w:vMerge w:val="restart"/>
            <w:tcBorders>
              <w:top w:val="nil"/>
              <w:left w:val="single" w:sz="4" w:space="0" w:color="auto"/>
              <w:bottom w:val="single" w:sz="4" w:space="0" w:color="000000"/>
              <w:right w:val="single" w:sz="4" w:space="0" w:color="auto"/>
            </w:tcBorders>
            <w:noWrap/>
            <w:vAlign w:val="center"/>
            <w:hideMark/>
          </w:tcPr>
          <w:p w14:paraId="11F344E6"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01/10/25</w:t>
            </w:r>
          </w:p>
        </w:tc>
        <w:tc>
          <w:tcPr>
            <w:tcW w:w="532" w:type="pct"/>
            <w:vMerge w:val="restart"/>
            <w:tcBorders>
              <w:top w:val="nil"/>
              <w:left w:val="single" w:sz="4" w:space="0" w:color="auto"/>
              <w:bottom w:val="single" w:sz="4" w:space="0" w:color="000000"/>
              <w:right w:val="single" w:sz="4" w:space="0" w:color="auto"/>
            </w:tcBorders>
            <w:noWrap/>
            <w:vAlign w:val="center"/>
            <w:hideMark/>
          </w:tcPr>
          <w:p w14:paraId="3CA6EA45"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30/09/26</w:t>
            </w:r>
          </w:p>
        </w:tc>
      </w:tr>
      <w:tr w:rsidR="00E0631C" w:rsidRPr="00E0631C" w14:paraId="0627CAE6" w14:textId="77777777" w:rsidTr="00E0631C">
        <w:trPr>
          <w:trHeight w:val="402"/>
        </w:trPr>
        <w:tc>
          <w:tcPr>
            <w:tcW w:w="1223" w:type="pct"/>
            <w:vMerge/>
            <w:tcBorders>
              <w:top w:val="single" w:sz="4" w:space="0" w:color="auto"/>
              <w:left w:val="single" w:sz="4" w:space="0" w:color="auto"/>
              <w:bottom w:val="single" w:sz="4" w:space="0" w:color="auto"/>
              <w:right w:val="single" w:sz="4" w:space="0" w:color="auto"/>
            </w:tcBorders>
            <w:vAlign w:val="center"/>
            <w:hideMark/>
          </w:tcPr>
          <w:p w14:paraId="53BC9DC1" w14:textId="77777777" w:rsidR="00E0631C" w:rsidRPr="00E0631C" w:rsidRDefault="00E0631C" w:rsidP="00E0631C">
            <w:pPr>
              <w:spacing w:after="0" w:line="240" w:lineRule="auto"/>
              <w:rPr>
                <w:rFonts w:eastAsia="Times New Roman"/>
                <w:b/>
                <w:bCs/>
                <w:color w:val="000000"/>
                <w:sz w:val="20"/>
                <w:szCs w:val="20"/>
              </w:rPr>
            </w:pPr>
          </w:p>
        </w:tc>
        <w:tc>
          <w:tcPr>
            <w:tcW w:w="812" w:type="pct"/>
            <w:vMerge/>
            <w:tcBorders>
              <w:top w:val="nil"/>
              <w:left w:val="single" w:sz="4" w:space="0" w:color="auto"/>
              <w:bottom w:val="single" w:sz="4" w:space="0" w:color="000000"/>
              <w:right w:val="single" w:sz="4" w:space="0" w:color="auto"/>
            </w:tcBorders>
            <w:vAlign w:val="center"/>
            <w:hideMark/>
          </w:tcPr>
          <w:p w14:paraId="05FCD52D" w14:textId="77777777" w:rsidR="00E0631C" w:rsidRPr="00E0631C" w:rsidRDefault="00E0631C" w:rsidP="00E0631C">
            <w:pPr>
              <w:spacing w:after="0" w:line="240" w:lineRule="auto"/>
              <w:rPr>
                <w:rFonts w:eastAsia="Times New Roman"/>
                <w:b/>
                <w:bCs/>
                <w:color w:val="000000"/>
                <w:sz w:val="20"/>
                <w:szCs w:val="20"/>
              </w:rPr>
            </w:pPr>
          </w:p>
        </w:tc>
        <w:tc>
          <w:tcPr>
            <w:tcW w:w="603" w:type="pct"/>
            <w:tcBorders>
              <w:top w:val="nil"/>
              <w:left w:val="nil"/>
              <w:bottom w:val="single" w:sz="4" w:space="0" w:color="auto"/>
              <w:right w:val="single" w:sz="4" w:space="0" w:color="auto"/>
            </w:tcBorders>
            <w:noWrap/>
            <w:vAlign w:val="center"/>
            <w:hideMark/>
          </w:tcPr>
          <w:p w14:paraId="4F8ACD94"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w:t>
            </w:r>
          </w:p>
        </w:tc>
        <w:tc>
          <w:tcPr>
            <w:tcW w:w="649" w:type="pct"/>
            <w:tcBorders>
              <w:top w:val="nil"/>
              <w:left w:val="nil"/>
              <w:bottom w:val="single" w:sz="4" w:space="0" w:color="auto"/>
              <w:right w:val="single" w:sz="4" w:space="0" w:color="auto"/>
            </w:tcBorders>
            <w:noWrap/>
            <w:vAlign w:val="center"/>
            <w:hideMark/>
          </w:tcPr>
          <w:p w14:paraId="1AFD8361"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185</w:t>
            </w:r>
          </w:p>
        </w:tc>
        <w:tc>
          <w:tcPr>
            <w:tcW w:w="649" w:type="pct"/>
            <w:tcBorders>
              <w:top w:val="nil"/>
              <w:left w:val="nil"/>
              <w:bottom w:val="single" w:sz="4" w:space="0" w:color="auto"/>
              <w:right w:val="single" w:sz="4" w:space="0" w:color="auto"/>
            </w:tcBorders>
            <w:noWrap/>
            <w:vAlign w:val="center"/>
            <w:hideMark/>
          </w:tcPr>
          <w:p w14:paraId="0AA5E733"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130</w:t>
            </w:r>
          </w:p>
        </w:tc>
        <w:tc>
          <w:tcPr>
            <w:tcW w:w="532" w:type="pct"/>
            <w:vMerge/>
            <w:tcBorders>
              <w:top w:val="nil"/>
              <w:left w:val="single" w:sz="4" w:space="0" w:color="auto"/>
              <w:bottom w:val="single" w:sz="4" w:space="0" w:color="000000"/>
              <w:right w:val="single" w:sz="4" w:space="0" w:color="auto"/>
            </w:tcBorders>
            <w:vAlign w:val="center"/>
            <w:hideMark/>
          </w:tcPr>
          <w:p w14:paraId="19A34388" w14:textId="77777777" w:rsidR="00E0631C" w:rsidRPr="00E0631C" w:rsidRDefault="00E0631C" w:rsidP="00E0631C">
            <w:pPr>
              <w:spacing w:after="0" w:line="240" w:lineRule="auto"/>
              <w:jc w:val="center"/>
              <w:rPr>
                <w:rFonts w:eastAsia="Times New Roman"/>
                <w:color w:val="000000"/>
                <w:sz w:val="20"/>
                <w:szCs w:val="20"/>
              </w:rPr>
            </w:pPr>
          </w:p>
        </w:tc>
        <w:tc>
          <w:tcPr>
            <w:tcW w:w="532" w:type="pct"/>
            <w:vMerge/>
            <w:tcBorders>
              <w:top w:val="nil"/>
              <w:left w:val="single" w:sz="4" w:space="0" w:color="auto"/>
              <w:bottom w:val="single" w:sz="4" w:space="0" w:color="000000"/>
              <w:right w:val="single" w:sz="4" w:space="0" w:color="auto"/>
            </w:tcBorders>
            <w:vAlign w:val="center"/>
            <w:hideMark/>
          </w:tcPr>
          <w:p w14:paraId="27626E22" w14:textId="77777777" w:rsidR="00E0631C" w:rsidRPr="00E0631C" w:rsidRDefault="00E0631C" w:rsidP="00E0631C">
            <w:pPr>
              <w:spacing w:after="0" w:line="240" w:lineRule="auto"/>
              <w:jc w:val="center"/>
              <w:rPr>
                <w:rFonts w:eastAsia="Times New Roman"/>
                <w:color w:val="000000"/>
                <w:sz w:val="20"/>
                <w:szCs w:val="20"/>
              </w:rPr>
            </w:pPr>
          </w:p>
        </w:tc>
      </w:tr>
      <w:tr w:rsidR="00E0631C" w:rsidRPr="00E0631C" w14:paraId="6B33284A" w14:textId="77777777" w:rsidTr="00E0631C">
        <w:trPr>
          <w:trHeight w:val="402"/>
        </w:trPr>
        <w:tc>
          <w:tcPr>
            <w:tcW w:w="1223" w:type="pct"/>
            <w:vMerge w:val="restart"/>
            <w:tcBorders>
              <w:top w:val="single" w:sz="4" w:space="0" w:color="auto"/>
              <w:left w:val="single" w:sz="4" w:space="0" w:color="auto"/>
              <w:bottom w:val="single" w:sz="4" w:space="0" w:color="auto"/>
              <w:right w:val="single" w:sz="4" w:space="0" w:color="auto"/>
            </w:tcBorders>
            <w:vAlign w:val="center"/>
            <w:hideMark/>
          </w:tcPr>
          <w:p w14:paraId="3F9F840A"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Viña Concha y Toro Experiencia Nocturna Casillero del Diablo</w:t>
            </w:r>
          </w:p>
        </w:tc>
        <w:tc>
          <w:tcPr>
            <w:tcW w:w="812" w:type="pct"/>
            <w:vMerge w:val="restart"/>
            <w:tcBorders>
              <w:top w:val="nil"/>
              <w:left w:val="single" w:sz="4" w:space="0" w:color="auto"/>
              <w:bottom w:val="single" w:sz="4" w:space="0" w:color="000000"/>
              <w:right w:val="single" w:sz="4" w:space="0" w:color="auto"/>
            </w:tcBorders>
            <w:noWrap/>
            <w:vAlign w:val="center"/>
            <w:hideMark/>
          </w:tcPr>
          <w:p w14:paraId="65994D18"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PRIVADO</w:t>
            </w:r>
          </w:p>
        </w:tc>
        <w:tc>
          <w:tcPr>
            <w:tcW w:w="603" w:type="pct"/>
            <w:tcBorders>
              <w:top w:val="nil"/>
              <w:left w:val="nil"/>
              <w:bottom w:val="single" w:sz="4" w:space="0" w:color="auto"/>
              <w:right w:val="single" w:sz="4" w:space="0" w:color="auto"/>
            </w:tcBorders>
            <w:noWrap/>
            <w:vAlign w:val="center"/>
            <w:hideMark/>
          </w:tcPr>
          <w:p w14:paraId="452F8D47"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w:t>
            </w:r>
          </w:p>
        </w:tc>
        <w:tc>
          <w:tcPr>
            <w:tcW w:w="649" w:type="pct"/>
            <w:tcBorders>
              <w:top w:val="nil"/>
              <w:left w:val="nil"/>
              <w:bottom w:val="single" w:sz="4" w:space="0" w:color="auto"/>
              <w:right w:val="single" w:sz="4" w:space="0" w:color="auto"/>
            </w:tcBorders>
            <w:noWrap/>
            <w:vAlign w:val="center"/>
            <w:hideMark/>
          </w:tcPr>
          <w:p w14:paraId="4C4BA46D"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354</w:t>
            </w:r>
          </w:p>
        </w:tc>
        <w:tc>
          <w:tcPr>
            <w:tcW w:w="649" w:type="pct"/>
            <w:tcBorders>
              <w:top w:val="nil"/>
              <w:left w:val="nil"/>
              <w:bottom w:val="single" w:sz="4" w:space="0" w:color="auto"/>
              <w:right w:val="single" w:sz="4" w:space="0" w:color="auto"/>
            </w:tcBorders>
            <w:noWrap/>
            <w:vAlign w:val="center"/>
            <w:hideMark/>
          </w:tcPr>
          <w:p w14:paraId="0CEFB5F4"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248</w:t>
            </w:r>
          </w:p>
        </w:tc>
        <w:tc>
          <w:tcPr>
            <w:tcW w:w="532" w:type="pct"/>
            <w:vMerge w:val="restart"/>
            <w:tcBorders>
              <w:top w:val="nil"/>
              <w:left w:val="single" w:sz="4" w:space="0" w:color="auto"/>
              <w:bottom w:val="single" w:sz="4" w:space="0" w:color="auto"/>
              <w:right w:val="single" w:sz="4" w:space="0" w:color="auto"/>
            </w:tcBorders>
            <w:noWrap/>
            <w:vAlign w:val="center"/>
            <w:hideMark/>
          </w:tcPr>
          <w:p w14:paraId="632408A3"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01/10/25</w:t>
            </w:r>
          </w:p>
        </w:tc>
        <w:tc>
          <w:tcPr>
            <w:tcW w:w="532" w:type="pct"/>
            <w:vMerge w:val="restart"/>
            <w:tcBorders>
              <w:top w:val="nil"/>
              <w:left w:val="single" w:sz="4" w:space="0" w:color="auto"/>
              <w:bottom w:val="single" w:sz="4" w:space="0" w:color="auto"/>
              <w:right w:val="single" w:sz="4" w:space="0" w:color="auto"/>
            </w:tcBorders>
            <w:noWrap/>
            <w:vAlign w:val="center"/>
            <w:hideMark/>
          </w:tcPr>
          <w:p w14:paraId="786C3B7D"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30/09/26</w:t>
            </w:r>
          </w:p>
        </w:tc>
      </w:tr>
      <w:tr w:rsidR="00E0631C" w:rsidRPr="00E0631C" w14:paraId="63E345C9" w14:textId="77777777" w:rsidTr="00E0631C">
        <w:trPr>
          <w:trHeight w:val="402"/>
        </w:trPr>
        <w:tc>
          <w:tcPr>
            <w:tcW w:w="1223" w:type="pct"/>
            <w:vMerge/>
            <w:tcBorders>
              <w:top w:val="single" w:sz="4" w:space="0" w:color="auto"/>
              <w:left w:val="single" w:sz="4" w:space="0" w:color="auto"/>
              <w:bottom w:val="single" w:sz="4" w:space="0" w:color="auto"/>
              <w:right w:val="single" w:sz="4" w:space="0" w:color="auto"/>
            </w:tcBorders>
            <w:vAlign w:val="center"/>
            <w:hideMark/>
          </w:tcPr>
          <w:p w14:paraId="249D7EB8" w14:textId="77777777" w:rsidR="00E0631C" w:rsidRPr="00E0631C" w:rsidRDefault="00E0631C" w:rsidP="00E0631C">
            <w:pPr>
              <w:spacing w:after="0" w:line="240" w:lineRule="auto"/>
              <w:rPr>
                <w:rFonts w:eastAsia="Times New Roman"/>
                <w:b/>
                <w:bCs/>
                <w:color w:val="000000"/>
                <w:sz w:val="20"/>
                <w:szCs w:val="20"/>
              </w:rPr>
            </w:pPr>
          </w:p>
        </w:tc>
        <w:tc>
          <w:tcPr>
            <w:tcW w:w="812" w:type="pct"/>
            <w:vMerge/>
            <w:tcBorders>
              <w:top w:val="nil"/>
              <w:left w:val="single" w:sz="4" w:space="0" w:color="auto"/>
              <w:bottom w:val="single" w:sz="4" w:space="0" w:color="000000"/>
              <w:right w:val="single" w:sz="4" w:space="0" w:color="auto"/>
            </w:tcBorders>
            <w:vAlign w:val="center"/>
            <w:hideMark/>
          </w:tcPr>
          <w:p w14:paraId="4913189C" w14:textId="77777777" w:rsidR="00E0631C" w:rsidRPr="00E0631C" w:rsidRDefault="00E0631C" w:rsidP="00E0631C">
            <w:pPr>
              <w:spacing w:after="0" w:line="240" w:lineRule="auto"/>
              <w:rPr>
                <w:rFonts w:eastAsia="Times New Roman"/>
                <w:b/>
                <w:bCs/>
                <w:color w:val="000000"/>
                <w:sz w:val="20"/>
                <w:szCs w:val="20"/>
              </w:rPr>
            </w:pPr>
          </w:p>
        </w:tc>
        <w:tc>
          <w:tcPr>
            <w:tcW w:w="603" w:type="pct"/>
            <w:tcBorders>
              <w:top w:val="nil"/>
              <w:left w:val="nil"/>
              <w:bottom w:val="single" w:sz="4" w:space="0" w:color="auto"/>
              <w:right w:val="single" w:sz="4" w:space="0" w:color="auto"/>
            </w:tcBorders>
            <w:noWrap/>
            <w:vAlign w:val="center"/>
            <w:hideMark/>
          </w:tcPr>
          <w:p w14:paraId="7CA3E240"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w:t>
            </w:r>
          </w:p>
        </w:tc>
        <w:tc>
          <w:tcPr>
            <w:tcW w:w="649" w:type="pct"/>
            <w:tcBorders>
              <w:top w:val="nil"/>
              <w:left w:val="nil"/>
              <w:bottom w:val="single" w:sz="4" w:space="0" w:color="auto"/>
              <w:right w:val="single" w:sz="4" w:space="0" w:color="auto"/>
            </w:tcBorders>
            <w:noWrap/>
            <w:vAlign w:val="center"/>
            <w:hideMark/>
          </w:tcPr>
          <w:p w14:paraId="362B9954"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261</w:t>
            </w:r>
          </w:p>
        </w:tc>
        <w:tc>
          <w:tcPr>
            <w:tcW w:w="649" w:type="pct"/>
            <w:tcBorders>
              <w:top w:val="nil"/>
              <w:left w:val="nil"/>
              <w:bottom w:val="single" w:sz="4" w:space="0" w:color="auto"/>
              <w:right w:val="single" w:sz="4" w:space="0" w:color="auto"/>
            </w:tcBorders>
            <w:noWrap/>
            <w:vAlign w:val="center"/>
            <w:hideMark/>
          </w:tcPr>
          <w:p w14:paraId="41A5EA88"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183</w:t>
            </w:r>
          </w:p>
        </w:tc>
        <w:tc>
          <w:tcPr>
            <w:tcW w:w="532" w:type="pct"/>
            <w:vMerge/>
            <w:tcBorders>
              <w:top w:val="nil"/>
              <w:left w:val="single" w:sz="4" w:space="0" w:color="auto"/>
              <w:bottom w:val="single" w:sz="4" w:space="0" w:color="auto"/>
              <w:right w:val="single" w:sz="4" w:space="0" w:color="auto"/>
            </w:tcBorders>
            <w:vAlign w:val="center"/>
            <w:hideMark/>
          </w:tcPr>
          <w:p w14:paraId="15233408" w14:textId="77777777" w:rsidR="00E0631C" w:rsidRPr="00E0631C" w:rsidRDefault="00E0631C" w:rsidP="00E0631C">
            <w:pPr>
              <w:spacing w:after="0" w:line="240" w:lineRule="auto"/>
              <w:jc w:val="center"/>
              <w:rPr>
                <w:rFonts w:eastAsia="Times New Roman"/>
                <w:color w:val="000000"/>
                <w:sz w:val="20"/>
                <w:szCs w:val="20"/>
              </w:rPr>
            </w:pPr>
          </w:p>
        </w:tc>
        <w:tc>
          <w:tcPr>
            <w:tcW w:w="532" w:type="pct"/>
            <w:vMerge/>
            <w:tcBorders>
              <w:top w:val="nil"/>
              <w:left w:val="single" w:sz="4" w:space="0" w:color="auto"/>
              <w:bottom w:val="single" w:sz="4" w:space="0" w:color="auto"/>
              <w:right w:val="single" w:sz="4" w:space="0" w:color="auto"/>
            </w:tcBorders>
            <w:vAlign w:val="center"/>
            <w:hideMark/>
          </w:tcPr>
          <w:p w14:paraId="028FDB78" w14:textId="77777777" w:rsidR="00E0631C" w:rsidRPr="00E0631C" w:rsidRDefault="00E0631C" w:rsidP="00E0631C">
            <w:pPr>
              <w:spacing w:after="0" w:line="240" w:lineRule="auto"/>
              <w:jc w:val="center"/>
              <w:rPr>
                <w:rFonts w:eastAsia="Times New Roman"/>
                <w:color w:val="000000"/>
                <w:sz w:val="20"/>
                <w:szCs w:val="20"/>
              </w:rPr>
            </w:pPr>
          </w:p>
        </w:tc>
      </w:tr>
      <w:tr w:rsidR="00E0631C" w:rsidRPr="00E0631C" w14:paraId="25D8E257" w14:textId="77777777" w:rsidTr="00E0631C">
        <w:trPr>
          <w:trHeight w:val="402"/>
        </w:trPr>
        <w:tc>
          <w:tcPr>
            <w:tcW w:w="1223" w:type="pct"/>
            <w:vMerge w:val="restart"/>
            <w:tcBorders>
              <w:top w:val="single" w:sz="4" w:space="0" w:color="auto"/>
              <w:left w:val="single" w:sz="4" w:space="0" w:color="auto"/>
              <w:bottom w:val="single" w:sz="4" w:space="0" w:color="000000"/>
              <w:right w:val="single" w:sz="4" w:space="0" w:color="000000"/>
            </w:tcBorders>
            <w:vAlign w:val="center"/>
            <w:hideMark/>
          </w:tcPr>
          <w:p w14:paraId="20F91CE5"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Viñedos del Maipo - Viña Undurraga: Tour Sibaris</w:t>
            </w:r>
          </w:p>
        </w:tc>
        <w:tc>
          <w:tcPr>
            <w:tcW w:w="812" w:type="pct"/>
            <w:tcBorders>
              <w:top w:val="nil"/>
              <w:left w:val="nil"/>
              <w:bottom w:val="single" w:sz="4" w:space="0" w:color="auto"/>
              <w:right w:val="single" w:sz="4" w:space="0" w:color="auto"/>
            </w:tcBorders>
            <w:noWrap/>
            <w:vAlign w:val="center"/>
            <w:hideMark/>
          </w:tcPr>
          <w:p w14:paraId="0FD644C0"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SEMI PRIVADO</w:t>
            </w:r>
          </w:p>
        </w:tc>
        <w:tc>
          <w:tcPr>
            <w:tcW w:w="603" w:type="pct"/>
            <w:tcBorders>
              <w:top w:val="nil"/>
              <w:left w:val="nil"/>
              <w:bottom w:val="single" w:sz="4" w:space="0" w:color="auto"/>
              <w:right w:val="single" w:sz="4" w:space="0" w:color="auto"/>
            </w:tcBorders>
            <w:noWrap/>
            <w:vAlign w:val="center"/>
            <w:hideMark/>
          </w:tcPr>
          <w:p w14:paraId="2A183F23"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w:t>
            </w:r>
          </w:p>
        </w:tc>
        <w:tc>
          <w:tcPr>
            <w:tcW w:w="649" w:type="pct"/>
            <w:tcBorders>
              <w:top w:val="nil"/>
              <w:left w:val="nil"/>
              <w:bottom w:val="single" w:sz="4" w:space="0" w:color="auto"/>
              <w:right w:val="single" w:sz="4" w:space="0" w:color="auto"/>
            </w:tcBorders>
            <w:noWrap/>
            <w:vAlign w:val="center"/>
            <w:hideMark/>
          </w:tcPr>
          <w:p w14:paraId="7F3ADCD4"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75</w:t>
            </w:r>
          </w:p>
        </w:tc>
        <w:tc>
          <w:tcPr>
            <w:tcW w:w="649" w:type="pct"/>
            <w:tcBorders>
              <w:top w:val="nil"/>
              <w:left w:val="nil"/>
              <w:bottom w:val="single" w:sz="4" w:space="0" w:color="auto"/>
              <w:right w:val="single" w:sz="4" w:space="0" w:color="auto"/>
            </w:tcBorders>
            <w:noWrap/>
            <w:vAlign w:val="center"/>
            <w:hideMark/>
          </w:tcPr>
          <w:p w14:paraId="1036BD49"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53</w:t>
            </w:r>
          </w:p>
        </w:tc>
        <w:tc>
          <w:tcPr>
            <w:tcW w:w="532" w:type="pct"/>
            <w:tcBorders>
              <w:top w:val="nil"/>
              <w:left w:val="nil"/>
              <w:bottom w:val="single" w:sz="4" w:space="0" w:color="auto"/>
              <w:right w:val="single" w:sz="4" w:space="0" w:color="auto"/>
            </w:tcBorders>
            <w:noWrap/>
            <w:vAlign w:val="center"/>
            <w:hideMark/>
          </w:tcPr>
          <w:p w14:paraId="1F084E32"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01/10/25</w:t>
            </w:r>
          </w:p>
        </w:tc>
        <w:tc>
          <w:tcPr>
            <w:tcW w:w="532" w:type="pct"/>
            <w:tcBorders>
              <w:top w:val="nil"/>
              <w:left w:val="nil"/>
              <w:bottom w:val="single" w:sz="4" w:space="0" w:color="auto"/>
              <w:right w:val="single" w:sz="4" w:space="0" w:color="auto"/>
            </w:tcBorders>
            <w:noWrap/>
            <w:vAlign w:val="center"/>
            <w:hideMark/>
          </w:tcPr>
          <w:p w14:paraId="1CACA23E"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28/02/27</w:t>
            </w:r>
          </w:p>
        </w:tc>
      </w:tr>
      <w:tr w:rsidR="00E0631C" w:rsidRPr="00E0631C" w14:paraId="6BC15C65" w14:textId="77777777" w:rsidTr="00E0631C">
        <w:trPr>
          <w:trHeight w:val="402"/>
        </w:trPr>
        <w:tc>
          <w:tcPr>
            <w:tcW w:w="1223" w:type="pct"/>
            <w:vMerge/>
            <w:tcBorders>
              <w:top w:val="single" w:sz="4" w:space="0" w:color="auto"/>
              <w:left w:val="single" w:sz="4" w:space="0" w:color="auto"/>
              <w:bottom w:val="single" w:sz="4" w:space="0" w:color="000000"/>
              <w:right w:val="single" w:sz="4" w:space="0" w:color="000000"/>
            </w:tcBorders>
            <w:vAlign w:val="center"/>
            <w:hideMark/>
          </w:tcPr>
          <w:p w14:paraId="0C6FF7D4" w14:textId="77777777" w:rsidR="00E0631C" w:rsidRPr="00E0631C" w:rsidRDefault="00E0631C" w:rsidP="00E0631C">
            <w:pPr>
              <w:spacing w:after="0" w:line="240" w:lineRule="auto"/>
              <w:rPr>
                <w:rFonts w:eastAsia="Times New Roman"/>
                <w:b/>
                <w:bCs/>
                <w:color w:val="000000"/>
                <w:sz w:val="20"/>
                <w:szCs w:val="20"/>
              </w:rPr>
            </w:pPr>
          </w:p>
        </w:tc>
        <w:tc>
          <w:tcPr>
            <w:tcW w:w="812" w:type="pct"/>
            <w:vMerge w:val="restart"/>
            <w:tcBorders>
              <w:top w:val="nil"/>
              <w:left w:val="single" w:sz="4" w:space="0" w:color="auto"/>
              <w:bottom w:val="single" w:sz="4" w:space="0" w:color="auto"/>
              <w:right w:val="single" w:sz="4" w:space="0" w:color="auto"/>
            </w:tcBorders>
            <w:noWrap/>
            <w:vAlign w:val="center"/>
            <w:hideMark/>
          </w:tcPr>
          <w:p w14:paraId="3E8339C9"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PRIVADO</w:t>
            </w:r>
          </w:p>
        </w:tc>
        <w:tc>
          <w:tcPr>
            <w:tcW w:w="603" w:type="pct"/>
            <w:tcBorders>
              <w:top w:val="nil"/>
              <w:left w:val="nil"/>
              <w:bottom w:val="single" w:sz="4" w:space="0" w:color="auto"/>
              <w:right w:val="single" w:sz="4" w:space="0" w:color="auto"/>
            </w:tcBorders>
            <w:noWrap/>
            <w:vAlign w:val="center"/>
            <w:hideMark/>
          </w:tcPr>
          <w:p w14:paraId="4B4CAF95"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w:t>
            </w:r>
          </w:p>
        </w:tc>
        <w:tc>
          <w:tcPr>
            <w:tcW w:w="649" w:type="pct"/>
            <w:tcBorders>
              <w:top w:val="nil"/>
              <w:left w:val="nil"/>
              <w:bottom w:val="single" w:sz="4" w:space="0" w:color="auto"/>
              <w:right w:val="single" w:sz="4" w:space="0" w:color="auto"/>
            </w:tcBorders>
            <w:noWrap/>
            <w:vAlign w:val="center"/>
            <w:hideMark/>
          </w:tcPr>
          <w:p w14:paraId="57F8BF9E"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153</w:t>
            </w:r>
          </w:p>
        </w:tc>
        <w:tc>
          <w:tcPr>
            <w:tcW w:w="649" w:type="pct"/>
            <w:tcBorders>
              <w:top w:val="nil"/>
              <w:left w:val="nil"/>
              <w:bottom w:val="single" w:sz="4" w:space="0" w:color="auto"/>
              <w:right w:val="single" w:sz="4" w:space="0" w:color="auto"/>
            </w:tcBorders>
            <w:noWrap/>
            <w:vAlign w:val="center"/>
            <w:hideMark/>
          </w:tcPr>
          <w:p w14:paraId="7CDBFE17"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107</w:t>
            </w:r>
          </w:p>
        </w:tc>
        <w:tc>
          <w:tcPr>
            <w:tcW w:w="532" w:type="pct"/>
            <w:vMerge w:val="restart"/>
            <w:tcBorders>
              <w:top w:val="nil"/>
              <w:left w:val="single" w:sz="4" w:space="0" w:color="auto"/>
              <w:bottom w:val="single" w:sz="4" w:space="0" w:color="000000"/>
              <w:right w:val="single" w:sz="4" w:space="0" w:color="auto"/>
            </w:tcBorders>
            <w:noWrap/>
            <w:vAlign w:val="center"/>
            <w:hideMark/>
          </w:tcPr>
          <w:p w14:paraId="1EAFB590"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01/10/25</w:t>
            </w:r>
          </w:p>
        </w:tc>
        <w:tc>
          <w:tcPr>
            <w:tcW w:w="532" w:type="pct"/>
            <w:vMerge w:val="restart"/>
            <w:tcBorders>
              <w:top w:val="nil"/>
              <w:left w:val="single" w:sz="4" w:space="0" w:color="auto"/>
              <w:bottom w:val="single" w:sz="4" w:space="0" w:color="000000"/>
              <w:right w:val="single" w:sz="4" w:space="0" w:color="auto"/>
            </w:tcBorders>
            <w:noWrap/>
            <w:vAlign w:val="center"/>
            <w:hideMark/>
          </w:tcPr>
          <w:p w14:paraId="55D51CDE"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30/09/26</w:t>
            </w:r>
          </w:p>
        </w:tc>
      </w:tr>
      <w:tr w:rsidR="00E0631C" w:rsidRPr="00E0631C" w14:paraId="54246198" w14:textId="77777777" w:rsidTr="00E0631C">
        <w:trPr>
          <w:trHeight w:val="402"/>
        </w:trPr>
        <w:tc>
          <w:tcPr>
            <w:tcW w:w="1223" w:type="pct"/>
            <w:vMerge/>
            <w:tcBorders>
              <w:top w:val="single" w:sz="4" w:space="0" w:color="auto"/>
              <w:left w:val="single" w:sz="4" w:space="0" w:color="auto"/>
              <w:bottom w:val="single" w:sz="4" w:space="0" w:color="000000"/>
              <w:right w:val="single" w:sz="4" w:space="0" w:color="000000"/>
            </w:tcBorders>
            <w:vAlign w:val="center"/>
            <w:hideMark/>
          </w:tcPr>
          <w:p w14:paraId="7402702C" w14:textId="77777777" w:rsidR="00E0631C" w:rsidRPr="00E0631C" w:rsidRDefault="00E0631C" w:rsidP="00E0631C">
            <w:pPr>
              <w:spacing w:after="0" w:line="240" w:lineRule="auto"/>
              <w:rPr>
                <w:rFonts w:eastAsia="Times New Roman"/>
                <w:b/>
                <w:bCs/>
                <w:color w:val="000000"/>
                <w:sz w:val="20"/>
                <w:szCs w:val="20"/>
              </w:rPr>
            </w:pPr>
          </w:p>
        </w:tc>
        <w:tc>
          <w:tcPr>
            <w:tcW w:w="812" w:type="pct"/>
            <w:vMerge/>
            <w:tcBorders>
              <w:top w:val="nil"/>
              <w:left w:val="single" w:sz="4" w:space="0" w:color="auto"/>
              <w:bottom w:val="single" w:sz="4" w:space="0" w:color="auto"/>
              <w:right w:val="single" w:sz="4" w:space="0" w:color="auto"/>
            </w:tcBorders>
            <w:vAlign w:val="center"/>
            <w:hideMark/>
          </w:tcPr>
          <w:p w14:paraId="1C962DF7" w14:textId="77777777" w:rsidR="00E0631C" w:rsidRPr="00E0631C" w:rsidRDefault="00E0631C" w:rsidP="00E0631C">
            <w:pPr>
              <w:spacing w:after="0" w:line="240" w:lineRule="auto"/>
              <w:rPr>
                <w:rFonts w:eastAsia="Times New Roman"/>
                <w:b/>
                <w:bCs/>
                <w:color w:val="000000"/>
                <w:sz w:val="20"/>
                <w:szCs w:val="20"/>
              </w:rPr>
            </w:pPr>
          </w:p>
        </w:tc>
        <w:tc>
          <w:tcPr>
            <w:tcW w:w="603" w:type="pct"/>
            <w:tcBorders>
              <w:top w:val="nil"/>
              <w:left w:val="nil"/>
              <w:bottom w:val="single" w:sz="4" w:space="0" w:color="auto"/>
              <w:right w:val="single" w:sz="4" w:space="0" w:color="auto"/>
            </w:tcBorders>
            <w:noWrap/>
            <w:vAlign w:val="center"/>
            <w:hideMark/>
          </w:tcPr>
          <w:p w14:paraId="486E1873"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w:t>
            </w:r>
          </w:p>
        </w:tc>
        <w:tc>
          <w:tcPr>
            <w:tcW w:w="649" w:type="pct"/>
            <w:tcBorders>
              <w:top w:val="nil"/>
              <w:left w:val="nil"/>
              <w:bottom w:val="single" w:sz="4" w:space="0" w:color="auto"/>
              <w:right w:val="single" w:sz="4" w:space="0" w:color="auto"/>
            </w:tcBorders>
            <w:noWrap/>
            <w:vAlign w:val="center"/>
            <w:hideMark/>
          </w:tcPr>
          <w:p w14:paraId="42ACC4B3"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100</w:t>
            </w:r>
          </w:p>
        </w:tc>
        <w:tc>
          <w:tcPr>
            <w:tcW w:w="649" w:type="pct"/>
            <w:tcBorders>
              <w:top w:val="nil"/>
              <w:left w:val="nil"/>
              <w:bottom w:val="single" w:sz="4" w:space="0" w:color="auto"/>
              <w:right w:val="single" w:sz="4" w:space="0" w:color="auto"/>
            </w:tcBorders>
            <w:noWrap/>
            <w:vAlign w:val="center"/>
            <w:hideMark/>
          </w:tcPr>
          <w:p w14:paraId="7902E775"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70</w:t>
            </w:r>
          </w:p>
        </w:tc>
        <w:tc>
          <w:tcPr>
            <w:tcW w:w="532" w:type="pct"/>
            <w:vMerge/>
            <w:tcBorders>
              <w:top w:val="nil"/>
              <w:left w:val="single" w:sz="4" w:space="0" w:color="auto"/>
              <w:bottom w:val="single" w:sz="4" w:space="0" w:color="000000"/>
              <w:right w:val="single" w:sz="4" w:space="0" w:color="auto"/>
            </w:tcBorders>
            <w:vAlign w:val="center"/>
            <w:hideMark/>
          </w:tcPr>
          <w:p w14:paraId="7F766AF0" w14:textId="77777777" w:rsidR="00E0631C" w:rsidRPr="00E0631C" w:rsidRDefault="00E0631C" w:rsidP="00E0631C">
            <w:pPr>
              <w:spacing w:after="0" w:line="240" w:lineRule="auto"/>
              <w:jc w:val="center"/>
              <w:rPr>
                <w:rFonts w:eastAsia="Times New Roman"/>
                <w:color w:val="000000"/>
                <w:sz w:val="20"/>
                <w:szCs w:val="20"/>
              </w:rPr>
            </w:pPr>
          </w:p>
        </w:tc>
        <w:tc>
          <w:tcPr>
            <w:tcW w:w="532" w:type="pct"/>
            <w:vMerge/>
            <w:tcBorders>
              <w:top w:val="nil"/>
              <w:left w:val="single" w:sz="4" w:space="0" w:color="auto"/>
              <w:bottom w:val="single" w:sz="4" w:space="0" w:color="000000"/>
              <w:right w:val="single" w:sz="4" w:space="0" w:color="auto"/>
            </w:tcBorders>
            <w:vAlign w:val="center"/>
            <w:hideMark/>
          </w:tcPr>
          <w:p w14:paraId="7CF167B4" w14:textId="77777777" w:rsidR="00E0631C" w:rsidRPr="00E0631C" w:rsidRDefault="00E0631C" w:rsidP="00E0631C">
            <w:pPr>
              <w:spacing w:after="0" w:line="240" w:lineRule="auto"/>
              <w:jc w:val="center"/>
              <w:rPr>
                <w:rFonts w:eastAsia="Times New Roman"/>
                <w:color w:val="000000"/>
                <w:sz w:val="20"/>
                <w:szCs w:val="20"/>
              </w:rPr>
            </w:pPr>
          </w:p>
        </w:tc>
      </w:tr>
      <w:tr w:rsidR="00E0631C" w:rsidRPr="00E0631C" w14:paraId="6B320D07" w14:textId="77777777" w:rsidTr="00E0631C">
        <w:trPr>
          <w:trHeight w:val="402"/>
        </w:trPr>
        <w:tc>
          <w:tcPr>
            <w:tcW w:w="1223" w:type="pct"/>
            <w:vMerge/>
            <w:tcBorders>
              <w:top w:val="single" w:sz="4" w:space="0" w:color="auto"/>
              <w:left w:val="single" w:sz="4" w:space="0" w:color="auto"/>
              <w:bottom w:val="single" w:sz="4" w:space="0" w:color="000000"/>
              <w:right w:val="single" w:sz="4" w:space="0" w:color="000000"/>
            </w:tcBorders>
            <w:vAlign w:val="center"/>
            <w:hideMark/>
          </w:tcPr>
          <w:p w14:paraId="12C0F224" w14:textId="77777777" w:rsidR="00E0631C" w:rsidRPr="00E0631C" w:rsidRDefault="00E0631C" w:rsidP="00E0631C">
            <w:pPr>
              <w:spacing w:after="0" w:line="240" w:lineRule="auto"/>
              <w:rPr>
                <w:rFonts w:eastAsia="Times New Roman"/>
                <w:b/>
                <w:bCs/>
                <w:color w:val="000000"/>
                <w:sz w:val="20"/>
                <w:szCs w:val="20"/>
              </w:rPr>
            </w:pPr>
          </w:p>
        </w:tc>
        <w:tc>
          <w:tcPr>
            <w:tcW w:w="812" w:type="pct"/>
            <w:vMerge w:val="restart"/>
            <w:tcBorders>
              <w:top w:val="nil"/>
              <w:left w:val="single" w:sz="4" w:space="0" w:color="auto"/>
              <w:bottom w:val="single" w:sz="4" w:space="0" w:color="auto"/>
              <w:right w:val="single" w:sz="4" w:space="0" w:color="auto"/>
            </w:tcBorders>
            <w:noWrap/>
            <w:vAlign w:val="center"/>
            <w:hideMark/>
          </w:tcPr>
          <w:p w14:paraId="0F161477"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PRIVADO</w:t>
            </w:r>
          </w:p>
        </w:tc>
        <w:tc>
          <w:tcPr>
            <w:tcW w:w="603" w:type="pct"/>
            <w:tcBorders>
              <w:top w:val="nil"/>
              <w:left w:val="nil"/>
              <w:bottom w:val="single" w:sz="4" w:space="0" w:color="auto"/>
              <w:right w:val="single" w:sz="4" w:space="0" w:color="auto"/>
            </w:tcBorders>
            <w:noWrap/>
            <w:vAlign w:val="center"/>
            <w:hideMark/>
          </w:tcPr>
          <w:p w14:paraId="5D1BD459"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w:t>
            </w:r>
          </w:p>
        </w:tc>
        <w:tc>
          <w:tcPr>
            <w:tcW w:w="649" w:type="pct"/>
            <w:tcBorders>
              <w:top w:val="nil"/>
              <w:left w:val="nil"/>
              <w:bottom w:val="single" w:sz="4" w:space="0" w:color="auto"/>
              <w:right w:val="single" w:sz="4" w:space="0" w:color="auto"/>
            </w:tcBorders>
            <w:noWrap/>
            <w:vAlign w:val="center"/>
            <w:hideMark/>
          </w:tcPr>
          <w:p w14:paraId="0FAE403D"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158</w:t>
            </w:r>
          </w:p>
        </w:tc>
        <w:tc>
          <w:tcPr>
            <w:tcW w:w="649" w:type="pct"/>
            <w:tcBorders>
              <w:top w:val="nil"/>
              <w:left w:val="nil"/>
              <w:bottom w:val="single" w:sz="4" w:space="0" w:color="auto"/>
              <w:right w:val="single" w:sz="4" w:space="0" w:color="auto"/>
            </w:tcBorders>
            <w:noWrap/>
            <w:vAlign w:val="center"/>
            <w:hideMark/>
          </w:tcPr>
          <w:p w14:paraId="2AE318D6"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110</w:t>
            </w:r>
          </w:p>
        </w:tc>
        <w:tc>
          <w:tcPr>
            <w:tcW w:w="532" w:type="pct"/>
            <w:vMerge w:val="restart"/>
            <w:tcBorders>
              <w:top w:val="nil"/>
              <w:left w:val="single" w:sz="4" w:space="0" w:color="auto"/>
              <w:bottom w:val="single" w:sz="4" w:space="0" w:color="000000"/>
              <w:right w:val="single" w:sz="4" w:space="0" w:color="auto"/>
            </w:tcBorders>
            <w:noWrap/>
            <w:vAlign w:val="center"/>
            <w:hideMark/>
          </w:tcPr>
          <w:p w14:paraId="653C97D1"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01/10/25</w:t>
            </w:r>
          </w:p>
        </w:tc>
        <w:tc>
          <w:tcPr>
            <w:tcW w:w="532" w:type="pct"/>
            <w:vMerge w:val="restart"/>
            <w:tcBorders>
              <w:top w:val="nil"/>
              <w:left w:val="single" w:sz="4" w:space="0" w:color="auto"/>
              <w:bottom w:val="single" w:sz="4" w:space="0" w:color="000000"/>
              <w:right w:val="single" w:sz="4" w:space="0" w:color="auto"/>
            </w:tcBorders>
            <w:noWrap/>
            <w:vAlign w:val="center"/>
            <w:hideMark/>
          </w:tcPr>
          <w:p w14:paraId="6099111A"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28/02/27</w:t>
            </w:r>
          </w:p>
        </w:tc>
      </w:tr>
      <w:tr w:rsidR="00E0631C" w:rsidRPr="00E0631C" w14:paraId="3C8788CF" w14:textId="77777777" w:rsidTr="00E0631C">
        <w:trPr>
          <w:trHeight w:val="402"/>
        </w:trPr>
        <w:tc>
          <w:tcPr>
            <w:tcW w:w="1223" w:type="pct"/>
            <w:vMerge/>
            <w:tcBorders>
              <w:top w:val="single" w:sz="4" w:space="0" w:color="auto"/>
              <w:left w:val="single" w:sz="4" w:space="0" w:color="auto"/>
              <w:bottom w:val="single" w:sz="4" w:space="0" w:color="000000"/>
              <w:right w:val="single" w:sz="4" w:space="0" w:color="000000"/>
            </w:tcBorders>
            <w:vAlign w:val="center"/>
            <w:hideMark/>
          </w:tcPr>
          <w:p w14:paraId="7A2AA5AC" w14:textId="77777777" w:rsidR="00E0631C" w:rsidRPr="00E0631C" w:rsidRDefault="00E0631C" w:rsidP="00E0631C">
            <w:pPr>
              <w:spacing w:after="0" w:line="240" w:lineRule="auto"/>
              <w:rPr>
                <w:rFonts w:eastAsia="Times New Roman"/>
                <w:b/>
                <w:bCs/>
                <w:color w:val="000000"/>
                <w:sz w:val="20"/>
                <w:szCs w:val="20"/>
              </w:rPr>
            </w:pPr>
          </w:p>
        </w:tc>
        <w:tc>
          <w:tcPr>
            <w:tcW w:w="812" w:type="pct"/>
            <w:vMerge/>
            <w:tcBorders>
              <w:top w:val="nil"/>
              <w:left w:val="single" w:sz="4" w:space="0" w:color="auto"/>
              <w:bottom w:val="single" w:sz="4" w:space="0" w:color="auto"/>
              <w:right w:val="single" w:sz="4" w:space="0" w:color="auto"/>
            </w:tcBorders>
            <w:vAlign w:val="center"/>
            <w:hideMark/>
          </w:tcPr>
          <w:p w14:paraId="5122B97C" w14:textId="77777777" w:rsidR="00E0631C" w:rsidRPr="00E0631C" w:rsidRDefault="00E0631C" w:rsidP="00E0631C">
            <w:pPr>
              <w:spacing w:after="0" w:line="240" w:lineRule="auto"/>
              <w:rPr>
                <w:rFonts w:eastAsia="Times New Roman"/>
                <w:b/>
                <w:bCs/>
                <w:color w:val="000000"/>
                <w:sz w:val="20"/>
                <w:szCs w:val="20"/>
              </w:rPr>
            </w:pPr>
          </w:p>
        </w:tc>
        <w:tc>
          <w:tcPr>
            <w:tcW w:w="603" w:type="pct"/>
            <w:tcBorders>
              <w:top w:val="nil"/>
              <w:left w:val="nil"/>
              <w:bottom w:val="single" w:sz="4" w:space="0" w:color="auto"/>
              <w:right w:val="single" w:sz="4" w:space="0" w:color="auto"/>
            </w:tcBorders>
            <w:noWrap/>
            <w:vAlign w:val="center"/>
            <w:hideMark/>
          </w:tcPr>
          <w:p w14:paraId="3C32A995"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w:t>
            </w:r>
          </w:p>
        </w:tc>
        <w:tc>
          <w:tcPr>
            <w:tcW w:w="649" w:type="pct"/>
            <w:tcBorders>
              <w:top w:val="nil"/>
              <w:left w:val="nil"/>
              <w:bottom w:val="single" w:sz="4" w:space="0" w:color="auto"/>
              <w:right w:val="single" w:sz="4" w:space="0" w:color="auto"/>
            </w:tcBorders>
            <w:noWrap/>
            <w:vAlign w:val="center"/>
            <w:hideMark/>
          </w:tcPr>
          <w:p w14:paraId="7EA0834E"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114</w:t>
            </w:r>
          </w:p>
        </w:tc>
        <w:tc>
          <w:tcPr>
            <w:tcW w:w="649" w:type="pct"/>
            <w:tcBorders>
              <w:top w:val="nil"/>
              <w:left w:val="nil"/>
              <w:bottom w:val="single" w:sz="4" w:space="0" w:color="auto"/>
              <w:right w:val="single" w:sz="4" w:space="0" w:color="auto"/>
            </w:tcBorders>
            <w:noWrap/>
            <w:vAlign w:val="center"/>
            <w:hideMark/>
          </w:tcPr>
          <w:p w14:paraId="6EDA40CB"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80</w:t>
            </w:r>
          </w:p>
        </w:tc>
        <w:tc>
          <w:tcPr>
            <w:tcW w:w="532" w:type="pct"/>
            <w:vMerge/>
            <w:tcBorders>
              <w:top w:val="nil"/>
              <w:left w:val="single" w:sz="4" w:space="0" w:color="auto"/>
              <w:bottom w:val="single" w:sz="4" w:space="0" w:color="000000"/>
              <w:right w:val="single" w:sz="4" w:space="0" w:color="auto"/>
            </w:tcBorders>
            <w:vAlign w:val="center"/>
            <w:hideMark/>
          </w:tcPr>
          <w:p w14:paraId="45F49685" w14:textId="77777777" w:rsidR="00E0631C" w:rsidRPr="00E0631C" w:rsidRDefault="00E0631C" w:rsidP="00E0631C">
            <w:pPr>
              <w:spacing w:after="0" w:line="240" w:lineRule="auto"/>
              <w:jc w:val="center"/>
              <w:rPr>
                <w:rFonts w:eastAsia="Times New Roman"/>
                <w:color w:val="000000"/>
                <w:sz w:val="20"/>
                <w:szCs w:val="20"/>
              </w:rPr>
            </w:pPr>
          </w:p>
        </w:tc>
        <w:tc>
          <w:tcPr>
            <w:tcW w:w="532" w:type="pct"/>
            <w:vMerge/>
            <w:tcBorders>
              <w:top w:val="nil"/>
              <w:left w:val="single" w:sz="4" w:space="0" w:color="auto"/>
              <w:bottom w:val="single" w:sz="4" w:space="0" w:color="000000"/>
              <w:right w:val="single" w:sz="4" w:space="0" w:color="auto"/>
            </w:tcBorders>
            <w:vAlign w:val="center"/>
            <w:hideMark/>
          </w:tcPr>
          <w:p w14:paraId="533F4003" w14:textId="77777777" w:rsidR="00E0631C" w:rsidRPr="00E0631C" w:rsidRDefault="00E0631C" w:rsidP="00E0631C">
            <w:pPr>
              <w:spacing w:after="0" w:line="240" w:lineRule="auto"/>
              <w:jc w:val="center"/>
              <w:rPr>
                <w:rFonts w:eastAsia="Times New Roman"/>
                <w:color w:val="000000"/>
                <w:sz w:val="20"/>
                <w:szCs w:val="20"/>
              </w:rPr>
            </w:pPr>
          </w:p>
        </w:tc>
      </w:tr>
      <w:tr w:rsidR="00E0631C" w:rsidRPr="00E0631C" w14:paraId="72FBD738" w14:textId="77777777" w:rsidTr="00E0631C">
        <w:trPr>
          <w:trHeight w:val="402"/>
        </w:trPr>
        <w:tc>
          <w:tcPr>
            <w:tcW w:w="1223" w:type="pct"/>
            <w:vMerge w:val="restart"/>
            <w:tcBorders>
              <w:top w:val="single" w:sz="4" w:space="0" w:color="auto"/>
              <w:left w:val="single" w:sz="4" w:space="0" w:color="auto"/>
              <w:bottom w:val="single" w:sz="4" w:space="0" w:color="000000"/>
              <w:right w:val="single" w:sz="4" w:space="0" w:color="000000"/>
            </w:tcBorders>
            <w:vAlign w:val="center"/>
            <w:hideMark/>
          </w:tcPr>
          <w:p w14:paraId="36983F3F"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Viñedos del Maipo - Viña Santa Rita: Tour Clásico</w:t>
            </w:r>
          </w:p>
        </w:tc>
        <w:tc>
          <w:tcPr>
            <w:tcW w:w="812" w:type="pct"/>
            <w:tcBorders>
              <w:top w:val="nil"/>
              <w:left w:val="nil"/>
              <w:bottom w:val="single" w:sz="4" w:space="0" w:color="auto"/>
              <w:right w:val="single" w:sz="4" w:space="0" w:color="auto"/>
            </w:tcBorders>
            <w:noWrap/>
            <w:vAlign w:val="center"/>
            <w:hideMark/>
          </w:tcPr>
          <w:p w14:paraId="09BF29C2"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SEMI PRIVADO</w:t>
            </w:r>
          </w:p>
        </w:tc>
        <w:tc>
          <w:tcPr>
            <w:tcW w:w="603" w:type="pct"/>
            <w:tcBorders>
              <w:top w:val="nil"/>
              <w:left w:val="nil"/>
              <w:bottom w:val="single" w:sz="4" w:space="0" w:color="auto"/>
              <w:right w:val="single" w:sz="4" w:space="0" w:color="auto"/>
            </w:tcBorders>
            <w:noWrap/>
            <w:vAlign w:val="center"/>
            <w:hideMark/>
          </w:tcPr>
          <w:p w14:paraId="05B1B11A"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w:t>
            </w:r>
          </w:p>
        </w:tc>
        <w:tc>
          <w:tcPr>
            <w:tcW w:w="649" w:type="pct"/>
            <w:tcBorders>
              <w:top w:val="nil"/>
              <w:left w:val="nil"/>
              <w:bottom w:val="single" w:sz="4" w:space="0" w:color="auto"/>
              <w:right w:val="single" w:sz="4" w:space="0" w:color="auto"/>
            </w:tcBorders>
            <w:noWrap/>
            <w:vAlign w:val="center"/>
            <w:hideMark/>
          </w:tcPr>
          <w:p w14:paraId="0CE3D9B6"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75</w:t>
            </w:r>
          </w:p>
        </w:tc>
        <w:tc>
          <w:tcPr>
            <w:tcW w:w="649" w:type="pct"/>
            <w:tcBorders>
              <w:top w:val="nil"/>
              <w:left w:val="nil"/>
              <w:bottom w:val="single" w:sz="4" w:space="0" w:color="auto"/>
              <w:right w:val="single" w:sz="4" w:space="0" w:color="auto"/>
            </w:tcBorders>
            <w:noWrap/>
            <w:vAlign w:val="center"/>
            <w:hideMark/>
          </w:tcPr>
          <w:p w14:paraId="1C23D57D"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53</w:t>
            </w:r>
          </w:p>
        </w:tc>
        <w:tc>
          <w:tcPr>
            <w:tcW w:w="532" w:type="pct"/>
            <w:tcBorders>
              <w:top w:val="nil"/>
              <w:left w:val="nil"/>
              <w:bottom w:val="single" w:sz="4" w:space="0" w:color="auto"/>
              <w:right w:val="single" w:sz="4" w:space="0" w:color="auto"/>
            </w:tcBorders>
            <w:noWrap/>
            <w:vAlign w:val="center"/>
            <w:hideMark/>
          </w:tcPr>
          <w:p w14:paraId="25C1E2FF"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01/10/25</w:t>
            </w:r>
          </w:p>
        </w:tc>
        <w:tc>
          <w:tcPr>
            <w:tcW w:w="532" w:type="pct"/>
            <w:tcBorders>
              <w:top w:val="nil"/>
              <w:left w:val="nil"/>
              <w:bottom w:val="single" w:sz="4" w:space="0" w:color="auto"/>
              <w:right w:val="single" w:sz="4" w:space="0" w:color="auto"/>
            </w:tcBorders>
            <w:noWrap/>
            <w:vAlign w:val="center"/>
            <w:hideMark/>
          </w:tcPr>
          <w:p w14:paraId="1A2E0829"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28/02/27</w:t>
            </w:r>
          </w:p>
        </w:tc>
      </w:tr>
      <w:tr w:rsidR="00E0631C" w:rsidRPr="00E0631C" w14:paraId="0C7870AB" w14:textId="77777777" w:rsidTr="00E0631C">
        <w:trPr>
          <w:trHeight w:val="402"/>
        </w:trPr>
        <w:tc>
          <w:tcPr>
            <w:tcW w:w="1223" w:type="pct"/>
            <w:vMerge/>
            <w:tcBorders>
              <w:top w:val="single" w:sz="4" w:space="0" w:color="auto"/>
              <w:left w:val="single" w:sz="4" w:space="0" w:color="auto"/>
              <w:bottom w:val="single" w:sz="4" w:space="0" w:color="000000"/>
              <w:right w:val="single" w:sz="4" w:space="0" w:color="000000"/>
            </w:tcBorders>
            <w:vAlign w:val="center"/>
            <w:hideMark/>
          </w:tcPr>
          <w:p w14:paraId="427C86BD" w14:textId="77777777" w:rsidR="00E0631C" w:rsidRPr="00E0631C" w:rsidRDefault="00E0631C" w:rsidP="00E0631C">
            <w:pPr>
              <w:spacing w:after="0" w:line="240" w:lineRule="auto"/>
              <w:rPr>
                <w:rFonts w:eastAsia="Times New Roman"/>
                <w:b/>
                <w:bCs/>
                <w:color w:val="000000"/>
                <w:sz w:val="20"/>
                <w:szCs w:val="20"/>
              </w:rPr>
            </w:pPr>
          </w:p>
        </w:tc>
        <w:tc>
          <w:tcPr>
            <w:tcW w:w="812" w:type="pct"/>
            <w:vMerge w:val="restart"/>
            <w:tcBorders>
              <w:top w:val="nil"/>
              <w:left w:val="single" w:sz="4" w:space="0" w:color="auto"/>
              <w:bottom w:val="single" w:sz="4" w:space="0" w:color="auto"/>
              <w:right w:val="single" w:sz="4" w:space="0" w:color="auto"/>
            </w:tcBorders>
            <w:noWrap/>
            <w:vAlign w:val="center"/>
            <w:hideMark/>
          </w:tcPr>
          <w:p w14:paraId="3E49E331"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PRIVADO</w:t>
            </w:r>
          </w:p>
        </w:tc>
        <w:tc>
          <w:tcPr>
            <w:tcW w:w="603" w:type="pct"/>
            <w:tcBorders>
              <w:top w:val="nil"/>
              <w:left w:val="nil"/>
              <w:bottom w:val="single" w:sz="4" w:space="0" w:color="auto"/>
              <w:right w:val="single" w:sz="4" w:space="0" w:color="auto"/>
            </w:tcBorders>
            <w:noWrap/>
            <w:vAlign w:val="center"/>
            <w:hideMark/>
          </w:tcPr>
          <w:p w14:paraId="339DA32C"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w:t>
            </w:r>
          </w:p>
        </w:tc>
        <w:tc>
          <w:tcPr>
            <w:tcW w:w="649" w:type="pct"/>
            <w:tcBorders>
              <w:top w:val="nil"/>
              <w:left w:val="nil"/>
              <w:bottom w:val="single" w:sz="4" w:space="0" w:color="auto"/>
              <w:right w:val="single" w:sz="4" w:space="0" w:color="auto"/>
            </w:tcBorders>
            <w:noWrap/>
            <w:vAlign w:val="center"/>
            <w:hideMark/>
          </w:tcPr>
          <w:p w14:paraId="418996B1"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153</w:t>
            </w:r>
          </w:p>
        </w:tc>
        <w:tc>
          <w:tcPr>
            <w:tcW w:w="649" w:type="pct"/>
            <w:tcBorders>
              <w:top w:val="nil"/>
              <w:left w:val="nil"/>
              <w:bottom w:val="single" w:sz="4" w:space="0" w:color="auto"/>
              <w:right w:val="single" w:sz="4" w:space="0" w:color="auto"/>
            </w:tcBorders>
            <w:noWrap/>
            <w:vAlign w:val="center"/>
            <w:hideMark/>
          </w:tcPr>
          <w:p w14:paraId="5666D79F"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107</w:t>
            </w:r>
          </w:p>
        </w:tc>
        <w:tc>
          <w:tcPr>
            <w:tcW w:w="532" w:type="pct"/>
            <w:vMerge w:val="restart"/>
            <w:tcBorders>
              <w:top w:val="nil"/>
              <w:left w:val="single" w:sz="4" w:space="0" w:color="auto"/>
              <w:bottom w:val="single" w:sz="4" w:space="0" w:color="000000"/>
              <w:right w:val="single" w:sz="4" w:space="0" w:color="auto"/>
            </w:tcBorders>
            <w:noWrap/>
            <w:vAlign w:val="center"/>
            <w:hideMark/>
          </w:tcPr>
          <w:p w14:paraId="426AC800"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01/10/25</w:t>
            </w:r>
          </w:p>
        </w:tc>
        <w:tc>
          <w:tcPr>
            <w:tcW w:w="532" w:type="pct"/>
            <w:vMerge w:val="restart"/>
            <w:tcBorders>
              <w:top w:val="nil"/>
              <w:left w:val="single" w:sz="4" w:space="0" w:color="auto"/>
              <w:bottom w:val="single" w:sz="4" w:space="0" w:color="000000"/>
              <w:right w:val="single" w:sz="4" w:space="0" w:color="auto"/>
            </w:tcBorders>
            <w:noWrap/>
            <w:vAlign w:val="center"/>
            <w:hideMark/>
          </w:tcPr>
          <w:p w14:paraId="15878EA8"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30/09/26</w:t>
            </w:r>
          </w:p>
        </w:tc>
      </w:tr>
      <w:tr w:rsidR="00E0631C" w:rsidRPr="00E0631C" w14:paraId="02AF6F31" w14:textId="77777777" w:rsidTr="00E0631C">
        <w:trPr>
          <w:trHeight w:val="402"/>
        </w:trPr>
        <w:tc>
          <w:tcPr>
            <w:tcW w:w="1223" w:type="pct"/>
            <w:vMerge/>
            <w:tcBorders>
              <w:top w:val="single" w:sz="4" w:space="0" w:color="auto"/>
              <w:left w:val="single" w:sz="4" w:space="0" w:color="auto"/>
              <w:bottom w:val="single" w:sz="4" w:space="0" w:color="000000"/>
              <w:right w:val="single" w:sz="4" w:space="0" w:color="000000"/>
            </w:tcBorders>
            <w:vAlign w:val="center"/>
            <w:hideMark/>
          </w:tcPr>
          <w:p w14:paraId="0386F4FD" w14:textId="77777777" w:rsidR="00E0631C" w:rsidRPr="00E0631C" w:rsidRDefault="00E0631C" w:rsidP="00E0631C">
            <w:pPr>
              <w:spacing w:after="0" w:line="240" w:lineRule="auto"/>
              <w:rPr>
                <w:rFonts w:eastAsia="Times New Roman"/>
                <w:b/>
                <w:bCs/>
                <w:color w:val="000000"/>
                <w:sz w:val="20"/>
                <w:szCs w:val="20"/>
              </w:rPr>
            </w:pPr>
          </w:p>
        </w:tc>
        <w:tc>
          <w:tcPr>
            <w:tcW w:w="812" w:type="pct"/>
            <w:vMerge/>
            <w:tcBorders>
              <w:top w:val="nil"/>
              <w:left w:val="single" w:sz="4" w:space="0" w:color="auto"/>
              <w:bottom w:val="single" w:sz="4" w:space="0" w:color="auto"/>
              <w:right w:val="single" w:sz="4" w:space="0" w:color="auto"/>
            </w:tcBorders>
            <w:vAlign w:val="center"/>
            <w:hideMark/>
          </w:tcPr>
          <w:p w14:paraId="6B714F78" w14:textId="77777777" w:rsidR="00E0631C" w:rsidRPr="00E0631C" w:rsidRDefault="00E0631C" w:rsidP="00E0631C">
            <w:pPr>
              <w:spacing w:after="0" w:line="240" w:lineRule="auto"/>
              <w:rPr>
                <w:rFonts w:eastAsia="Times New Roman"/>
                <w:b/>
                <w:bCs/>
                <w:color w:val="000000"/>
                <w:sz w:val="20"/>
                <w:szCs w:val="20"/>
              </w:rPr>
            </w:pPr>
          </w:p>
        </w:tc>
        <w:tc>
          <w:tcPr>
            <w:tcW w:w="603" w:type="pct"/>
            <w:tcBorders>
              <w:top w:val="nil"/>
              <w:left w:val="nil"/>
              <w:bottom w:val="single" w:sz="4" w:space="0" w:color="auto"/>
              <w:right w:val="single" w:sz="4" w:space="0" w:color="auto"/>
            </w:tcBorders>
            <w:noWrap/>
            <w:vAlign w:val="center"/>
            <w:hideMark/>
          </w:tcPr>
          <w:p w14:paraId="7502AC52"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w:t>
            </w:r>
          </w:p>
        </w:tc>
        <w:tc>
          <w:tcPr>
            <w:tcW w:w="649" w:type="pct"/>
            <w:tcBorders>
              <w:top w:val="nil"/>
              <w:left w:val="nil"/>
              <w:bottom w:val="single" w:sz="4" w:space="0" w:color="auto"/>
              <w:right w:val="single" w:sz="4" w:space="0" w:color="auto"/>
            </w:tcBorders>
            <w:noWrap/>
            <w:vAlign w:val="center"/>
            <w:hideMark/>
          </w:tcPr>
          <w:p w14:paraId="0299BE34"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100</w:t>
            </w:r>
          </w:p>
        </w:tc>
        <w:tc>
          <w:tcPr>
            <w:tcW w:w="649" w:type="pct"/>
            <w:tcBorders>
              <w:top w:val="nil"/>
              <w:left w:val="nil"/>
              <w:bottom w:val="single" w:sz="4" w:space="0" w:color="auto"/>
              <w:right w:val="single" w:sz="4" w:space="0" w:color="auto"/>
            </w:tcBorders>
            <w:noWrap/>
            <w:vAlign w:val="center"/>
            <w:hideMark/>
          </w:tcPr>
          <w:p w14:paraId="5F228078"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70</w:t>
            </w:r>
          </w:p>
        </w:tc>
        <w:tc>
          <w:tcPr>
            <w:tcW w:w="532" w:type="pct"/>
            <w:vMerge/>
            <w:tcBorders>
              <w:top w:val="nil"/>
              <w:left w:val="single" w:sz="4" w:space="0" w:color="auto"/>
              <w:bottom w:val="single" w:sz="4" w:space="0" w:color="000000"/>
              <w:right w:val="single" w:sz="4" w:space="0" w:color="auto"/>
            </w:tcBorders>
            <w:vAlign w:val="center"/>
            <w:hideMark/>
          </w:tcPr>
          <w:p w14:paraId="49A7628C" w14:textId="77777777" w:rsidR="00E0631C" w:rsidRPr="00E0631C" w:rsidRDefault="00E0631C" w:rsidP="00E0631C">
            <w:pPr>
              <w:spacing w:after="0" w:line="240" w:lineRule="auto"/>
              <w:jc w:val="center"/>
              <w:rPr>
                <w:rFonts w:eastAsia="Times New Roman"/>
                <w:color w:val="000000"/>
                <w:sz w:val="20"/>
                <w:szCs w:val="20"/>
              </w:rPr>
            </w:pPr>
          </w:p>
        </w:tc>
        <w:tc>
          <w:tcPr>
            <w:tcW w:w="532" w:type="pct"/>
            <w:vMerge/>
            <w:tcBorders>
              <w:top w:val="nil"/>
              <w:left w:val="single" w:sz="4" w:space="0" w:color="auto"/>
              <w:bottom w:val="single" w:sz="4" w:space="0" w:color="000000"/>
              <w:right w:val="single" w:sz="4" w:space="0" w:color="auto"/>
            </w:tcBorders>
            <w:vAlign w:val="center"/>
            <w:hideMark/>
          </w:tcPr>
          <w:p w14:paraId="357C755E" w14:textId="77777777" w:rsidR="00E0631C" w:rsidRPr="00E0631C" w:rsidRDefault="00E0631C" w:rsidP="00E0631C">
            <w:pPr>
              <w:spacing w:after="0" w:line="240" w:lineRule="auto"/>
              <w:jc w:val="center"/>
              <w:rPr>
                <w:rFonts w:eastAsia="Times New Roman"/>
                <w:color w:val="000000"/>
                <w:sz w:val="20"/>
                <w:szCs w:val="20"/>
              </w:rPr>
            </w:pPr>
          </w:p>
        </w:tc>
      </w:tr>
      <w:tr w:rsidR="00E0631C" w:rsidRPr="00E0631C" w14:paraId="1A97FCAB" w14:textId="77777777" w:rsidTr="00E0631C">
        <w:trPr>
          <w:trHeight w:val="402"/>
        </w:trPr>
        <w:tc>
          <w:tcPr>
            <w:tcW w:w="1223" w:type="pct"/>
            <w:vMerge/>
            <w:tcBorders>
              <w:top w:val="single" w:sz="4" w:space="0" w:color="auto"/>
              <w:left w:val="single" w:sz="4" w:space="0" w:color="auto"/>
              <w:bottom w:val="single" w:sz="4" w:space="0" w:color="000000"/>
              <w:right w:val="single" w:sz="4" w:space="0" w:color="000000"/>
            </w:tcBorders>
            <w:vAlign w:val="center"/>
            <w:hideMark/>
          </w:tcPr>
          <w:p w14:paraId="1F496EB0" w14:textId="77777777" w:rsidR="00E0631C" w:rsidRPr="00E0631C" w:rsidRDefault="00E0631C" w:rsidP="00E0631C">
            <w:pPr>
              <w:spacing w:after="0" w:line="240" w:lineRule="auto"/>
              <w:rPr>
                <w:rFonts w:eastAsia="Times New Roman"/>
                <w:b/>
                <w:bCs/>
                <w:color w:val="000000"/>
                <w:sz w:val="20"/>
                <w:szCs w:val="20"/>
              </w:rPr>
            </w:pPr>
          </w:p>
        </w:tc>
        <w:tc>
          <w:tcPr>
            <w:tcW w:w="812" w:type="pct"/>
            <w:vMerge w:val="restart"/>
            <w:tcBorders>
              <w:top w:val="nil"/>
              <w:left w:val="single" w:sz="4" w:space="0" w:color="auto"/>
              <w:bottom w:val="single" w:sz="4" w:space="0" w:color="auto"/>
              <w:right w:val="single" w:sz="4" w:space="0" w:color="auto"/>
            </w:tcBorders>
            <w:noWrap/>
            <w:vAlign w:val="center"/>
            <w:hideMark/>
          </w:tcPr>
          <w:p w14:paraId="5F281F25"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PRIVADO</w:t>
            </w:r>
          </w:p>
        </w:tc>
        <w:tc>
          <w:tcPr>
            <w:tcW w:w="603" w:type="pct"/>
            <w:tcBorders>
              <w:top w:val="nil"/>
              <w:left w:val="nil"/>
              <w:bottom w:val="single" w:sz="4" w:space="0" w:color="auto"/>
              <w:right w:val="single" w:sz="4" w:space="0" w:color="auto"/>
            </w:tcBorders>
            <w:noWrap/>
            <w:vAlign w:val="center"/>
            <w:hideMark/>
          </w:tcPr>
          <w:p w14:paraId="213FAAAE"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w:t>
            </w:r>
          </w:p>
        </w:tc>
        <w:tc>
          <w:tcPr>
            <w:tcW w:w="649" w:type="pct"/>
            <w:tcBorders>
              <w:top w:val="nil"/>
              <w:left w:val="nil"/>
              <w:bottom w:val="single" w:sz="4" w:space="0" w:color="auto"/>
              <w:right w:val="single" w:sz="4" w:space="0" w:color="auto"/>
            </w:tcBorders>
            <w:noWrap/>
            <w:vAlign w:val="center"/>
            <w:hideMark/>
          </w:tcPr>
          <w:p w14:paraId="22839FB1"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158</w:t>
            </w:r>
          </w:p>
        </w:tc>
        <w:tc>
          <w:tcPr>
            <w:tcW w:w="649" w:type="pct"/>
            <w:tcBorders>
              <w:top w:val="nil"/>
              <w:left w:val="nil"/>
              <w:bottom w:val="single" w:sz="4" w:space="0" w:color="auto"/>
              <w:right w:val="single" w:sz="4" w:space="0" w:color="auto"/>
            </w:tcBorders>
            <w:noWrap/>
            <w:vAlign w:val="center"/>
            <w:hideMark/>
          </w:tcPr>
          <w:p w14:paraId="2E9211E8"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110</w:t>
            </w:r>
          </w:p>
        </w:tc>
        <w:tc>
          <w:tcPr>
            <w:tcW w:w="532" w:type="pct"/>
            <w:vMerge w:val="restart"/>
            <w:tcBorders>
              <w:top w:val="nil"/>
              <w:left w:val="single" w:sz="4" w:space="0" w:color="auto"/>
              <w:bottom w:val="single" w:sz="4" w:space="0" w:color="000000"/>
              <w:right w:val="single" w:sz="4" w:space="0" w:color="auto"/>
            </w:tcBorders>
            <w:noWrap/>
            <w:vAlign w:val="center"/>
            <w:hideMark/>
          </w:tcPr>
          <w:p w14:paraId="34C5CB7F"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01/10/25</w:t>
            </w:r>
          </w:p>
        </w:tc>
        <w:tc>
          <w:tcPr>
            <w:tcW w:w="532" w:type="pct"/>
            <w:vMerge w:val="restart"/>
            <w:tcBorders>
              <w:top w:val="nil"/>
              <w:left w:val="single" w:sz="4" w:space="0" w:color="auto"/>
              <w:bottom w:val="single" w:sz="4" w:space="0" w:color="000000"/>
              <w:right w:val="single" w:sz="4" w:space="0" w:color="auto"/>
            </w:tcBorders>
            <w:noWrap/>
            <w:vAlign w:val="center"/>
            <w:hideMark/>
          </w:tcPr>
          <w:p w14:paraId="231C954A"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28/02/27</w:t>
            </w:r>
          </w:p>
        </w:tc>
      </w:tr>
      <w:tr w:rsidR="00E0631C" w:rsidRPr="00E0631C" w14:paraId="48FAC495" w14:textId="77777777" w:rsidTr="00E0631C">
        <w:trPr>
          <w:trHeight w:val="402"/>
        </w:trPr>
        <w:tc>
          <w:tcPr>
            <w:tcW w:w="1223" w:type="pct"/>
            <w:vMerge/>
            <w:tcBorders>
              <w:top w:val="single" w:sz="4" w:space="0" w:color="auto"/>
              <w:left w:val="single" w:sz="4" w:space="0" w:color="auto"/>
              <w:bottom w:val="single" w:sz="4" w:space="0" w:color="000000"/>
              <w:right w:val="single" w:sz="4" w:space="0" w:color="000000"/>
            </w:tcBorders>
            <w:vAlign w:val="center"/>
            <w:hideMark/>
          </w:tcPr>
          <w:p w14:paraId="53C4FC38" w14:textId="77777777" w:rsidR="00E0631C" w:rsidRPr="00E0631C" w:rsidRDefault="00E0631C" w:rsidP="00E0631C">
            <w:pPr>
              <w:spacing w:after="0" w:line="240" w:lineRule="auto"/>
              <w:rPr>
                <w:rFonts w:eastAsia="Times New Roman"/>
                <w:b/>
                <w:bCs/>
                <w:color w:val="000000"/>
                <w:sz w:val="20"/>
                <w:szCs w:val="20"/>
              </w:rPr>
            </w:pPr>
          </w:p>
        </w:tc>
        <w:tc>
          <w:tcPr>
            <w:tcW w:w="812" w:type="pct"/>
            <w:vMerge/>
            <w:tcBorders>
              <w:top w:val="nil"/>
              <w:left w:val="single" w:sz="4" w:space="0" w:color="auto"/>
              <w:bottom w:val="single" w:sz="4" w:space="0" w:color="auto"/>
              <w:right w:val="single" w:sz="4" w:space="0" w:color="auto"/>
            </w:tcBorders>
            <w:vAlign w:val="center"/>
            <w:hideMark/>
          </w:tcPr>
          <w:p w14:paraId="470CD0DA" w14:textId="77777777" w:rsidR="00E0631C" w:rsidRPr="00E0631C" w:rsidRDefault="00E0631C" w:rsidP="00E0631C">
            <w:pPr>
              <w:spacing w:after="0" w:line="240" w:lineRule="auto"/>
              <w:rPr>
                <w:rFonts w:eastAsia="Times New Roman"/>
                <w:b/>
                <w:bCs/>
                <w:color w:val="000000"/>
                <w:sz w:val="20"/>
                <w:szCs w:val="20"/>
              </w:rPr>
            </w:pPr>
          </w:p>
        </w:tc>
        <w:tc>
          <w:tcPr>
            <w:tcW w:w="603" w:type="pct"/>
            <w:tcBorders>
              <w:top w:val="nil"/>
              <w:left w:val="nil"/>
              <w:bottom w:val="single" w:sz="4" w:space="0" w:color="auto"/>
              <w:right w:val="single" w:sz="4" w:space="0" w:color="auto"/>
            </w:tcBorders>
            <w:noWrap/>
            <w:vAlign w:val="center"/>
            <w:hideMark/>
          </w:tcPr>
          <w:p w14:paraId="51B5133C"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w:t>
            </w:r>
          </w:p>
        </w:tc>
        <w:tc>
          <w:tcPr>
            <w:tcW w:w="649" w:type="pct"/>
            <w:tcBorders>
              <w:top w:val="nil"/>
              <w:left w:val="nil"/>
              <w:bottom w:val="single" w:sz="4" w:space="0" w:color="auto"/>
              <w:right w:val="single" w:sz="4" w:space="0" w:color="auto"/>
            </w:tcBorders>
            <w:noWrap/>
            <w:vAlign w:val="center"/>
            <w:hideMark/>
          </w:tcPr>
          <w:p w14:paraId="2AAFCF0C"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114</w:t>
            </w:r>
          </w:p>
        </w:tc>
        <w:tc>
          <w:tcPr>
            <w:tcW w:w="649" w:type="pct"/>
            <w:tcBorders>
              <w:top w:val="nil"/>
              <w:left w:val="nil"/>
              <w:bottom w:val="single" w:sz="4" w:space="0" w:color="auto"/>
              <w:right w:val="single" w:sz="4" w:space="0" w:color="auto"/>
            </w:tcBorders>
            <w:noWrap/>
            <w:vAlign w:val="center"/>
            <w:hideMark/>
          </w:tcPr>
          <w:p w14:paraId="35A6C891"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0</w:t>
            </w:r>
          </w:p>
        </w:tc>
        <w:tc>
          <w:tcPr>
            <w:tcW w:w="532" w:type="pct"/>
            <w:vMerge/>
            <w:tcBorders>
              <w:top w:val="nil"/>
              <w:left w:val="single" w:sz="4" w:space="0" w:color="auto"/>
              <w:bottom w:val="single" w:sz="4" w:space="0" w:color="000000"/>
              <w:right w:val="single" w:sz="4" w:space="0" w:color="auto"/>
            </w:tcBorders>
            <w:vAlign w:val="center"/>
            <w:hideMark/>
          </w:tcPr>
          <w:p w14:paraId="5A6927E9" w14:textId="77777777" w:rsidR="00E0631C" w:rsidRPr="00E0631C" w:rsidRDefault="00E0631C" w:rsidP="00E0631C">
            <w:pPr>
              <w:spacing w:after="0" w:line="240" w:lineRule="auto"/>
              <w:jc w:val="center"/>
              <w:rPr>
                <w:rFonts w:eastAsia="Times New Roman"/>
                <w:color w:val="000000"/>
                <w:sz w:val="20"/>
                <w:szCs w:val="20"/>
              </w:rPr>
            </w:pPr>
          </w:p>
        </w:tc>
        <w:tc>
          <w:tcPr>
            <w:tcW w:w="532" w:type="pct"/>
            <w:vMerge/>
            <w:tcBorders>
              <w:top w:val="nil"/>
              <w:left w:val="single" w:sz="4" w:space="0" w:color="auto"/>
              <w:bottom w:val="single" w:sz="4" w:space="0" w:color="000000"/>
              <w:right w:val="single" w:sz="4" w:space="0" w:color="auto"/>
            </w:tcBorders>
            <w:vAlign w:val="center"/>
            <w:hideMark/>
          </w:tcPr>
          <w:p w14:paraId="0F2CE931" w14:textId="77777777" w:rsidR="00E0631C" w:rsidRPr="00E0631C" w:rsidRDefault="00E0631C" w:rsidP="00E0631C">
            <w:pPr>
              <w:spacing w:after="0" w:line="240" w:lineRule="auto"/>
              <w:jc w:val="center"/>
              <w:rPr>
                <w:rFonts w:eastAsia="Times New Roman"/>
                <w:color w:val="000000"/>
                <w:sz w:val="20"/>
                <w:szCs w:val="20"/>
              </w:rPr>
            </w:pPr>
          </w:p>
        </w:tc>
      </w:tr>
      <w:tr w:rsidR="00E0631C" w:rsidRPr="00E0631C" w14:paraId="0475E34C" w14:textId="77777777" w:rsidTr="00E0631C">
        <w:trPr>
          <w:trHeight w:val="402"/>
        </w:trPr>
        <w:tc>
          <w:tcPr>
            <w:tcW w:w="1223" w:type="pct"/>
            <w:vMerge w:val="restart"/>
            <w:tcBorders>
              <w:top w:val="single" w:sz="4" w:space="0" w:color="auto"/>
              <w:left w:val="single" w:sz="4" w:space="0" w:color="auto"/>
              <w:bottom w:val="single" w:sz="4" w:space="0" w:color="000000"/>
              <w:right w:val="single" w:sz="4" w:space="0" w:color="000000"/>
            </w:tcBorders>
            <w:vAlign w:val="center"/>
            <w:hideMark/>
          </w:tcPr>
          <w:p w14:paraId="5754626B"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Alyan Sunset Experience</w:t>
            </w:r>
          </w:p>
        </w:tc>
        <w:tc>
          <w:tcPr>
            <w:tcW w:w="812" w:type="pct"/>
            <w:vMerge w:val="restart"/>
            <w:tcBorders>
              <w:top w:val="nil"/>
              <w:left w:val="single" w:sz="4" w:space="0" w:color="auto"/>
              <w:bottom w:val="single" w:sz="4" w:space="0" w:color="auto"/>
              <w:right w:val="single" w:sz="4" w:space="0" w:color="auto"/>
            </w:tcBorders>
            <w:noWrap/>
            <w:vAlign w:val="center"/>
            <w:hideMark/>
          </w:tcPr>
          <w:p w14:paraId="5B5077FD"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PRIVADO</w:t>
            </w:r>
          </w:p>
        </w:tc>
        <w:tc>
          <w:tcPr>
            <w:tcW w:w="603" w:type="pct"/>
            <w:tcBorders>
              <w:top w:val="nil"/>
              <w:left w:val="nil"/>
              <w:bottom w:val="single" w:sz="4" w:space="0" w:color="auto"/>
              <w:right w:val="single" w:sz="4" w:space="0" w:color="auto"/>
            </w:tcBorders>
            <w:noWrap/>
            <w:vAlign w:val="center"/>
            <w:hideMark/>
          </w:tcPr>
          <w:p w14:paraId="39180BF0"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w:t>
            </w:r>
          </w:p>
        </w:tc>
        <w:tc>
          <w:tcPr>
            <w:tcW w:w="649" w:type="pct"/>
            <w:tcBorders>
              <w:top w:val="nil"/>
              <w:left w:val="nil"/>
              <w:bottom w:val="single" w:sz="4" w:space="0" w:color="auto"/>
              <w:right w:val="single" w:sz="4" w:space="0" w:color="auto"/>
            </w:tcBorders>
            <w:noWrap/>
            <w:vAlign w:val="center"/>
            <w:hideMark/>
          </w:tcPr>
          <w:p w14:paraId="6A8EC6A9"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240</w:t>
            </w:r>
          </w:p>
        </w:tc>
        <w:tc>
          <w:tcPr>
            <w:tcW w:w="649" w:type="pct"/>
            <w:tcBorders>
              <w:top w:val="nil"/>
              <w:left w:val="nil"/>
              <w:bottom w:val="single" w:sz="4" w:space="0" w:color="auto"/>
              <w:right w:val="single" w:sz="4" w:space="0" w:color="auto"/>
            </w:tcBorders>
            <w:noWrap/>
            <w:vAlign w:val="center"/>
            <w:hideMark/>
          </w:tcPr>
          <w:p w14:paraId="02681E62"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168</w:t>
            </w:r>
          </w:p>
        </w:tc>
        <w:tc>
          <w:tcPr>
            <w:tcW w:w="532" w:type="pct"/>
            <w:vMerge w:val="restart"/>
            <w:tcBorders>
              <w:top w:val="nil"/>
              <w:left w:val="single" w:sz="4" w:space="0" w:color="auto"/>
              <w:bottom w:val="single" w:sz="4" w:space="0" w:color="auto"/>
              <w:right w:val="single" w:sz="4" w:space="0" w:color="auto"/>
            </w:tcBorders>
            <w:noWrap/>
            <w:vAlign w:val="center"/>
            <w:hideMark/>
          </w:tcPr>
          <w:p w14:paraId="6F625909"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01/10/25</w:t>
            </w:r>
          </w:p>
        </w:tc>
        <w:tc>
          <w:tcPr>
            <w:tcW w:w="532" w:type="pct"/>
            <w:vMerge w:val="restart"/>
            <w:tcBorders>
              <w:top w:val="nil"/>
              <w:left w:val="single" w:sz="4" w:space="0" w:color="auto"/>
              <w:bottom w:val="single" w:sz="4" w:space="0" w:color="auto"/>
              <w:right w:val="single" w:sz="4" w:space="0" w:color="auto"/>
            </w:tcBorders>
            <w:noWrap/>
            <w:vAlign w:val="center"/>
            <w:hideMark/>
          </w:tcPr>
          <w:p w14:paraId="2AFE9A65"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30/09/26</w:t>
            </w:r>
          </w:p>
        </w:tc>
      </w:tr>
      <w:tr w:rsidR="00E0631C" w:rsidRPr="00E0631C" w14:paraId="5C51E248" w14:textId="77777777" w:rsidTr="00E0631C">
        <w:trPr>
          <w:trHeight w:val="402"/>
        </w:trPr>
        <w:tc>
          <w:tcPr>
            <w:tcW w:w="1223" w:type="pct"/>
            <w:vMerge/>
            <w:tcBorders>
              <w:top w:val="single" w:sz="4" w:space="0" w:color="auto"/>
              <w:left w:val="single" w:sz="4" w:space="0" w:color="auto"/>
              <w:bottom w:val="single" w:sz="4" w:space="0" w:color="000000"/>
              <w:right w:val="single" w:sz="4" w:space="0" w:color="000000"/>
            </w:tcBorders>
            <w:vAlign w:val="center"/>
            <w:hideMark/>
          </w:tcPr>
          <w:p w14:paraId="399D7C7A" w14:textId="77777777" w:rsidR="00E0631C" w:rsidRPr="00E0631C" w:rsidRDefault="00E0631C" w:rsidP="00E0631C">
            <w:pPr>
              <w:spacing w:after="0" w:line="240" w:lineRule="auto"/>
              <w:rPr>
                <w:rFonts w:eastAsia="Times New Roman"/>
                <w:b/>
                <w:bCs/>
                <w:color w:val="000000"/>
                <w:sz w:val="20"/>
                <w:szCs w:val="20"/>
              </w:rPr>
            </w:pPr>
          </w:p>
        </w:tc>
        <w:tc>
          <w:tcPr>
            <w:tcW w:w="812" w:type="pct"/>
            <w:vMerge/>
            <w:tcBorders>
              <w:top w:val="nil"/>
              <w:left w:val="single" w:sz="4" w:space="0" w:color="auto"/>
              <w:bottom w:val="single" w:sz="4" w:space="0" w:color="auto"/>
              <w:right w:val="single" w:sz="4" w:space="0" w:color="auto"/>
            </w:tcBorders>
            <w:vAlign w:val="center"/>
            <w:hideMark/>
          </w:tcPr>
          <w:p w14:paraId="69BD320E" w14:textId="77777777" w:rsidR="00E0631C" w:rsidRPr="00E0631C" w:rsidRDefault="00E0631C" w:rsidP="00E0631C">
            <w:pPr>
              <w:spacing w:after="0" w:line="240" w:lineRule="auto"/>
              <w:rPr>
                <w:rFonts w:eastAsia="Times New Roman"/>
                <w:b/>
                <w:bCs/>
                <w:color w:val="000000"/>
                <w:sz w:val="20"/>
                <w:szCs w:val="20"/>
              </w:rPr>
            </w:pPr>
          </w:p>
        </w:tc>
        <w:tc>
          <w:tcPr>
            <w:tcW w:w="603" w:type="pct"/>
            <w:tcBorders>
              <w:top w:val="nil"/>
              <w:left w:val="nil"/>
              <w:bottom w:val="single" w:sz="4" w:space="0" w:color="auto"/>
              <w:right w:val="single" w:sz="4" w:space="0" w:color="auto"/>
            </w:tcBorders>
            <w:noWrap/>
            <w:vAlign w:val="center"/>
            <w:hideMark/>
          </w:tcPr>
          <w:p w14:paraId="1A3625D8"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w:t>
            </w:r>
          </w:p>
        </w:tc>
        <w:tc>
          <w:tcPr>
            <w:tcW w:w="649" w:type="pct"/>
            <w:tcBorders>
              <w:top w:val="nil"/>
              <w:left w:val="nil"/>
              <w:bottom w:val="single" w:sz="4" w:space="0" w:color="auto"/>
              <w:right w:val="single" w:sz="4" w:space="0" w:color="auto"/>
            </w:tcBorders>
            <w:noWrap/>
            <w:vAlign w:val="center"/>
            <w:hideMark/>
          </w:tcPr>
          <w:p w14:paraId="2A569262"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168</w:t>
            </w:r>
          </w:p>
        </w:tc>
        <w:tc>
          <w:tcPr>
            <w:tcW w:w="649" w:type="pct"/>
            <w:tcBorders>
              <w:top w:val="nil"/>
              <w:left w:val="nil"/>
              <w:bottom w:val="single" w:sz="4" w:space="0" w:color="auto"/>
              <w:right w:val="single" w:sz="4" w:space="0" w:color="auto"/>
            </w:tcBorders>
            <w:noWrap/>
            <w:vAlign w:val="center"/>
            <w:hideMark/>
          </w:tcPr>
          <w:p w14:paraId="563A74F2"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117</w:t>
            </w:r>
          </w:p>
        </w:tc>
        <w:tc>
          <w:tcPr>
            <w:tcW w:w="532" w:type="pct"/>
            <w:vMerge/>
            <w:tcBorders>
              <w:top w:val="nil"/>
              <w:left w:val="single" w:sz="4" w:space="0" w:color="auto"/>
              <w:bottom w:val="single" w:sz="4" w:space="0" w:color="auto"/>
              <w:right w:val="single" w:sz="4" w:space="0" w:color="auto"/>
            </w:tcBorders>
            <w:vAlign w:val="center"/>
            <w:hideMark/>
          </w:tcPr>
          <w:p w14:paraId="1BA53C5C" w14:textId="77777777" w:rsidR="00E0631C" w:rsidRPr="00E0631C" w:rsidRDefault="00E0631C" w:rsidP="00E0631C">
            <w:pPr>
              <w:spacing w:after="0" w:line="240" w:lineRule="auto"/>
              <w:jc w:val="center"/>
              <w:rPr>
                <w:rFonts w:eastAsia="Times New Roman"/>
                <w:color w:val="000000"/>
                <w:sz w:val="20"/>
                <w:szCs w:val="20"/>
              </w:rPr>
            </w:pPr>
          </w:p>
        </w:tc>
        <w:tc>
          <w:tcPr>
            <w:tcW w:w="532" w:type="pct"/>
            <w:vMerge/>
            <w:tcBorders>
              <w:top w:val="nil"/>
              <w:left w:val="single" w:sz="4" w:space="0" w:color="auto"/>
              <w:bottom w:val="single" w:sz="4" w:space="0" w:color="auto"/>
              <w:right w:val="single" w:sz="4" w:space="0" w:color="auto"/>
            </w:tcBorders>
            <w:vAlign w:val="center"/>
            <w:hideMark/>
          </w:tcPr>
          <w:p w14:paraId="2D096419" w14:textId="77777777" w:rsidR="00E0631C" w:rsidRPr="00E0631C" w:rsidRDefault="00E0631C" w:rsidP="00E0631C">
            <w:pPr>
              <w:spacing w:after="0" w:line="240" w:lineRule="auto"/>
              <w:jc w:val="center"/>
              <w:rPr>
                <w:rFonts w:eastAsia="Times New Roman"/>
                <w:color w:val="000000"/>
                <w:sz w:val="20"/>
                <w:szCs w:val="20"/>
              </w:rPr>
            </w:pPr>
          </w:p>
        </w:tc>
      </w:tr>
      <w:tr w:rsidR="00E0631C" w:rsidRPr="00E0631C" w14:paraId="6EC705B1" w14:textId="77777777" w:rsidTr="00E0631C">
        <w:trPr>
          <w:trHeight w:val="402"/>
        </w:trPr>
        <w:tc>
          <w:tcPr>
            <w:tcW w:w="1223" w:type="pct"/>
            <w:vMerge/>
            <w:tcBorders>
              <w:top w:val="single" w:sz="4" w:space="0" w:color="auto"/>
              <w:left w:val="single" w:sz="4" w:space="0" w:color="auto"/>
              <w:bottom w:val="single" w:sz="4" w:space="0" w:color="000000"/>
              <w:right w:val="single" w:sz="4" w:space="0" w:color="000000"/>
            </w:tcBorders>
            <w:vAlign w:val="center"/>
            <w:hideMark/>
          </w:tcPr>
          <w:p w14:paraId="4C62BDC5" w14:textId="77777777" w:rsidR="00E0631C" w:rsidRPr="00E0631C" w:rsidRDefault="00E0631C" w:rsidP="00E0631C">
            <w:pPr>
              <w:spacing w:after="0" w:line="240" w:lineRule="auto"/>
              <w:rPr>
                <w:rFonts w:eastAsia="Times New Roman"/>
                <w:b/>
                <w:bCs/>
                <w:color w:val="000000"/>
                <w:sz w:val="20"/>
                <w:szCs w:val="20"/>
              </w:rPr>
            </w:pPr>
          </w:p>
        </w:tc>
        <w:tc>
          <w:tcPr>
            <w:tcW w:w="812" w:type="pct"/>
            <w:vMerge w:val="restart"/>
            <w:tcBorders>
              <w:top w:val="nil"/>
              <w:left w:val="single" w:sz="4" w:space="0" w:color="auto"/>
              <w:bottom w:val="single" w:sz="4" w:space="0" w:color="auto"/>
              <w:right w:val="single" w:sz="4" w:space="0" w:color="auto"/>
            </w:tcBorders>
            <w:noWrap/>
            <w:vAlign w:val="center"/>
            <w:hideMark/>
          </w:tcPr>
          <w:p w14:paraId="031711B3"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PRIVADO</w:t>
            </w:r>
          </w:p>
        </w:tc>
        <w:tc>
          <w:tcPr>
            <w:tcW w:w="603" w:type="pct"/>
            <w:tcBorders>
              <w:top w:val="nil"/>
              <w:left w:val="nil"/>
              <w:bottom w:val="single" w:sz="4" w:space="0" w:color="auto"/>
              <w:right w:val="single" w:sz="4" w:space="0" w:color="auto"/>
            </w:tcBorders>
            <w:noWrap/>
            <w:vAlign w:val="center"/>
            <w:hideMark/>
          </w:tcPr>
          <w:p w14:paraId="270EBF6B"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w:t>
            </w:r>
          </w:p>
        </w:tc>
        <w:tc>
          <w:tcPr>
            <w:tcW w:w="649" w:type="pct"/>
            <w:tcBorders>
              <w:top w:val="nil"/>
              <w:left w:val="nil"/>
              <w:bottom w:val="single" w:sz="4" w:space="0" w:color="auto"/>
              <w:right w:val="single" w:sz="4" w:space="0" w:color="auto"/>
            </w:tcBorders>
            <w:noWrap/>
            <w:vAlign w:val="center"/>
            <w:hideMark/>
          </w:tcPr>
          <w:p w14:paraId="7BD238F9"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266</w:t>
            </w:r>
          </w:p>
        </w:tc>
        <w:tc>
          <w:tcPr>
            <w:tcW w:w="649" w:type="pct"/>
            <w:tcBorders>
              <w:top w:val="nil"/>
              <w:left w:val="nil"/>
              <w:bottom w:val="single" w:sz="4" w:space="0" w:color="auto"/>
              <w:right w:val="single" w:sz="4" w:space="0" w:color="auto"/>
            </w:tcBorders>
            <w:noWrap/>
            <w:vAlign w:val="center"/>
            <w:hideMark/>
          </w:tcPr>
          <w:p w14:paraId="4AE095C7"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186</w:t>
            </w:r>
          </w:p>
        </w:tc>
        <w:tc>
          <w:tcPr>
            <w:tcW w:w="532" w:type="pct"/>
            <w:vMerge w:val="restart"/>
            <w:tcBorders>
              <w:top w:val="nil"/>
              <w:left w:val="single" w:sz="4" w:space="0" w:color="auto"/>
              <w:bottom w:val="single" w:sz="4" w:space="0" w:color="000000"/>
              <w:right w:val="single" w:sz="4" w:space="0" w:color="auto"/>
            </w:tcBorders>
            <w:noWrap/>
            <w:vAlign w:val="center"/>
            <w:hideMark/>
          </w:tcPr>
          <w:p w14:paraId="24DECDBC"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01/10/26</w:t>
            </w:r>
          </w:p>
        </w:tc>
        <w:tc>
          <w:tcPr>
            <w:tcW w:w="532" w:type="pct"/>
            <w:vMerge w:val="restart"/>
            <w:tcBorders>
              <w:top w:val="nil"/>
              <w:left w:val="single" w:sz="4" w:space="0" w:color="auto"/>
              <w:bottom w:val="single" w:sz="4" w:space="0" w:color="000000"/>
              <w:right w:val="single" w:sz="4" w:space="0" w:color="auto"/>
            </w:tcBorders>
            <w:noWrap/>
            <w:vAlign w:val="center"/>
            <w:hideMark/>
          </w:tcPr>
          <w:p w14:paraId="128761FE"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28/02/27</w:t>
            </w:r>
          </w:p>
        </w:tc>
      </w:tr>
      <w:tr w:rsidR="00E0631C" w:rsidRPr="00E0631C" w14:paraId="5D1B3A83" w14:textId="77777777" w:rsidTr="00E0631C">
        <w:trPr>
          <w:trHeight w:val="402"/>
        </w:trPr>
        <w:tc>
          <w:tcPr>
            <w:tcW w:w="1223" w:type="pct"/>
            <w:vMerge/>
            <w:tcBorders>
              <w:top w:val="single" w:sz="4" w:space="0" w:color="auto"/>
              <w:left w:val="single" w:sz="4" w:space="0" w:color="auto"/>
              <w:bottom w:val="single" w:sz="4" w:space="0" w:color="000000"/>
              <w:right w:val="single" w:sz="4" w:space="0" w:color="000000"/>
            </w:tcBorders>
            <w:vAlign w:val="center"/>
            <w:hideMark/>
          </w:tcPr>
          <w:p w14:paraId="64324EE2" w14:textId="77777777" w:rsidR="00E0631C" w:rsidRPr="00E0631C" w:rsidRDefault="00E0631C" w:rsidP="00E0631C">
            <w:pPr>
              <w:spacing w:after="0" w:line="240" w:lineRule="auto"/>
              <w:rPr>
                <w:rFonts w:eastAsia="Times New Roman"/>
                <w:b/>
                <w:bCs/>
                <w:color w:val="000000"/>
                <w:sz w:val="20"/>
                <w:szCs w:val="20"/>
              </w:rPr>
            </w:pPr>
          </w:p>
        </w:tc>
        <w:tc>
          <w:tcPr>
            <w:tcW w:w="812" w:type="pct"/>
            <w:vMerge/>
            <w:tcBorders>
              <w:top w:val="nil"/>
              <w:left w:val="single" w:sz="4" w:space="0" w:color="auto"/>
              <w:bottom w:val="single" w:sz="4" w:space="0" w:color="auto"/>
              <w:right w:val="single" w:sz="4" w:space="0" w:color="auto"/>
            </w:tcBorders>
            <w:vAlign w:val="center"/>
            <w:hideMark/>
          </w:tcPr>
          <w:p w14:paraId="79093068" w14:textId="77777777" w:rsidR="00E0631C" w:rsidRPr="00E0631C" w:rsidRDefault="00E0631C" w:rsidP="00E0631C">
            <w:pPr>
              <w:spacing w:after="0" w:line="240" w:lineRule="auto"/>
              <w:rPr>
                <w:rFonts w:eastAsia="Times New Roman"/>
                <w:b/>
                <w:bCs/>
                <w:color w:val="000000"/>
                <w:sz w:val="20"/>
                <w:szCs w:val="20"/>
              </w:rPr>
            </w:pPr>
          </w:p>
        </w:tc>
        <w:tc>
          <w:tcPr>
            <w:tcW w:w="603" w:type="pct"/>
            <w:tcBorders>
              <w:top w:val="nil"/>
              <w:left w:val="nil"/>
              <w:bottom w:val="single" w:sz="4" w:space="0" w:color="auto"/>
              <w:right w:val="single" w:sz="4" w:space="0" w:color="auto"/>
            </w:tcBorders>
            <w:noWrap/>
            <w:vAlign w:val="center"/>
            <w:hideMark/>
          </w:tcPr>
          <w:p w14:paraId="7092ECBB"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w:t>
            </w:r>
          </w:p>
        </w:tc>
        <w:tc>
          <w:tcPr>
            <w:tcW w:w="649" w:type="pct"/>
            <w:tcBorders>
              <w:top w:val="nil"/>
              <w:left w:val="nil"/>
              <w:bottom w:val="single" w:sz="4" w:space="0" w:color="auto"/>
              <w:right w:val="single" w:sz="4" w:space="0" w:color="auto"/>
            </w:tcBorders>
            <w:noWrap/>
            <w:vAlign w:val="center"/>
            <w:hideMark/>
          </w:tcPr>
          <w:p w14:paraId="4F90B1F3"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188</w:t>
            </w:r>
          </w:p>
        </w:tc>
        <w:tc>
          <w:tcPr>
            <w:tcW w:w="649" w:type="pct"/>
            <w:tcBorders>
              <w:top w:val="nil"/>
              <w:left w:val="nil"/>
              <w:bottom w:val="single" w:sz="4" w:space="0" w:color="auto"/>
              <w:right w:val="single" w:sz="4" w:space="0" w:color="auto"/>
            </w:tcBorders>
            <w:noWrap/>
            <w:vAlign w:val="center"/>
            <w:hideMark/>
          </w:tcPr>
          <w:p w14:paraId="7D07A665"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131</w:t>
            </w:r>
          </w:p>
        </w:tc>
        <w:tc>
          <w:tcPr>
            <w:tcW w:w="532" w:type="pct"/>
            <w:vMerge/>
            <w:tcBorders>
              <w:top w:val="nil"/>
              <w:left w:val="single" w:sz="4" w:space="0" w:color="auto"/>
              <w:bottom w:val="single" w:sz="4" w:space="0" w:color="000000"/>
              <w:right w:val="single" w:sz="4" w:space="0" w:color="auto"/>
            </w:tcBorders>
            <w:vAlign w:val="center"/>
            <w:hideMark/>
          </w:tcPr>
          <w:p w14:paraId="298758D8" w14:textId="77777777" w:rsidR="00E0631C" w:rsidRPr="00E0631C" w:rsidRDefault="00E0631C" w:rsidP="00E0631C">
            <w:pPr>
              <w:spacing w:after="0" w:line="240" w:lineRule="auto"/>
              <w:jc w:val="center"/>
              <w:rPr>
                <w:rFonts w:eastAsia="Times New Roman"/>
                <w:color w:val="000000"/>
                <w:sz w:val="20"/>
                <w:szCs w:val="20"/>
              </w:rPr>
            </w:pPr>
          </w:p>
        </w:tc>
        <w:tc>
          <w:tcPr>
            <w:tcW w:w="532" w:type="pct"/>
            <w:vMerge/>
            <w:tcBorders>
              <w:top w:val="nil"/>
              <w:left w:val="single" w:sz="4" w:space="0" w:color="auto"/>
              <w:bottom w:val="single" w:sz="4" w:space="0" w:color="000000"/>
              <w:right w:val="single" w:sz="4" w:space="0" w:color="auto"/>
            </w:tcBorders>
            <w:vAlign w:val="center"/>
            <w:hideMark/>
          </w:tcPr>
          <w:p w14:paraId="48681C87" w14:textId="77777777" w:rsidR="00E0631C" w:rsidRPr="00E0631C" w:rsidRDefault="00E0631C" w:rsidP="00E0631C">
            <w:pPr>
              <w:spacing w:after="0" w:line="240" w:lineRule="auto"/>
              <w:jc w:val="center"/>
              <w:rPr>
                <w:rFonts w:eastAsia="Times New Roman"/>
                <w:color w:val="000000"/>
                <w:sz w:val="20"/>
                <w:szCs w:val="20"/>
              </w:rPr>
            </w:pPr>
          </w:p>
        </w:tc>
      </w:tr>
      <w:tr w:rsidR="00E0631C" w:rsidRPr="00E0631C" w14:paraId="573F9625" w14:textId="77777777" w:rsidTr="00E0631C">
        <w:trPr>
          <w:trHeight w:val="402"/>
        </w:trPr>
        <w:tc>
          <w:tcPr>
            <w:tcW w:w="1223" w:type="pct"/>
            <w:vMerge w:val="restart"/>
            <w:tcBorders>
              <w:top w:val="single" w:sz="4" w:space="0" w:color="auto"/>
              <w:left w:val="single" w:sz="4" w:space="0" w:color="auto"/>
              <w:bottom w:val="single" w:sz="4" w:space="0" w:color="000000"/>
              <w:right w:val="single" w:sz="4" w:space="0" w:color="000000"/>
            </w:tcBorders>
            <w:vAlign w:val="center"/>
            <w:hideMark/>
          </w:tcPr>
          <w:p w14:paraId="78A09AC3" w14:textId="77777777" w:rsidR="00E0631C" w:rsidRPr="00E0631C" w:rsidRDefault="00E0631C" w:rsidP="00E0631C">
            <w:pPr>
              <w:spacing w:after="0" w:line="240" w:lineRule="auto"/>
              <w:jc w:val="center"/>
              <w:rPr>
                <w:rFonts w:eastAsia="Times New Roman"/>
                <w:b/>
                <w:bCs/>
                <w:color w:val="000000"/>
                <w:sz w:val="20"/>
                <w:szCs w:val="20"/>
                <w:lang w:val="it-IT"/>
              </w:rPr>
            </w:pPr>
            <w:r w:rsidRPr="00E0631C">
              <w:rPr>
                <w:rFonts w:eastAsia="Times New Roman"/>
                <w:b/>
                <w:bCs/>
                <w:color w:val="000000"/>
                <w:sz w:val="20"/>
                <w:szCs w:val="20"/>
                <w:lang w:val="it-IT"/>
              </w:rPr>
              <w:t>Cena-Show Restaurante Bali Hai</w:t>
            </w:r>
          </w:p>
        </w:tc>
        <w:tc>
          <w:tcPr>
            <w:tcW w:w="812" w:type="pct"/>
            <w:tcBorders>
              <w:top w:val="nil"/>
              <w:left w:val="nil"/>
              <w:bottom w:val="single" w:sz="4" w:space="0" w:color="auto"/>
              <w:right w:val="single" w:sz="4" w:space="0" w:color="auto"/>
            </w:tcBorders>
            <w:noWrap/>
            <w:vAlign w:val="center"/>
            <w:hideMark/>
          </w:tcPr>
          <w:p w14:paraId="445E2F9D"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SEMI PRIVADO</w:t>
            </w:r>
          </w:p>
        </w:tc>
        <w:tc>
          <w:tcPr>
            <w:tcW w:w="603" w:type="pct"/>
            <w:tcBorders>
              <w:top w:val="nil"/>
              <w:left w:val="nil"/>
              <w:bottom w:val="single" w:sz="4" w:space="0" w:color="auto"/>
              <w:right w:val="single" w:sz="4" w:space="0" w:color="auto"/>
            </w:tcBorders>
            <w:noWrap/>
            <w:vAlign w:val="center"/>
            <w:hideMark/>
          </w:tcPr>
          <w:p w14:paraId="6C556EC7"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w:t>
            </w:r>
          </w:p>
        </w:tc>
        <w:tc>
          <w:tcPr>
            <w:tcW w:w="649" w:type="pct"/>
            <w:tcBorders>
              <w:top w:val="nil"/>
              <w:left w:val="nil"/>
              <w:bottom w:val="single" w:sz="4" w:space="0" w:color="auto"/>
              <w:right w:val="single" w:sz="4" w:space="0" w:color="auto"/>
            </w:tcBorders>
            <w:noWrap/>
            <w:vAlign w:val="center"/>
            <w:hideMark/>
          </w:tcPr>
          <w:p w14:paraId="2487B2D8"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145</w:t>
            </w:r>
          </w:p>
        </w:tc>
        <w:tc>
          <w:tcPr>
            <w:tcW w:w="649" w:type="pct"/>
            <w:tcBorders>
              <w:top w:val="nil"/>
              <w:left w:val="nil"/>
              <w:bottom w:val="single" w:sz="4" w:space="0" w:color="auto"/>
              <w:right w:val="single" w:sz="4" w:space="0" w:color="auto"/>
            </w:tcBorders>
            <w:noWrap/>
            <w:vAlign w:val="center"/>
            <w:hideMark/>
          </w:tcPr>
          <w:p w14:paraId="04E4C756"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102</w:t>
            </w:r>
          </w:p>
        </w:tc>
        <w:tc>
          <w:tcPr>
            <w:tcW w:w="532" w:type="pct"/>
            <w:tcBorders>
              <w:top w:val="nil"/>
              <w:left w:val="nil"/>
              <w:bottom w:val="single" w:sz="4" w:space="0" w:color="auto"/>
              <w:right w:val="single" w:sz="4" w:space="0" w:color="auto"/>
            </w:tcBorders>
            <w:noWrap/>
            <w:vAlign w:val="center"/>
            <w:hideMark/>
          </w:tcPr>
          <w:p w14:paraId="57BFF0ED"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01/10/25</w:t>
            </w:r>
          </w:p>
        </w:tc>
        <w:tc>
          <w:tcPr>
            <w:tcW w:w="532" w:type="pct"/>
            <w:tcBorders>
              <w:top w:val="nil"/>
              <w:left w:val="nil"/>
              <w:bottom w:val="single" w:sz="4" w:space="0" w:color="auto"/>
              <w:right w:val="single" w:sz="4" w:space="0" w:color="auto"/>
            </w:tcBorders>
            <w:noWrap/>
            <w:vAlign w:val="center"/>
            <w:hideMark/>
          </w:tcPr>
          <w:p w14:paraId="798AA742"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28/02/27</w:t>
            </w:r>
          </w:p>
        </w:tc>
      </w:tr>
      <w:tr w:rsidR="00E0631C" w:rsidRPr="00E0631C" w14:paraId="20901B8E" w14:textId="77777777" w:rsidTr="00E0631C">
        <w:trPr>
          <w:trHeight w:val="402"/>
        </w:trPr>
        <w:tc>
          <w:tcPr>
            <w:tcW w:w="1223" w:type="pct"/>
            <w:vMerge/>
            <w:tcBorders>
              <w:top w:val="single" w:sz="4" w:space="0" w:color="auto"/>
              <w:left w:val="single" w:sz="4" w:space="0" w:color="auto"/>
              <w:bottom w:val="single" w:sz="4" w:space="0" w:color="000000"/>
              <w:right w:val="single" w:sz="4" w:space="0" w:color="000000"/>
            </w:tcBorders>
            <w:vAlign w:val="center"/>
            <w:hideMark/>
          </w:tcPr>
          <w:p w14:paraId="3D6FFD5B" w14:textId="77777777" w:rsidR="00E0631C" w:rsidRPr="00E0631C" w:rsidRDefault="00E0631C" w:rsidP="00E0631C">
            <w:pPr>
              <w:spacing w:after="0" w:line="240" w:lineRule="auto"/>
              <w:rPr>
                <w:rFonts w:eastAsia="Times New Roman"/>
                <w:b/>
                <w:bCs/>
                <w:color w:val="000000"/>
                <w:sz w:val="20"/>
                <w:szCs w:val="20"/>
              </w:rPr>
            </w:pPr>
          </w:p>
        </w:tc>
        <w:tc>
          <w:tcPr>
            <w:tcW w:w="812" w:type="pct"/>
            <w:vMerge w:val="restart"/>
            <w:tcBorders>
              <w:top w:val="nil"/>
              <w:left w:val="single" w:sz="4" w:space="0" w:color="auto"/>
              <w:bottom w:val="single" w:sz="4" w:space="0" w:color="auto"/>
              <w:right w:val="single" w:sz="4" w:space="0" w:color="auto"/>
            </w:tcBorders>
            <w:noWrap/>
            <w:vAlign w:val="center"/>
            <w:hideMark/>
          </w:tcPr>
          <w:p w14:paraId="0C5765D3"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PRIVADO</w:t>
            </w:r>
          </w:p>
        </w:tc>
        <w:tc>
          <w:tcPr>
            <w:tcW w:w="603" w:type="pct"/>
            <w:tcBorders>
              <w:top w:val="nil"/>
              <w:left w:val="nil"/>
              <w:bottom w:val="single" w:sz="4" w:space="0" w:color="auto"/>
              <w:right w:val="single" w:sz="4" w:space="0" w:color="auto"/>
            </w:tcBorders>
            <w:noWrap/>
            <w:vAlign w:val="center"/>
            <w:hideMark/>
          </w:tcPr>
          <w:p w14:paraId="0FEA1A5C"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w:t>
            </w:r>
          </w:p>
        </w:tc>
        <w:tc>
          <w:tcPr>
            <w:tcW w:w="649" w:type="pct"/>
            <w:tcBorders>
              <w:top w:val="nil"/>
              <w:left w:val="nil"/>
              <w:bottom w:val="single" w:sz="4" w:space="0" w:color="auto"/>
              <w:right w:val="single" w:sz="4" w:space="0" w:color="auto"/>
            </w:tcBorders>
            <w:noWrap/>
            <w:vAlign w:val="center"/>
            <w:hideMark/>
          </w:tcPr>
          <w:p w14:paraId="2301F292"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231</w:t>
            </w:r>
          </w:p>
        </w:tc>
        <w:tc>
          <w:tcPr>
            <w:tcW w:w="649" w:type="pct"/>
            <w:tcBorders>
              <w:top w:val="nil"/>
              <w:left w:val="nil"/>
              <w:bottom w:val="single" w:sz="4" w:space="0" w:color="auto"/>
              <w:right w:val="single" w:sz="4" w:space="0" w:color="auto"/>
            </w:tcBorders>
            <w:noWrap/>
            <w:vAlign w:val="center"/>
            <w:hideMark/>
          </w:tcPr>
          <w:p w14:paraId="1CC398E4"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162</w:t>
            </w:r>
          </w:p>
        </w:tc>
        <w:tc>
          <w:tcPr>
            <w:tcW w:w="532" w:type="pct"/>
            <w:vMerge w:val="restart"/>
            <w:tcBorders>
              <w:top w:val="nil"/>
              <w:left w:val="single" w:sz="4" w:space="0" w:color="auto"/>
              <w:bottom w:val="nil"/>
              <w:right w:val="single" w:sz="4" w:space="0" w:color="auto"/>
            </w:tcBorders>
            <w:noWrap/>
            <w:vAlign w:val="center"/>
            <w:hideMark/>
          </w:tcPr>
          <w:p w14:paraId="16CD321B"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01/10/25</w:t>
            </w:r>
          </w:p>
        </w:tc>
        <w:tc>
          <w:tcPr>
            <w:tcW w:w="532" w:type="pct"/>
            <w:vMerge w:val="restart"/>
            <w:tcBorders>
              <w:top w:val="nil"/>
              <w:left w:val="single" w:sz="4" w:space="0" w:color="auto"/>
              <w:bottom w:val="nil"/>
              <w:right w:val="single" w:sz="4" w:space="0" w:color="auto"/>
            </w:tcBorders>
            <w:noWrap/>
            <w:vAlign w:val="center"/>
            <w:hideMark/>
          </w:tcPr>
          <w:p w14:paraId="5907F007"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30/09/26</w:t>
            </w:r>
          </w:p>
        </w:tc>
      </w:tr>
      <w:tr w:rsidR="00E0631C" w:rsidRPr="00E0631C" w14:paraId="32AD37DA" w14:textId="77777777" w:rsidTr="00E0631C">
        <w:trPr>
          <w:trHeight w:val="402"/>
        </w:trPr>
        <w:tc>
          <w:tcPr>
            <w:tcW w:w="1223" w:type="pct"/>
            <w:vMerge/>
            <w:tcBorders>
              <w:top w:val="single" w:sz="4" w:space="0" w:color="auto"/>
              <w:left w:val="single" w:sz="4" w:space="0" w:color="auto"/>
              <w:bottom w:val="single" w:sz="4" w:space="0" w:color="000000"/>
              <w:right w:val="single" w:sz="4" w:space="0" w:color="000000"/>
            </w:tcBorders>
            <w:vAlign w:val="center"/>
            <w:hideMark/>
          </w:tcPr>
          <w:p w14:paraId="537DD659" w14:textId="77777777" w:rsidR="00E0631C" w:rsidRPr="00E0631C" w:rsidRDefault="00E0631C" w:rsidP="00E0631C">
            <w:pPr>
              <w:spacing w:after="0" w:line="240" w:lineRule="auto"/>
              <w:rPr>
                <w:rFonts w:eastAsia="Times New Roman"/>
                <w:b/>
                <w:bCs/>
                <w:color w:val="000000"/>
                <w:sz w:val="20"/>
                <w:szCs w:val="20"/>
              </w:rPr>
            </w:pPr>
          </w:p>
        </w:tc>
        <w:tc>
          <w:tcPr>
            <w:tcW w:w="812" w:type="pct"/>
            <w:vMerge/>
            <w:tcBorders>
              <w:top w:val="nil"/>
              <w:left w:val="single" w:sz="4" w:space="0" w:color="auto"/>
              <w:bottom w:val="single" w:sz="4" w:space="0" w:color="auto"/>
              <w:right w:val="single" w:sz="4" w:space="0" w:color="auto"/>
            </w:tcBorders>
            <w:vAlign w:val="center"/>
            <w:hideMark/>
          </w:tcPr>
          <w:p w14:paraId="1D950447" w14:textId="77777777" w:rsidR="00E0631C" w:rsidRPr="00E0631C" w:rsidRDefault="00E0631C" w:rsidP="00E0631C">
            <w:pPr>
              <w:spacing w:after="0" w:line="240" w:lineRule="auto"/>
              <w:rPr>
                <w:rFonts w:eastAsia="Times New Roman"/>
                <w:b/>
                <w:bCs/>
                <w:color w:val="000000"/>
                <w:sz w:val="20"/>
                <w:szCs w:val="20"/>
              </w:rPr>
            </w:pPr>
          </w:p>
        </w:tc>
        <w:tc>
          <w:tcPr>
            <w:tcW w:w="603" w:type="pct"/>
            <w:tcBorders>
              <w:top w:val="nil"/>
              <w:left w:val="nil"/>
              <w:bottom w:val="single" w:sz="4" w:space="0" w:color="auto"/>
              <w:right w:val="single" w:sz="4" w:space="0" w:color="auto"/>
            </w:tcBorders>
            <w:noWrap/>
            <w:vAlign w:val="center"/>
            <w:hideMark/>
          </w:tcPr>
          <w:p w14:paraId="78D1D980"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w:t>
            </w:r>
          </w:p>
        </w:tc>
        <w:tc>
          <w:tcPr>
            <w:tcW w:w="649" w:type="pct"/>
            <w:tcBorders>
              <w:top w:val="nil"/>
              <w:left w:val="nil"/>
              <w:bottom w:val="single" w:sz="4" w:space="0" w:color="auto"/>
              <w:right w:val="single" w:sz="4" w:space="0" w:color="auto"/>
            </w:tcBorders>
            <w:noWrap/>
            <w:vAlign w:val="center"/>
            <w:hideMark/>
          </w:tcPr>
          <w:p w14:paraId="25920F2B"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166</w:t>
            </w:r>
          </w:p>
        </w:tc>
        <w:tc>
          <w:tcPr>
            <w:tcW w:w="649" w:type="pct"/>
            <w:tcBorders>
              <w:top w:val="nil"/>
              <w:left w:val="nil"/>
              <w:bottom w:val="single" w:sz="4" w:space="0" w:color="auto"/>
              <w:right w:val="single" w:sz="4" w:space="0" w:color="auto"/>
            </w:tcBorders>
            <w:noWrap/>
            <w:vAlign w:val="center"/>
            <w:hideMark/>
          </w:tcPr>
          <w:p w14:paraId="6F5CAE46"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116</w:t>
            </w:r>
          </w:p>
        </w:tc>
        <w:tc>
          <w:tcPr>
            <w:tcW w:w="532" w:type="pct"/>
            <w:vMerge/>
            <w:tcBorders>
              <w:top w:val="nil"/>
              <w:left w:val="single" w:sz="4" w:space="0" w:color="auto"/>
              <w:bottom w:val="nil"/>
              <w:right w:val="single" w:sz="4" w:space="0" w:color="auto"/>
            </w:tcBorders>
            <w:vAlign w:val="center"/>
            <w:hideMark/>
          </w:tcPr>
          <w:p w14:paraId="5196A279" w14:textId="77777777" w:rsidR="00E0631C" w:rsidRPr="00E0631C" w:rsidRDefault="00E0631C" w:rsidP="00E0631C">
            <w:pPr>
              <w:spacing w:after="0" w:line="240" w:lineRule="auto"/>
              <w:jc w:val="center"/>
              <w:rPr>
                <w:rFonts w:eastAsia="Times New Roman"/>
                <w:color w:val="000000"/>
                <w:sz w:val="20"/>
                <w:szCs w:val="20"/>
              </w:rPr>
            </w:pPr>
          </w:p>
        </w:tc>
        <w:tc>
          <w:tcPr>
            <w:tcW w:w="532" w:type="pct"/>
            <w:vMerge/>
            <w:tcBorders>
              <w:top w:val="nil"/>
              <w:left w:val="single" w:sz="4" w:space="0" w:color="auto"/>
              <w:bottom w:val="nil"/>
              <w:right w:val="single" w:sz="4" w:space="0" w:color="auto"/>
            </w:tcBorders>
            <w:vAlign w:val="center"/>
            <w:hideMark/>
          </w:tcPr>
          <w:p w14:paraId="1AE3DD4B" w14:textId="77777777" w:rsidR="00E0631C" w:rsidRPr="00E0631C" w:rsidRDefault="00E0631C" w:rsidP="00E0631C">
            <w:pPr>
              <w:spacing w:after="0" w:line="240" w:lineRule="auto"/>
              <w:jc w:val="center"/>
              <w:rPr>
                <w:rFonts w:eastAsia="Times New Roman"/>
                <w:color w:val="000000"/>
                <w:sz w:val="20"/>
                <w:szCs w:val="20"/>
              </w:rPr>
            </w:pPr>
          </w:p>
        </w:tc>
      </w:tr>
      <w:tr w:rsidR="00E0631C" w:rsidRPr="00E0631C" w14:paraId="701C63F9" w14:textId="77777777" w:rsidTr="00E0631C">
        <w:trPr>
          <w:trHeight w:val="402"/>
        </w:trPr>
        <w:tc>
          <w:tcPr>
            <w:tcW w:w="1223" w:type="pct"/>
            <w:vMerge/>
            <w:tcBorders>
              <w:top w:val="single" w:sz="4" w:space="0" w:color="auto"/>
              <w:left w:val="single" w:sz="4" w:space="0" w:color="auto"/>
              <w:bottom w:val="single" w:sz="4" w:space="0" w:color="000000"/>
              <w:right w:val="single" w:sz="4" w:space="0" w:color="000000"/>
            </w:tcBorders>
            <w:vAlign w:val="center"/>
            <w:hideMark/>
          </w:tcPr>
          <w:p w14:paraId="3A44631D" w14:textId="77777777" w:rsidR="00E0631C" w:rsidRPr="00E0631C" w:rsidRDefault="00E0631C" w:rsidP="00E0631C">
            <w:pPr>
              <w:spacing w:after="0" w:line="240" w:lineRule="auto"/>
              <w:rPr>
                <w:rFonts w:eastAsia="Times New Roman"/>
                <w:b/>
                <w:bCs/>
                <w:color w:val="000000"/>
                <w:sz w:val="20"/>
                <w:szCs w:val="20"/>
              </w:rPr>
            </w:pPr>
          </w:p>
        </w:tc>
        <w:tc>
          <w:tcPr>
            <w:tcW w:w="812" w:type="pct"/>
            <w:vMerge w:val="restart"/>
            <w:tcBorders>
              <w:top w:val="nil"/>
              <w:left w:val="single" w:sz="4" w:space="0" w:color="auto"/>
              <w:bottom w:val="single" w:sz="4" w:space="0" w:color="auto"/>
              <w:right w:val="single" w:sz="4" w:space="0" w:color="auto"/>
            </w:tcBorders>
            <w:noWrap/>
            <w:vAlign w:val="center"/>
            <w:hideMark/>
          </w:tcPr>
          <w:p w14:paraId="6C9B1CDC"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PRIVADO</w:t>
            </w:r>
          </w:p>
        </w:tc>
        <w:tc>
          <w:tcPr>
            <w:tcW w:w="603" w:type="pct"/>
            <w:tcBorders>
              <w:top w:val="nil"/>
              <w:left w:val="nil"/>
              <w:bottom w:val="single" w:sz="4" w:space="0" w:color="auto"/>
              <w:right w:val="single" w:sz="4" w:space="0" w:color="auto"/>
            </w:tcBorders>
            <w:noWrap/>
            <w:vAlign w:val="center"/>
            <w:hideMark/>
          </w:tcPr>
          <w:p w14:paraId="15AF0F26"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w:t>
            </w:r>
          </w:p>
        </w:tc>
        <w:tc>
          <w:tcPr>
            <w:tcW w:w="649" w:type="pct"/>
            <w:tcBorders>
              <w:top w:val="nil"/>
              <w:left w:val="nil"/>
              <w:bottom w:val="single" w:sz="4" w:space="0" w:color="auto"/>
              <w:right w:val="single" w:sz="4" w:space="0" w:color="auto"/>
            </w:tcBorders>
            <w:noWrap/>
            <w:vAlign w:val="center"/>
            <w:hideMark/>
          </w:tcPr>
          <w:p w14:paraId="77E4D594"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241</w:t>
            </w:r>
          </w:p>
        </w:tc>
        <w:tc>
          <w:tcPr>
            <w:tcW w:w="649" w:type="pct"/>
            <w:tcBorders>
              <w:top w:val="nil"/>
              <w:left w:val="nil"/>
              <w:bottom w:val="single" w:sz="4" w:space="0" w:color="auto"/>
              <w:right w:val="single" w:sz="4" w:space="0" w:color="auto"/>
            </w:tcBorders>
            <w:noWrap/>
            <w:vAlign w:val="center"/>
            <w:hideMark/>
          </w:tcPr>
          <w:p w14:paraId="20E2987C"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169</w:t>
            </w:r>
          </w:p>
        </w:tc>
        <w:tc>
          <w:tcPr>
            <w:tcW w:w="532" w:type="pct"/>
            <w:vMerge w:val="restart"/>
            <w:tcBorders>
              <w:top w:val="single" w:sz="4" w:space="0" w:color="auto"/>
              <w:left w:val="single" w:sz="4" w:space="0" w:color="auto"/>
              <w:bottom w:val="single" w:sz="4" w:space="0" w:color="000000"/>
              <w:right w:val="single" w:sz="4" w:space="0" w:color="auto"/>
            </w:tcBorders>
            <w:noWrap/>
            <w:vAlign w:val="center"/>
            <w:hideMark/>
          </w:tcPr>
          <w:p w14:paraId="3000A17E"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01/10/26</w:t>
            </w:r>
          </w:p>
        </w:tc>
        <w:tc>
          <w:tcPr>
            <w:tcW w:w="532" w:type="pct"/>
            <w:vMerge w:val="restart"/>
            <w:tcBorders>
              <w:top w:val="single" w:sz="4" w:space="0" w:color="auto"/>
              <w:left w:val="single" w:sz="4" w:space="0" w:color="auto"/>
              <w:bottom w:val="single" w:sz="4" w:space="0" w:color="000000"/>
              <w:right w:val="single" w:sz="4" w:space="0" w:color="auto"/>
            </w:tcBorders>
            <w:noWrap/>
            <w:vAlign w:val="center"/>
            <w:hideMark/>
          </w:tcPr>
          <w:p w14:paraId="23402D73"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28/02/27</w:t>
            </w:r>
          </w:p>
        </w:tc>
      </w:tr>
      <w:tr w:rsidR="00E0631C" w:rsidRPr="00E0631C" w14:paraId="03F47EB5" w14:textId="77777777" w:rsidTr="00E0631C">
        <w:trPr>
          <w:trHeight w:val="402"/>
        </w:trPr>
        <w:tc>
          <w:tcPr>
            <w:tcW w:w="1223" w:type="pct"/>
            <w:vMerge/>
            <w:tcBorders>
              <w:top w:val="single" w:sz="4" w:space="0" w:color="auto"/>
              <w:left w:val="single" w:sz="4" w:space="0" w:color="auto"/>
              <w:bottom w:val="single" w:sz="4" w:space="0" w:color="000000"/>
              <w:right w:val="single" w:sz="4" w:space="0" w:color="000000"/>
            </w:tcBorders>
            <w:vAlign w:val="center"/>
            <w:hideMark/>
          </w:tcPr>
          <w:p w14:paraId="0C344770" w14:textId="77777777" w:rsidR="00E0631C" w:rsidRPr="00E0631C" w:rsidRDefault="00E0631C" w:rsidP="00E0631C">
            <w:pPr>
              <w:spacing w:after="0" w:line="240" w:lineRule="auto"/>
              <w:rPr>
                <w:rFonts w:eastAsia="Times New Roman"/>
                <w:b/>
                <w:bCs/>
                <w:color w:val="000000"/>
                <w:sz w:val="20"/>
                <w:szCs w:val="20"/>
              </w:rPr>
            </w:pPr>
          </w:p>
        </w:tc>
        <w:tc>
          <w:tcPr>
            <w:tcW w:w="812" w:type="pct"/>
            <w:vMerge/>
            <w:tcBorders>
              <w:top w:val="nil"/>
              <w:left w:val="single" w:sz="4" w:space="0" w:color="auto"/>
              <w:bottom w:val="single" w:sz="4" w:space="0" w:color="auto"/>
              <w:right w:val="single" w:sz="4" w:space="0" w:color="auto"/>
            </w:tcBorders>
            <w:vAlign w:val="center"/>
            <w:hideMark/>
          </w:tcPr>
          <w:p w14:paraId="4CA55074" w14:textId="77777777" w:rsidR="00E0631C" w:rsidRPr="00E0631C" w:rsidRDefault="00E0631C" w:rsidP="00E0631C">
            <w:pPr>
              <w:spacing w:after="0" w:line="240" w:lineRule="auto"/>
              <w:rPr>
                <w:rFonts w:eastAsia="Times New Roman"/>
                <w:b/>
                <w:bCs/>
                <w:color w:val="000000"/>
                <w:sz w:val="20"/>
                <w:szCs w:val="20"/>
              </w:rPr>
            </w:pPr>
          </w:p>
        </w:tc>
        <w:tc>
          <w:tcPr>
            <w:tcW w:w="603" w:type="pct"/>
            <w:tcBorders>
              <w:top w:val="nil"/>
              <w:left w:val="nil"/>
              <w:bottom w:val="single" w:sz="4" w:space="0" w:color="auto"/>
              <w:right w:val="single" w:sz="4" w:space="0" w:color="auto"/>
            </w:tcBorders>
            <w:noWrap/>
            <w:vAlign w:val="center"/>
            <w:hideMark/>
          </w:tcPr>
          <w:p w14:paraId="7D0C57E4"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w:t>
            </w:r>
          </w:p>
        </w:tc>
        <w:tc>
          <w:tcPr>
            <w:tcW w:w="649" w:type="pct"/>
            <w:tcBorders>
              <w:top w:val="nil"/>
              <w:left w:val="nil"/>
              <w:bottom w:val="single" w:sz="4" w:space="0" w:color="auto"/>
              <w:right w:val="single" w:sz="4" w:space="0" w:color="auto"/>
            </w:tcBorders>
            <w:noWrap/>
            <w:vAlign w:val="center"/>
            <w:hideMark/>
          </w:tcPr>
          <w:p w14:paraId="5D94B94B"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180</w:t>
            </w:r>
          </w:p>
        </w:tc>
        <w:tc>
          <w:tcPr>
            <w:tcW w:w="649" w:type="pct"/>
            <w:tcBorders>
              <w:top w:val="nil"/>
              <w:left w:val="nil"/>
              <w:bottom w:val="single" w:sz="4" w:space="0" w:color="auto"/>
              <w:right w:val="single" w:sz="4" w:space="0" w:color="auto"/>
            </w:tcBorders>
            <w:noWrap/>
            <w:vAlign w:val="center"/>
            <w:hideMark/>
          </w:tcPr>
          <w:p w14:paraId="2D9548A4"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126</w:t>
            </w:r>
          </w:p>
        </w:tc>
        <w:tc>
          <w:tcPr>
            <w:tcW w:w="532" w:type="pct"/>
            <w:vMerge/>
            <w:tcBorders>
              <w:top w:val="single" w:sz="4" w:space="0" w:color="auto"/>
              <w:left w:val="single" w:sz="4" w:space="0" w:color="auto"/>
              <w:bottom w:val="single" w:sz="4" w:space="0" w:color="auto"/>
              <w:right w:val="single" w:sz="4" w:space="0" w:color="auto"/>
            </w:tcBorders>
            <w:vAlign w:val="center"/>
            <w:hideMark/>
          </w:tcPr>
          <w:p w14:paraId="53107F9D" w14:textId="77777777" w:rsidR="00E0631C" w:rsidRPr="00E0631C" w:rsidRDefault="00E0631C" w:rsidP="00E0631C">
            <w:pPr>
              <w:spacing w:after="0" w:line="240" w:lineRule="auto"/>
              <w:jc w:val="center"/>
              <w:rPr>
                <w:rFonts w:eastAsia="Times New Roman"/>
                <w:color w:val="000000"/>
                <w:sz w:val="20"/>
                <w:szCs w:val="20"/>
              </w:rPr>
            </w:pPr>
          </w:p>
        </w:tc>
        <w:tc>
          <w:tcPr>
            <w:tcW w:w="532" w:type="pct"/>
            <w:vMerge/>
            <w:tcBorders>
              <w:top w:val="single" w:sz="4" w:space="0" w:color="auto"/>
              <w:left w:val="single" w:sz="4" w:space="0" w:color="auto"/>
              <w:bottom w:val="single" w:sz="4" w:space="0" w:color="auto"/>
              <w:right w:val="single" w:sz="4" w:space="0" w:color="auto"/>
            </w:tcBorders>
            <w:vAlign w:val="center"/>
            <w:hideMark/>
          </w:tcPr>
          <w:p w14:paraId="3AFC812D" w14:textId="77777777" w:rsidR="00E0631C" w:rsidRPr="00E0631C" w:rsidRDefault="00E0631C" w:rsidP="00E0631C">
            <w:pPr>
              <w:spacing w:after="0" w:line="240" w:lineRule="auto"/>
              <w:jc w:val="center"/>
              <w:rPr>
                <w:rFonts w:eastAsia="Times New Roman"/>
                <w:color w:val="000000"/>
                <w:sz w:val="20"/>
                <w:szCs w:val="20"/>
              </w:rPr>
            </w:pPr>
          </w:p>
        </w:tc>
      </w:tr>
      <w:tr w:rsidR="00E0631C" w:rsidRPr="00E0631C" w14:paraId="580FCF4E" w14:textId="77777777" w:rsidTr="00E0631C">
        <w:trPr>
          <w:trHeight w:val="285"/>
        </w:trPr>
        <w:tc>
          <w:tcPr>
            <w:tcW w:w="1223" w:type="pct"/>
            <w:vMerge w:val="restart"/>
            <w:tcBorders>
              <w:top w:val="single" w:sz="4" w:space="0" w:color="auto"/>
              <w:left w:val="single" w:sz="4" w:space="0" w:color="auto"/>
              <w:bottom w:val="single" w:sz="4" w:space="0" w:color="000000"/>
              <w:right w:val="single" w:sz="4" w:space="0" w:color="auto"/>
            </w:tcBorders>
            <w:vAlign w:val="center"/>
            <w:hideMark/>
          </w:tcPr>
          <w:p w14:paraId="55AD93AF"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Cena Restaurante Giratorio</w:t>
            </w:r>
          </w:p>
        </w:tc>
        <w:tc>
          <w:tcPr>
            <w:tcW w:w="812" w:type="pct"/>
            <w:vMerge w:val="restart"/>
            <w:tcBorders>
              <w:top w:val="single" w:sz="4" w:space="0" w:color="auto"/>
              <w:left w:val="single" w:sz="4" w:space="0" w:color="auto"/>
              <w:bottom w:val="single" w:sz="4" w:space="0" w:color="auto"/>
              <w:right w:val="single" w:sz="4" w:space="0" w:color="auto"/>
            </w:tcBorders>
            <w:noWrap/>
            <w:vAlign w:val="center"/>
            <w:hideMark/>
          </w:tcPr>
          <w:p w14:paraId="7F0787AC"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PRIVADO</w:t>
            </w:r>
          </w:p>
        </w:tc>
        <w:tc>
          <w:tcPr>
            <w:tcW w:w="603" w:type="pct"/>
            <w:tcBorders>
              <w:top w:val="single" w:sz="4" w:space="0" w:color="auto"/>
              <w:left w:val="single" w:sz="4" w:space="0" w:color="auto"/>
              <w:bottom w:val="single" w:sz="4" w:space="0" w:color="auto"/>
              <w:right w:val="single" w:sz="4" w:space="0" w:color="auto"/>
            </w:tcBorders>
            <w:noWrap/>
            <w:vAlign w:val="center"/>
            <w:hideMark/>
          </w:tcPr>
          <w:p w14:paraId="5EECCF4A"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w:t>
            </w:r>
          </w:p>
        </w:tc>
        <w:tc>
          <w:tcPr>
            <w:tcW w:w="649" w:type="pct"/>
            <w:tcBorders>
              <w:top w:val="single" w:sz="4" w:space="0" w:color="auto"/>
              <w:left w:val="single" w:sz="4" w:space="0" w:color="auto"/>
              <w:bottom w:val="single" w:sz="4" w:space="0" w:color="auto"/>
              <w:right w:val="single" w:sz="4" w:space="0" w:color="auto"/>
            </w:tcBorders>
            <w:noWrap/>
            <w:vAlign w:val="center"/>
            <w:hideMark/>
          </w:tcPr>
          <w:p w14:paraId="3DD922D3"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231</w:t>
            </w:r>
          </w:p>
        </w:tc>
        <w:tc>
          <w:tcPr>
            <w:tcW w:w="649" w:type="pct"/>
            <w:tcBorders>
              <w:top w:val="single" w:sz="4" w:space="0" w:color="auto"/>
              <w:left w:val="single" w:sz="4" w:space="0" w:color="auto"/>
              <w:bottom w:val="single" w:sz="4" w:space="0" w:color="auto"/>
              <w:right w:val="single" w:sz="4" w:space="0" w:color="auto"/>
            </w:tcBorders>
            <w:noWrap/>
            <w:vAlign w:val="center"/>
            <w:hideMark/>
          </w:tcPr>
          <w:p w14:paraId="4E19C36E"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162</w:t>
            </w:r>
          </w:p>
        </w:tc>
        <w:tc>
          <w:tcPr>
            <w:tcW w:w="532" w:type="pct"/>
            <w:vMerge w:val="restart"/>
            <w:tcBorders>
              <w:top w:val="single" w:sz="4" w:space="0" w:color="auto"/>
              <w:left w:val="single" w:sz="4" w:space="0" w:color="auto"/>
              <w:bottom w:val="single" w:sz="4" w:space="0" w:color="auto"/>
              <w:right w:val="single" w:sz="4" w:space="0" w:color="auto"/>
            </w:tcBorders>
            <w:noWrap/>
            <w:vAlign w:val="center"/>
            <w:hideMark/>
          </w:tcPr>
          <w:p w14:paraId="4D6B3770"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01/10/25</w:t>
            </w:r>
          </w:p>
        </w:tc>
        <w:tc>
          <w:tcPr>
            <w:tcW w:w="532" w:type="pct"/>
            <w:vMerge w:val="restart"/>
            <w:tcBorders>
              <w:top w:val="single" w:sz="4" w:space="0" w:color="auto"/>
              <w:left w:val="single" w:sz="4" w:space="0" w:color="auto"/>
              <w:bottom w:val="single" w:sz="4" w:space="0" w:color="auto"/>
              <w:right w:val="single" w:sz="4" w:space="0" w:color="auto"/>
            </w:tcBorders>
            <w:noWrap/>
            <w:vAlign w:val="center"/>
            <w:hideMark/>
          </w:tcPr>
          <w:p w14:paraId="253AB3C8"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30/09/26</w:t>
            </w:r>
          </w:p>
        </w:tc>
      </w:tr>
      <w:tr w:rsidR="00E0631C" w:rsidRPr="00E0631C" w14:paraId="04B8E3C7" w14:textId="77777777" w:rsidTr="00E0631C">
        <w:trPr>
          <w:trHeight w:val="285"/>
        </w:trPr>
        <w:tc>
          <w:tcPr>
            <w:tcW w:w="1223" w:type="pct"/>
            <w:vMerge/>
            <w:tcBorders>
              <w:top w:val="single" w:sz="4" w:space="0" w:color="auto"/>
              <w:left w:val="single" w:sz="4" w:space="0" w:color="auto"/>
              <w:bottom w:val="single" w:sz="4" w:space="0" w:color="000000"/>
              <w:right w:val="single" w:sz="4" w:space="0" w:color="auto"/>
            </w:tcBorders>
            <w:vAlign w:val="center"/>
            <w:hideMark/>
          </w:tcPr>
          <w:p w14:paraId="7190C065" w14:textId="77777777" w:rsidR="00E0631C" w:rsidRPr="00E0631C" w:rsidRDefault="00E0631C" w:rsidP="00E0631C">
            <w:pPr>
              <w:spacing w:after="0" w:line="240" w:lineRule="auto"/>
              <w:rPr>
                <w:rFonts w:eastAsia="Times New Roman"/>
                <w:b/>
                <w:bCs/>
                <w:color w:val="000000"/>
                <w:sz w:val="20"/>
                <w:szCs w:val="20"/>
              </w:rPr>
            </w:pPr>
          </w:p>
        </w:tc>
        <w:tc>
          <w:tcPr>
            <w:tcW w:w="812" w:type="pct"/>
            <w:vMerge/>
            <w:tcBorders>
              <w:top w:val="single" w:sz="4" w:space="0" w:color="auto"/>
              <w:left w:val="single" w:sz="4" w:space="0" w:color="auto"/>
              <w:bottom w:val="single" w:sz="4" w:space="0" w:color="auto"/>
              <w:right w:val="single" w:sz="4" w:space="0" w:color="auto"/>
            </w:tcBorders>
            <w:vAlign w:val="center"/>
            <w:hideMark/>
          </w:tcPr>
          <w:p w14:paraId="5931D375" w14:textId="77777777" w:rsidR="00E0631C" w:rsidRPr="00E0631C" w:rsidRDefault="00E0631C" w:rsidP="00E0631C">
            <w:pPr>
              <w:spacing w:after="0" w:line="240" w:lineRule="auto"/>
              <w:rPr>
                <w:rFonts w:eastAsia="Times New Roman"/>
                <w:b/>
                <w:bCs/>
                <w:color w:val="000000"/>
                <w:sz w:val="20"/>
                <w:szCs w:val="20"/>
              </w:rPr>
            </w:pPr>
          </w:p>
        </w:tc>
        <w:tc>
          <w:tcPr>
            <w:tcW w:w="603" w:type="pct"/>
            <w:tcBorders>
              <w:top w:val="single" w:sz="4" w:space="0" w:color="auto"/>
              <w:left w:val="single" w:sz="4" w:space="0" w:color="auto"/>
              <w:bottom w:val="single" w:sz="4" w:space="0" w:color="auto"/>
              <w:right w:val="single" w:sz="4" w:space="0" w:color="auto"/>
            </w:tcBorders>
            <w:noWrap/>
            <w:vAlign w:val="center"/>
            <w:hideMark/>
          </w:tcPr>
          <w:p w14:paraId="678A1794"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w:t>
            </w:r>
          </w:p>
        </w:tc>
        <w:tc>
          <w:tcPr>
            <w:tcW w:w="649" w:type="pct"/>
            <w:tcBorders>
              <w:top w:val="single" w:sz="4" w:space="0" w:color="auto"/>
              <w:left w:val="single" w:sz="4" w:space="0" w:color="auto"/>
              <w:bottom w:val="single" w:sz="4" w:space="0" w:color="auto"/>
              <w:right w:val="single" w:sz="4" w:space="0" w:color="auto"/>
            </w:tcBorders>
            <w:noWrap/>
            <w:vAlign w:val="center"/>
            <w:hideMark/>
          </w:tcPr>
          <w:p w14:paraId="37B76E12"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166</w:t>
            </w:r>
          </w:p>
        </w:tc>
        <w:tc>
          <w:tcPr>
            <w:tcW w:w="649" w:type="pct"/>
            <w:tcBorders>
              <w:top w:val="single" w:sz="4" w:space="0" w:color="auto"/>
              <w:left w:val="single" w:sz="4" w:space="0" w:color="auto"/>
              <w:bottom w:val="single" w:sz="4" w:space="0" w:color="auto"/>
              <w:right w:val="single" w:sz="4" w:space="0" w:color="auto"/>
            </w:tcBorders>
            <w:noWrap/>
            <w:vAlign w:val="center"/>
            <w:hideMark/>
          </w:tcPr>
          <w:p w14:paraId="13067232"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116</w:t>
            </w:r>
          </w:p>
        </w:tc>
        <w:tc>
          <w:tcPr>
            <w:tcW w:w="532" w:type="pct"/>
            <w:vMerge/>
            <w:tcBorders>
              <w:top w:val="single" w:sz="4" w:space="0" w:color="auto"/>
              <w:left w:val="single" w:sz="4" w:space="0" w:color="auto"/>
              <w:bottom w:val="single" w:sz="4" w:space="0" w:color="auto"/>
              <w:right w:val="single" w:sz="4" w:space="0" w:color="auto"/>
            </w:tcBorders>
            <w:vAlign w:val="center"/>
            <w:hideMark/>
          </w:tcPr>
          <w:p w14:paraId="7957B0D7" w14:textId="77777777" w:rsidR="00E0631C" w:rsidRPr="00E0631C" w:rsidRDefault="00E0631C" w:rsidP="00E0631C">
            <w:pPr>
              <w:spacing w:after="0" w:line="240" w:lineRule="auto"/>
              <w:jc w:val="center"/>
              <w:rPr>
                <w:rFonts w:eastAsia="Times New Roman"/>
                <w:color w:val="000000"/>
                <w:sz w:val="20"/>
                <w:szCs w:val="20"/>
              </w:rPr>
            </w:pPr>
          </w:p>
        </w:tc>
        <w:tc>
          <w:tcPr>
            <w:tcW w:w="532" w:type="pct"/>
            <w:vMerge/>
            <w:tcBorders>
              <w:top w:val="single" w:sz="4" w:space="0" w:color="auto"/>
              <w:left w:val="single" w:sz="4" w:space="0" w:color="auto"/>
              <w:bottom w:val="single" w:sz="4" w:space="0" w:color="auto"/>
              <w:right w:val="single" w:sz="4" w:space="0" w:color="auto"/>
            </w:tcBorders>
            <w:vAlign w:val="center"/>
            <w:hideMark/>
          </w:tcPr>
          <w:p w14:paraId="34282FA7" w14:textId="77777777" w:rsidR="00E0631C" w:rsidRPr="00E0631C" w:rsidRDefault="00E0631C" w:rsidP="00E0631C">
            <w:pPr>
              <w:spacing w:after="0" w:line="240" w:lineRule="auto"/>
              <w:jc w:val="center"/>
              <w:rPr>
                <w:rFonts w:eastAsia="Times New Roman"/>
                <w:color w:val="000000"/>
                <w:sz w:val="20"/>
                <w:szCs w:val="20"/>
              </w:rPr>
            </w:pPr>
          </w:p>
        </w:tc>
      </w:tr>
      <w:tr w:rsidR="00E0631C" w:rsidRPr="00E0631C" w14:paraId="5DCF17A3" w14:textId="77777777" w:rsidTr="00E0631C">
        <w:trPr>
          <w:trHeight w:val="285"/>
        </w:trPr>
        <w:tc>
          <w:tcPr>
            <w:tcW w:w="1223" w:type="pct"/>
            <w:vMerge/>
            <w:tcBorders>
              <w:top w:val="single" w:sz="4" w:space="0" w:color="auto"/>
              <w:left w:val="single" w:sz="4" w:space="0" w:color="auto"/>
              <w:bottom w:val="single" w:sz="4" w:space="0" w:color="000000"/>
              <w:right w:val="single" w:sz="4" w:space="0" w:color="auto"/>
            </w:tcBorders>
            <w:vAlign w:val="center"/>
            <w:hideMark/>
          </w:tcPr>
          <w:p w14:paraId="4406EF0F" w14:textId="77777777" w:rsidR="00E0631C" w:rsidRPr="00E0631C" w:rsidRDefault="00E0631C" w:rsidP="00E0631C">
            <w:pPr>
              <w:spacing w:after="0" w:line="240" w:lineRule="auto"/>
              <w:rPr>
                <w:rFonts w:eastAsia="Times New Roman"/>
                <w:b/>
                <w:bCs/>
                <w:color w:val="000000"/>
                <w:sz w:val="20"/>
                <w:szCs w:val="20"/>
              </w:rPr>
            </w:pPr>
          </w:p>
        </w:tc>
        <w:tc>
          <w:tcPr>
            <w:tcW w:w="812" w:type="pct"/>
            <w:vMerge w:val="restart"/>
            <w:tcBorders>
              <w:top w:val="single" w:sz="4" w:space="0" w:color="auto"/>
              <w:left w:val="single" w:sz="4" w:space="0" w:color="auto"/>
              <w:bottom w:val="single" w:sz="4" w:space="0" w:color="auto"/>
              <w:right w:val="single" w:sz="4" w:space="0" w:color="auto"/>
            </w:tcBorders>
            <w:noWrap/>
            <w:vAlign w:val="center"/>
            <w:hideMark/>
          </w:tcPr>
          <w:p w14:paraId="590DDAE7"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PRIVADO</w:t>
            </w:r>
          </w:p>
        </w:tc>
        <w:tc>
          <w:tcPr>
            <w:tcW w:w="603" w:type="pct"/>
            <w:tcBorders>
              <w:top w:val="single" w:sz="4" w:space="0" w:color="auto"/>
              <w:left w:val="single" w:sz="4" w:space="0" w:color="auto"/>
              <w:bottom w:val="single" w:sz="4" w:space="0" w:color="auto"/>
              <w:right w:val="single" w:sz="4" w:space="0" w:color="auto"/>
            </w:tcBorders>
            <w:noWrap/>
            <w:vAlign w:val="center"/>
            <w:hideMark/>
          </w:tcPr>
          <w:p w14:paraId="0393C290"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w:t>
            </w:r>
          </w:p>
        </w:tc>
        <w:tc>
          <w:tcPr>
            <w:tcW w:w="649" w:type="pct"/>
            <w:tcBorders>
              <w:top w:val="single" w:sz="4" w:space="0" w:color="auto"/>
              <w:left w:val="single" w:sz="4" w:space="0" w:color="auto"/>
              <w:bottom w:val="single" w:sz="4" w:space="0" w:color="auto"/>
              <w:right w:val="single" w:sz="4" w:space="0" w:color="auto"/>
            </w:tcBorders>
            <w:noWrap/>
            <w:vAlign w:val="center"/>
            <w:hideMark/>
          </w:tcPr>
          <w:p w14:paraId="569BBE57"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241</w:t>
            </w:r>
          </w:p>
        </w:tc>
        <w:tc>
          <w:tcPr>
            <w:tcW w:w="649" w:type="pct"/>
            <w:tcBorders>
              <w:top w:val="single" w:sz="4" w:space="0" w:color="auto"/>
              <w:left w:val="single" w:sz="4" w:space="0" w:color="auto"/>
              <w:bottom w:val="single" w:sz="4" w:space="0" w:color="auto"/>
              <w:right w:val="single" w:sz="4" w:space="0" w:color="auto"/>
            </w:tcBorders>
            <w:noWrap/>
            <w:vAlign w:val="center"/>
            <w:hideMark/>
          </w:tcPr>
          <w:p w14:paraId="2FE1FA01"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169</w:t>
            </w:r>
          </w:p>
        </w:tc>
        <w:tc>
          <w:tcPr>
            <w:tcW w:w="532" w:type="pct"/>
            <w:vMerge w:val="restart"/>
            <w:tcBorders>
              <w:top w:val="single" w:sz="4" w:space="0" w:color="auto"/>
              <w:left w:val="single" w:sz="4" w:space="0" w:color="auto"/>
              <w:bottom w:val="single" w:sz="4" w:space="0" w:color="auto"/>
              <w:right w:val="single" w:sz="4" w:space="0" w:color="auto"/>
            </w:tcBorders>
            <w:noWrap/>
            <w:vAlign w:val="center"/>
            <w:hideMark/>
          </w:tcPr>
          <w:p w14:paraId="0B40CF82"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01/10/26</w:t>
            </w:r>
          </w:p>
        </w:tc>
        <w:tc>
          <w:tcPr>
            <w:tcW w:w="532" w:type="pct"/>
            <w:vMerge w:val="restart"/>
            <w:tcBorders>
              <w:top w:val="single" w:sz="4" w:space="0" w:color="auto"/>
              <w:left w:val="single" w:sz="4" w:space="0" w:color="auto"/>
              <w:bottom w:val="single" w:sz="4" w:space="0" w:color="auto"/>
              <w:right w:val="single" w:sz="4" w:space="0" w:color="auto"/>
            </w:tcBorders>
            <w:noWrap/>
            <w:vAlign w:val="center"/>
            <w:hideMark/>
          </w:tcPr>
          <w:p w14:paraId="50656B38"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28/02/27</w:t>
            </w:r>
          </w:p>
        </w:tc>
      </w:tr>
      <w:tr w:rsidR="00E0631C" w:rsidRPr="00E0631C" w14:paraId="41CE9CDA" w14:textId="77777777" w:rsidTr="00E0631C">
        <w:trPr>
          <w:trHeight w:val="285"/>
        </w:trPr>
        <w:tc>
          <w:tcPr>
            <w:tcW w:w="1223" w:type="pct"/>
            <w:vMerge/>
            <w:tcBorders>
              <w:top w:val="single" w:sz="4" w:space="0" w:color="auto"/>
              <w:left w:val="single" w:sz="4" w:space="0" w:color="auto"/>
              <w:bottom w:val="single" w:sz="4" w:space="0" w:color="auto"/>
              <w:right w:val="single" w:sz="4" w:space="0" w:color="000000"/>
            </w:tcBorders>
            <w:vAlign w:val="center"/>
            <w:hideMark/>
          </w:tcPr>
          <w:p w14:paraId="6CCAAF50" w14:textId="77777777" w:rsidR="00E0631C" w:rsidRPr="00E0631C" w:rsidRDefault="00E0631C" w:rsidP="00E0631C">
            <w:pPr>
              <w:spacing w:after="0" w:line="240" w:lineRule="auto"/>
              <w:rPr>
                <w:rFonts w:eastAsia="Times New Roman"/>
                <w:b/>
                <w:bCs/>
                <w:color w:val="000000"/>
                <w:sz w:val="20"/>
                <w:szCs w:val="20"/>
              </w:rPr>
            </w:pPr>
          </w:p>
        </w:tc>
        <w:tc>
          <w:tcPr>
            <w:tcW w:w="812" w:type="pct"/>
            <w:vMerge/>
            <w:tcBorders>
              <w:top w:val="single" w:sz="4" w:space="0" w:color="auto"/>
              <w:left w:val="single" w:sz="4" w:space="0" w:color="auto"/>
              <w:bottom w:val="single" w:sz="4" w:space="0" w:color="auto"/>
              <w:right w:val="single" w:sz="4" w:space="0" w:color="auto"/>
            </w:tcBorders>
            <w:vAlign w:val="center"/>
            <w:hideMark/>
          </w:tcPr>
          <w:p w14:paraId="36B48DDE" w14:textId="77777777" w:rsidR="00E0631C" w:rsidRPr="00E0631C" w:rsidRDefault="00E0631C" w:rsidP="00E0631C">
            <w:pPr>
              <w:spacing w:after="0" w:line="240" w:lineRule="auto"/>
              <w:rPr>
                <w:rFonts w:eastAsia="Times New Roman"/>
                <w:b/>
                <w:bCs/>
                <w:color w:val="000000"/>
                <w:sz w:val="20"/>
                <w:szCs w:val="20"/>
              </w:rPr>
            </w:pPr>
          </w:p>
        </w:tc>
        <w:tc>
          <w:tcPr>
            <w:tcW w:w="603" w:type="pct"/>
            <w:tcBorders>
              <w:top w:val="single" w:sz="4" w:space="0" w:color="auto"/>
              <w:left w:val="nil"/>
              <w:bottom w:val="single" w:sz="4" w:space="0" w:color="auto"/>
              <w:right w:val="single" w:sz="4" w:space="0" w:color="auto"/>
            </w:tcBorders>
            <w:noWrap/>
            <w:vAlign w:val="center"/>
            <w:hideMark/>
          </w:tcPr>
          <w:p w14:paraId="47B35697"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w:t>
            </w:r>
          </w:p>
        </w:tc>
        <w:tc>
          <w:tcPr>
            <w:tcW w:w="649" w:type="pct"/>
            <w:tcBorders>
              <w:top w:val="single" w:sz="4" w:space="0" w:color="auto"/>
              <w:left w:val="nil"/>
              <w:bottom w:val="single" w:sz="4" w:space="0" w:color="auto"/>
              <w:right w:val="single" w:sz="4" w:space="0" w:color="auto"/>
            </w:tcBorders>
            <w:noWrap/>
            <w:vAlign w:val="center"/>
            <w:hideMark/>
          </w:tcPr>
          <w:p w14:paraId="460DA9A2"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180</w:t>
            </w:r>
          </w:p>
        </w:tc>
        <w:tc>
          <w:tcPr>
            <w:tcW w:w="649" w:type="pct"/>
            <w:tcBorders>
              <w:top w:val="single" w:sz="4" w:space="0" w:color="auto"/>
              <w:left w:val="nil"/>
              <w:bottom w:val="single" w:sz="4" w:space="0" w:color="auto"/>
              <w:right w:val="single" w:sz="4" w:space="0" w:color="auto"/>
            </w:tcBorders>
            <w:noWrap/>
            <w:vAlign w:val="center"/>
            <w:hideMark/>
          </w:tcPr>
          <w:p w14:paraId="15319055"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126</w:t>
            </w:r>
          </w:p>
        </w:tc>
        <w:tc>
          <w:tcPr>
            <w:tcW w:w="532" w:type="pct"/>
            <w:vMerge/>
            <w:tcBorders>
              <w:top w:val="single" w:sz="4" w:space="0" w:color="auto"/>
              <w:left w:val="single" w:sz="4" w:space="0" w:color="auto"/>
              <w:bottom w:val="single" w:sz="4" w:space="0" w:color="auto"/>
              <w:right w:val="single" w:sz="4" w:space="0" w:color="auto"/>
            </w:tcBorders>
            <w:vAlign w:val="center"/>
            <w:hideMark/>
          </w:tcPr>
          <w:p w14:paraId="297AD69C" w14:textId="77777777" w:rsidR="00E0631C" w:rsidRPr="00E0631C" w:rsidRDefault="00E0631C" w:rsidP="00E0631C">
            <w:pPr>
              <w:spacing w:after="0" w:line="240" w:lineRule="auto"/>
              <w:jc w:val="center"/>
              <w:rPr>
                <w:rFonts w:eastAsia="Times New Roman"/>
                <w:color w:val="000000"/>
                <w:sz w:val="20"/>
                <w:szCs w:val="20"/>
              </w:rPr>
            </w:pPr>
          </w:p>
        </w:tc>
        <w:tc>
          <w:tcPr>
            <w:tcW w:w="532" w:type="pct"/>
            <w:vMerge/>
            <w:tcBorders>
              <w:top w:val="single" w:sz="4" w:space="0" w:color="auto"/>
              <w:left w:val="single" w:sz="4" w:space="0" w:color="auto"/>
              <w:bottom w:val="single" w:sz="4" w:space="0" w:color="auto"/>
              <w:right w:val="single" w:sz="4" w:space="0" w:color="auto"/>
            </w:tcBorders>
            <w:vAlign w:val="center"/>
            <w:hideMark/>
          </w:tcPr>
          <w:p w14:paraId="6887EE52" w14:textId="77777777" w:rsidR="00E0631C" w:rsidRPr="00E0631C" w:rsidRDefault="00E0631C" w:rsidP="00E0631C">
            <w:pPr>
              <w:spacing w:after="0" w:line="240" w:lineRule="auto"/>
              <w:jc w:val="center"/>
              <w:rPr>
                <w:rFonts w:eastAsia="Times New Roman"/>
                <w:color w:val="000000"/>
                <w:sz w:val="20"/>
                <w:szCs w:val="20"/>
              </w:rPr>
            </w:pPr>
          </w:p>
        </w:tc>
      </w:tr>
      <w:tr w:rsidR="00E0631C" w:rsidRPr="00E0631C" w14:paraId="222CD3FD" w14:textId="77777777" w:rsidTr="00E0631C">
        <w:trPr>
          <w:trHeight w:val="402"/>
        </w:trPr>
        <w:tc>
          <w:tcPr>
            <w:tcW w:w="1223" w:type="pct"/>
            <w:vMerge w:val="restart"/>
            <w:tcBorders>
              <w:top w:val="single" w:sz="4" w:space="0" w:color="auto"/>
              <w:left w:val="single" w:sz="4" w:space="0" w:color="auto"/>
              <w:bottom w:val="single" w:sz="4" w:space="0" w:color="auto"/>
              <w:right w:val="single" w:sz="4" w:space="0" w:color="auto"/>
            </w:tcBorders>
            <w:vAlign w:val="center"/>
            <w:hideMark/>
          </w:tcPr>
          <w:p w14:paraId="2E64219A"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lastRenderedPageBreak/>
              <w:t>Experiencia familiar Zoológico Metropolitano</w:t>
            </w:r>
          </w:p>
        </w:tc>
        <w:tc>
          <w:tcPr>
            <w:tcW w:w="812" w:type="pct"/>
            <w:vMerge w:val="restart"/>
            <w:tcBorders>
              <w:top w:val="single" w:sz="4" w:space="0" w:color="auto"/>
              <w:left w:val="single" w:sz="4" w:space="0" w:color="auto"/>
              <w:bottom w:val="single" w:sz="4" w:space="0" w:color="auto"/>
              <w:right w:val="single" w:sz="4" w:space="0" w:color="auto"/>
            </w:tcBorders>
            <w:noWrap/>
            <w:vAlign w:val="center"/>
            <w:hideMark/>
          </w:tcPr>
          <w:p w14:paraId="5269D295" w14:textId="77777777" w:rsidR="00E0631C" w:rsidRPr="00E0631C" w:rsidRDefault="00E0631C" w:rsidP="00E0631C">
            <w:pPr>
              <w:spacing w:after="0" w:line="240" w:lineRule="auto"/>
              <w:jc w:val="center"/>
              <w:rPr>
                <w:rFonts w:eastAsia="Times New Roman"/>
                <w:b/>
                <w:bCs/>
                <w:color w:val="000000"/>
                <w:sz w:val="20"/>
                <w:szCs w:val="20"/>
              </w:rPr>
            </w:pPr>
            <w:r w:rsidRPr="00E0631C">
              <w:rPr>
                <w:rFonts w:eastAsia="Times New Roman"/>
                <w:b/>
                <w:bCs/>
                <w:color w:val="000000"/>
                <w:sz w:val="20"/>
                <w:szCs w:val="20"/>
              </w:rPr>
              <w:t>PRIVADO</w:t>
            </w:r>
          </w:p>
        </w:tc>
        <w:tc>
          <w:tcPr>
            <w:tcW w:w="603" w:type="pct"/>
            <w:tcBorders>
              <w:top w:val="single" w:sz="4" w:space="0" w:color="auto"/>
              <w:left w:val="nil"/>
              <w:bottom w:val="single" w:sz="4" w:space="0" w:color="auto"/>
              <w:right w:val="single" w:sz="4" w:space="0" w:color="auto"/>
            </w:tcBorders>
            <w:noWrap/>
            <w:vAlign w:val="center"/>
            <w:hideMark/>
          </w:tcPr>
          <w:p w14:paraId="40C07C77"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w:t>
            </w:r>
          </w:p>
        </w:tc>
        <w:tc>
          <w:tcPr>
            <w:tcW w:w="649" w:type="pct"/>
            <w:tcBorders>
              <w:top w:val="single" w:sz="4" w:space="0" w:color="auto"/>
              <w:left w:val="nil"/>
              <w:bottom w:val="single" w:sz="4" w:space="0" w:color="auto"/>
              <w:right w:val="single" w:sz="4" w:space="0" w:color="auto"/>
            </w:tcBorders>
            <w:noWrap/>
            <w:vAlign w:val="center"/>
            <w:hideMark/>
          </w:tcPr>
          <w:p w14:paraId="3373AF02"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140</w:t>
            </w:r>
          </w:p>
        </w:tc>
        <w:tc>
          <w:tcPr>
            <w:tcW w:w="649" w:type="pct"/>
            <w:tcBorders>
              <w:top w:val="single" w:sz="4" w:space="0" w:color="auto"/>
              <w:left w:val="nil"/>
              <w:bottom w:val="single" w:sz="4" w:space="0" w:color="auto"/>
              <w:right w:val="single" w:sz="4" w:space="0" w:color="auto"/>
            </w:tcBorders>
            <w:noWrap/>
            <w:vAlign w:val="center"/>
            <w:hideMark/>
          </w:tcPr>
          <w:p w14:paraId="780DA807"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98</w:t>
            </w:r>
          </w:p>
        </w:tc>
        <w:tc>
          <w:tcPr>
            <w:tcW w:w="532" w:type="pct"/>
            <w:vMerge w:val="restart"/>
            <w:tcBorders>
              <w:top w:val="single" w:sz="4" w:space="0" w:color="auto"/>
              <w:left w:val="single" w:sz="4" w:space="0" w:color="auto"/>
              <w:bottom w:val="single" w:sz="4" w:space="0" w:color="auto"/>
              <w:right w:val="single" w:sz="4" w:space="0" w:color="auto"/>
            </w:tcBorders>
            <w:noWrap/>
            <w:vAlign w:val="center"/>
            <w:hideMark/>
          </w:tcPr>
          <w:p w14:paraId="3EF41F9C"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01/10/25</w:t>
            </w:r>
          </w:p>
        </w:tc>
        <w:tc>
          <w:tcPr>
            <w:tcW w:w="532" w:type="pct"/>
            <w:vMerge w:val="restart"/>
            <w:tcBorders>
              <w:top w:val="single" w:sz="4" w:space="0" w:color="auto"/>
              <w:left w:val="single" w:sz="4" w:space="0" w:color="auto"/>
              <w:bottom w:val="single" w:sz="4" w:space="0" w:color="auto"/>
              <w:right w:val="single" w:sz="4" w:space="0" w:color="auto"/>
            </w:tcBorders>
            <w:noWrap/>
            <w:vAlign w:val="center"/>
            <w:hideMark/>
          </w:tcPr>
          <w:p w14:paraId="366D824F"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28/02/27</w:t>
            </w:r>
          </w:p>
        </w:tc>
      </w:tr>
      <w:tr w:rsidR="00E0631C" w:rsidRPr="00E0631C" w14:paraId="73872478" w14:textId="77777777" w:rsidTr="00E0631C">
        <w:trPr>
          <w:trHeight w:val="402"/>
        </w:trPr>
        <w:tc>
          <w:tcPr>
            <w:tcW w:w="1223" w:type="pct"/>
            <w:vMerge/>
            <w:tcBorders>
              <w:top w:val="single" w:sz="4" w:space="0" w:color="auto"/>
              <w:left w:val="single" w:sz="4" w:space="0" w:color="auto"/>
              <w:bottom w:val="single" w:sz="4" w:space="0" w:color="auto"/>
              <w:right w:val="single" w:sz="4" w:space="0" w:color="auto"/>
            </w:tcBorders>
            <w:vAlign w:val="center"/>
            <w:hideMark/>
          </w:tcPr>
          <w:p w14:paraId="2CCD48BC" w14:textId="77777777" w:rsidR="00E0631C" w:rsidRPr="00E0631C" w:rsidRDefault="00E0631C" w:rsidP="00E0631C">
            <w:pPr>
              <w:spacing w:after="0" w:line="240" w:lineRule="auto"/>
              <w:rPr>
                <w:rFonts w:eastAsia="Times New Roman"/>
                <w:b/>
                <w:bCs/>
                <w:color w:val="000000"/>
                <w:sz w:val="20"/>
                <w:szCs w:val="20"/>
              </w:rPr>
            </w:pPr>
          </w:p>
        </w:tc>
        <w:tc>
          <w:tcPr>
            <w:tcW w:w="812" w:type="pct"/>
            <w:vMerge/>
            <w:tcBorders>
              <w:top w:val="single" w:sz="4" w:space="0" w:color="auto"/>
              <w:left w:val="single" w:sz="4" w:space="0" w:color="auto"/>
              <w:bottom w:val="single" w:sz="4" w:space="0" w:color="auto"/>
              <w:right w:val="single" w:sz="4" w:space="0" w:color="auto"/>
            </w:tcBorders>
            <w:vAlign w:val="center"/>
            <w:hideMark/>
          </w:tcPr>
          <w:p w14:paraId="5A6C1422" w14:textId="77777777" w:rsidR="00E0631C" w:rsidRPr="00E0631C" w:rsidRDefault="00E0631C" w:rsidP="00E0631C">
            <w:pPr>
              <w:spacing w:after="0" w:line="240" w:lineRule="auto"/>
              <w:rPr>
                <w:rFonts w:eastAsia="Times New Roman"/>
                <w:b/>
                <w:bCs/>
                <w:color w:val="000000"/>
                <w:sz w:val="20"/>
                <w:szCs w:val="20"/>
              </w:rPr>
            </w:pPr>
          </w:p>
        </w:tc>
        <w:tc>
          <w:tcPr>
            <w:tcW w:w="603" w:type="pct"/>
            <w:tcBorders>
              <w:top w:val="nil"/>
              <w:left w:val="nil"/>
              <w:bottom w:val="single" w:sz="4" w:space="0" w:color="auto"/>
              <w:right w:val="single" w:sz="4" w:space="0" w:color="auto"/>
            </w:tcBorders>
            <w:noWrap/>
            <w:vAlign w:val="center"/>
            <w:hideMark/>
          </w:tcPr>
          <w:p w14:paraId="7F4D5342"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2</w:t>
            </w:r>
          </w:p>
        </w:tc>
        <w:tc>
          <w:tcPr>
            <w:tcW w:w="649" w:type="pct"/>
            <w:tcBorders>
              <w:top w:val="nil"/>
              <w:left w:val="nil"/>
              <w:bottom w:val="single" w:sz="4" w:space="0" w:color="auto"/>
              <w:right w:val="single" w:sz="4" w:space="0" w:color="auto"/>
            </w:tcBorders>
            <w:noWrap/>
            <w:vAlign w:val="center"/>
            <w:hideMark/>
          </w:tcPr>
          <w:p w14:paraId="5480154B"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79</w:t>
            </w:r>
          </w:p>
        </w:tc>
        <w:tc>
          <w:tcPr>
            <w:tcW w:w="649" w:type="pct"/>
            <w:tcBorders>
              <w:top w:val="nil"/>
              <w:left w:val="nil"/>
              <w:bottom w:val="single" w:sz="4" w:space="0" w:color="auto"/>
              <w:right w:val="single" w:sz="4" w:space="0" w:color="auto"/>
            </w:tcBorders>
            <w:noWrap/>
            <w:vAlign w:val="center"/>
            <w:hideMark/>
          </w:tcPr>
          <w:p w14:paraId="50BDC413" w14:textId="77777777" w:rsidR="00E0631C" w:rsidRPr="00E0631C" w:rsidRDefault="00E0631C" w:rsidP="00E0631C">
            <w:pPr>
              <w:spacing w:after="0" w:line="240" w:lineRule="auto"/>
              <w:jc w:val="center"/>
              <w:rPr>
                <w:rFonts w:eastAsia="Times New Roman"/>
                <w:color w:val="000000"/>
                <w:sz w:val="20"/>
                <w:szCs w:val="20"/>
              </w:rPr>
            </w:pPr>
            <w:r w:rsidRPr="00E0631C">
              <w:rPr>
                <w:rFonts w:eastAsia="Times New Roman"/>
                <w:color w:val="000000"/>
                <w:sz w:val="20"/>
                <w:szCs w:val="20"/>
              </w:rPr>
              <w:t>55</w:t>
            </w:r>
          </w:p>
        </w:tc>
        <w:tc>
          <w:tcPr>
            <w:tcW w:w="532" w:type="pct"/>
            <w:vMerge/>
            <w:tcBorders>
              <w:top w:val="nil"/>
              <w:left w:val="single" w:sz="4" w:space="0" w:color="auto"/>
              <w:bottom w:val="single" w:sz="4" w:space="0" w:color="auto"/>
              <w:right w:val="single" w:sz="4" w:space="0" w:color="auto"/>
            </w:tcBorders>
            <w:vAlign w:val="center"/>
            <w:hideMark/>
          </w:tcPr>
          <w:p w14:paraId="1B17E0F9" w14:textId="77777777" w:rsidR="00E0631C" w:rsidRPr="00E0631C" w:rsidRDefault="00E0631C" w:rsidP="00E0631C">
            <w:pPr>
              <w:spacing w:after="0" w:line="240" w:lineRule="auto"/>
              <w:jc w:val="center"/>
              <w:rPr>
                <w:rFonts w:eastAsia="Times New Roman"/>
                <w:color w:val="000000"/>
                <w:sz w:val="20"/>
                <w:szCs w:val="20"/>
              </w:rPr>
            </w:pPr>
          </w:p>
        </w:tc>
        <w:tc>
          <w:tcPr>
            <w:tcW w:w="532" w:type="pct"/>
            <w:vMerge/>
            <w:tcBorders>
              <w:top w:val="nil"/>
              <w:left w:val="single" w:sz="4" w:space="0" w:color="auto"/>
              <w:bottom w:val="single" w:sz="4" w:space="0" w:color="auto"/>
              <w:right w:val="single" w:sz="4" w:space="0" w:color="auto"/>
            </w:tcBorders>
            <w:vAlign w:val="center"/>
            <w:hideMark/>
          </w:tcPr>
          <w:p w14:paraId="7E1E82A6" w14:textId="77777777" w:rsidR="00E0631C" w:rsidRPr="00E0631C" w:rsidRDefault="00E0631C" w:rsidP="00E0631C">
            <w:pPr>
              <w:spacing w:after="0" w:line="240" w:lineRule="auto"/>
              <w:jc w:val="center"/>
              <w:rPr>
                <w:rFonts w:eastAsia="Times New Roman"/>
                <w:color w:val="000000"/>
                <w:sz w:val="20"/>
                <w:szCs w:val="20"/>
              </w:rPr>
            </w:pPr>
          </w:p>
        </w:tc>
      </w:tr>
    </w:tbl>
    <w:p w14:paraId="6DD05BD3" w14:textId="77777777" w:rsidR="000764F3" w:rsidRDefault="000764F3">
      <w:pPr>
        <w:spacing w:after="0" w:line="240" w:lineRule="auto"/>
        <w:jc w:val="both"/>
        <w:rPr>
          <w:sz w:val="20"/>
          <w:szCs w:val="20"/>
        </w:rPr>
      </w:pPr>
    </w:p>
    <w:p w14:paraId="6FBD0E7A" w14:textId="77777777" w:rsidR="00E0631C" w:rsidRDefault="00E0631C">
      <w:pPr>
        <w:spacing w:after="0" w:line="240" w:lineRule="auto"/>
        <w:jc w:val="both"/>
        <w:rPr>
          <w:sz w:val="20"/>
          <w:szCs w:val="20"/>
        </w:rPr>
      </w:pPr>
    </w:p>
    <w:p w14:paraId="757C134A" w14:textId="77777777" w:rsidR="000764F3" w:rsidRDefault="00000000">
      <w:pPr>
        <w:spacing w:after="0" w:line="240" w:lineRule="auto"/>
        <w:rPr>
          <w:b/>
          <w:color w:val="C00000"/>
          <w:sz w:val="40"/>
          <w:szCs w:val="40"/>
        </w:rPr>
      </w:pPr>
      <w:r>
        <w:rPr>
          <w:b/>
          <w:color w:val="C00000"/>
          <w:sz w:val="40"/>
          <w:szCs w:val="40"/>
        </w:rPr>
        <w:t>DESCRIPTIVOS</w:t>
      </w:r>
    </w:p>
    <w:p w14:paraId="33FD04FB" w14:textId="77777777" w:rsidR="000764F3" w:rsidRDefault="00000000">
      <w:pPr>
        <w:spacing w:after="0" w:line="240" w:lineRule="auto"/>
        <w:rPr>
          <w:b/>
          <w:color w:val="FF0000"/>
          <w:sz w:val="36"/>
          <w:szCs w:val="36"/>
        </w:rPr>
      </w:pPr>
      <w:r>
        <w:rPr>
          <w:b/>
          <w:color w:val="FF0000"/>
          <w:sz w:val="36"/>
          <w:szCs w:val="36"/>
        </w:rPr>
        <w:t>CHILE</w:t>
      </w:r>
    </w:p>
    <w:p w14:paraId="0CB4D7D8" w14:textId="77777777" w:rsidR="000764F3" w:rsidRDefault="00000000">
      <w:pPr>
        <w:spacing w:after="0" w:line="240" w:lineRule="auto"/>
        <w:rPr>
          <w:sz w:val="20"/>
          <w:szCs w:val="20"/>
        </w:rPr>
      </w:pPr>
      <w:r>
        <w:rPr>
          <w:b/>
          <w:sz w:val="28"/>
          <w:szCs w:val="28"/>
        </w:rPr>
        <w:t>SANTIAGO DE CHILE</w:t>
      </w:r>
    </w:p>
    <w:p w14:paraId="10C937F6" w14:textId="77777777" w:rsidR="000764F3" w:rsidRDefault="000764F3">
      <w:pPr>
        <w:spacing w:after="0" w:line="240" w:lineRule="auto"/>
        <w:jc w:val="both"/>
        <w:rPr>
          <w:b/>
          <w:color w:val="000000"/>
          <w:sz w:val="24"/>
          <w:szCs w:val="24"/>
        </w:rPr>
      </w:pPr>
    </w:p>
    <w:p w14:paraId="12749E94" w14:textId="77777777" w:rsidR="000764F3" w:rsidRDefault="00000000">
      <w:pPr>
        <w:spacing w:after="0" w:line="240" w:lineRule="auto"/>
        <w:jc w:val="both"/>
        <w:rPr>
          <w:b/>
          <w:color w:val="000000"/>
          <w:sz w:val="20"/>
          <w:szCs w:val="20"/>
        </w:rPr>
      </w:pPr>
      <w:r>
        <w:rPr>
          <w:b/>
          <w:color w:val="000000"/>
          <w:sz w:val="20"/>
          <w:szCs w:val="20"/>
        </w:rPr>
        <w:t>CITY TOUR PANORÁMICO – SANTIAGO PARA PRINCIPIANTES</w:t>
      </w:r>
    </w:p>
    <w:p w14:paraId="1EF44ED0" w14:textId="77777777" w:rsidR="000764F3" w:rsidRDefault="00000000">
      <w:pPr>
        <w:spacing w:after="0" w:line="240" w:lineRule="auto"/>
        <w:jc w:val="both"/>
        <w:rPr>
          <w:color w:val="000000"/>
          <w:sz w:val="20"/>
          <w:szCs w:val="20"/>
        </w:rPr>
      </w:pPr>
      <w:r>
        <w:rPr>
          <w:color w:val="000000"/>
          <w:sz w:val="20"/>
          <w:szCs w:val="20"/>
        </w:rPr>
        <w:t>INTRO EXPERIENCIA</w:t>
      </w:r>
    </w:p>
    <w:p w14:paraId="1D803A23" w14:textId="77777777" w:rsidR="000764F3" w:rsidRDefault="00000000">
      <w:pPr>
        <w:spacing w:after="0" w:line="240" w:lineRule="auto"/>
        <w:jc w:val="both"/>
        <w:rPr>
          <w:color w:val="000000"/>
          <w:sz w:val="20"/>
          <w:szCs w:val="20"/>
        </w:rPr>
      </w:pPr>
      <w:r>
        <w:rPr>
          <w:color w:val="000000"/>
          <w:sz w:val="20"/>
          <w:szCs w:val="20"/>
        </w:rPr>
        <w:t>En esta experiencia conoceremos los principales sitios de interés turístico de Santiago, paseando tanto por interesantes edificios históricos como por los lugares preferidos de los locales para pasar su tiempo libre.</w:t>
      </w:r>
    </w:p>
    <w:p w14:paraId="5B430982" w14:textId="77777777" w:rsidR="000764F3" w:rsidRDefault="00000000">
      <w:pPr>
        <w:spacing w:after="0" w:line="240" w:lineRule="auto"/>
        <w:jc w:val="both"/>
        <w:rPr>
          <w:color w:val="000000"/>
          <w:sz w:val="20"/>
          <w:szCs w:val="20"/>
        </w:rPr>
      </w:pPr>
      <w:r>
        <w:rPr>
          <w:color w:val="000000"/>
          <w:sz w:val="20"/>
          <w:szCs w:val="20"/>
        </w:rPr>
        <w:t>NUESTRA EXPERIENCIA</w:t>
      </w:r>
    </w:p>
    <w:p w14:paraId="35D0B44B" w14:textId="77777777" w:rsidR="000764F3" w:rsidRDefault="00000000">
      <w:pPr>
        <w:spacing w:after="0" w:line="240" w:lineRule="auto"/>
        <w:jc w:val="both"/>
        <w:rPr>
          <w:color w:val="000000"/>
          <w:sz w:val="20"/>
          <w:szCs w:val="20"/>
        </w:rPr>
      </w:pPr>
      <w:r>
        <w:rPr>
          <w:color w:val="000000"/>
          <w:sz w:val="20"/>
          <w:szCs w:val="20"/>
        </w:rPr>
        <w:t>Comenzaremos nuestra experiencia desde el hotel para explorar los diversos encantos de Santiago. Observaremos los contrastes entre el casco histórico de la ciudad y los modernos edificios del sector Oriente, descubriendo los lugares preferidos tanto por turistas como por locales.</w:t>
      </w:r>
    </w:p>
    <w:p w14:paraId="22A16296" w14:textId="77777777" w:rsidR="000764F3" w:rsidRDefault="00000000">
      <w:pPr>
        <w:spacing w:after="0" w:line="240" w:lineRule="auto"/>
        <w:jc w:val="both"/>
        <w:rPr>
          <w:color w:val="000000"/>
          <w:sz w:val="20"/>
          <w:szCs w:val="20"/>
        </w:rPr>
      </w:pPr>
      <w:r>
        <w:rPr>
          <w:color w:val="000000"/>
          <w:sz w:val="20"/>
          <w:szCs w:val="20"/>
        </w:rPr>
        <w:t>Nuestra primera parada será en la emblemática Av. Libertador Bernardo O’Higgins, también conocida como Alameda, donde nos maravillaremos con el Palacio Presidencial de la Moneda, un imponente edificio neoclásico que alberga una parte fundamental de la historia chilena. Continuaremos nuestro recorrido panorámico por los pintorescos paseos peatonales del centro, pasando por la Plaza de Armas, un punto estratégico desde donde se trazaron los primeros planos de la ciudad. A su alrededor, apreciaremos varios edificios históricos, incluyendo la majestuosa Iglesia Catedral, el imponente Correo Central y la elegante Municipalidad de Santiago.</w:t>
      </w:r>
    </w:p>
    <w:p w14:paraId="244FD6F5" w14:textId="77777777" w:rsidR="000764F3" w:rsidRDefault="00000000">
      <w:pPr>
        <w:spacing w:after="0" w:line="240" w:lineRule="auto"/>
        <w:jc w:val="both"/>
        <w:rPr>
          <w:color w:val="000000"/>
          <w:sz w:val="20"/>
          <w:szCs w:val="20"/>
        </w:rPr>
      </w:pPr>
      <w:r>
        <w:rPr>
          <w:color w:val="000000"/>
          <w:sz w:val="20"/>
          <w:szCs w:val="20"/>
        </w:rPr>
        <w:t>Luego, ascenderemos al Cerro Santa Lucía, un sitio arquitectónico e histórico de gran belleza que desempeñó un papel crucial en la fundación de la ciudad, y que sigue siendo un destino popular entre los santiaguinos. Posteriormente, nos dirigiremos hacia otros lugares de esparcimiento locales, como el Parque Forestal, el Museo de Bellas Artes y el vibrante Barrio Lastarria. Cruzaremos el río Mapocho para llegar al animado Barrio Bellavista, conocido por su intensa actividad cultural y artística, así como por ser uno de los destinos favoritos para la vida nocturna en la capital. Concluiremos nuestra exploración adentrándonos en el nuevo centro de la ciudad, visitando Providencia y las comunas de Las Condes y Vitacura, donde disfrutaremos de espacios como el parque Bicentenario, uno de los nuevos íconos de la ciudad. Al finalizar nuestra inmersión en la zona oriental de Santiago, símbolo de crecimiento y modernidad, emprenderemos el retorno al hotel.</w:t>
      </w:r>
    </w:p>
    <w:p w14:paraId="25F62CE7"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Tipo:</w:t>
      </w:r>
      <w:r>
        <w:rPr>
          <w:color w:val="000000"/>
          <w:sz w:val="20"/>
          <w:szCs w:val="20"/>
          <w:highlight w:val="white"/>
        </w:rPr>
        <w:t xml:space="preserve"> Semi Privado / Privado</w:t>
      </w:r>
    </w:p>
    <w:p w14:paraId="702560B9"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Horarios de inicio (referencial):</w:t>
      </w:r>
      <w:r>
        <w:rPr>
          <w:color w:val="000000"/>
          <w:sz w:val="20"/>
          <w:szCs w:val="20"/>
          <w:highlight w:val="white"/>
        </w:rPr>
        <w:t xml:space="preserve"> 08:30/09:00 horas.</w:t>
      </w:r>
    </w:p>
    <w:p w14:paraId="64FC8BFF"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Horarios de termino (referencial):</w:t>
      </w:r>
      <w:r>
        <w:rPr>
          <w:color w:val="000000"/>
          <w:sz w:val="20"/>
          <w:szCs w:val="20"/>
          <w:highlight w:val="white"/>
        </w:rPr>
        <w:t xml:space="preserve"> 13:30/14:00 horas.</w:t>
      </w:r>
    </w:p>
    <w:p w14:paraId="479399F7"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Duración:</w:t>
      </w:r>
      <w:r>
        <w:rPr>
          <w:color w:val="000000"/>
          <w:sz w:val="20"/>
          <w:szCs w:val="20"/>
          <w:highlight w:val="white"/>
        </w:rPr>
        <w:t xml:space="preserve"> 05 horas</w:t>
      </w:r>
    </w:p>
    <w:p w14:paraId="04867AE4"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Nota:</w:t>
      </w:r>
      <w:r>
        <w:rPr>
          <w:color w:val="000000"/>
          <w:sz w:val="20"/>
          <w:szCs w:val="20"/>
          <w:highlight w:val="white"/>
        </w:rPr>
        <w:t xml:space="preserve"> Cerro Santa Lucia no se encuentra abierto los lunes.</w:t>
      </w:r>
    </w:p>
    <w:p w14:paraId="36252E5B"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Observaciones:</w:t>
      </w:r>
      <w:r>
        <w:rPr>
          <w:color w:val="000000"/>
          <w:sz w:val="20"/>
          <w:szCs w:val="20"/>
          <w:highlight w:val="white"/>
        </w:rPr>
        <w:t xml:space="preserve"> Servicio semiprivado se realiza con un mínimo de 2 viajeros. El servicio de guía en otros idiomas está sujeto a disponibilidad y tiene un costo adicional. (Alemán / Francés / Italiano).</w:t>
      </w:r>
    </w:p>
    <w:p w14:paraId="4B70355F" w14:textId="77777777" w:rsidR="000764F3" w:rsidRDefault="000764F3">
      <w:pPr>
        <w:spacing w:after="0" w:line="240" w:lineRule="auto"/>
        <w:jc w:val="both"/>
        <w:rPr>
          <w:b/>
          <w:color w:val="000000"/>
          <w:sz w:val="24"/>
          <w:szCs w:val="24"/>
        </w:rPr>
      </w:pPr>
    </w:p>
    <w:p w14:paraId="2ABC4EF6" w14:textId="77777777" w:rsidR="000764F3" w:rsidRDefault="000764F3">
      <w:pPr>
        <w:spacing w:after="0" w:line="240" w:lineRule="auto"/>
        <w:jc w:val="both"/>
        <w:rPr>
          <w:b/>
          <w:color w:val="000000"/>
          <w:sz w:val="24"/>
          <w:szCs w:val="24"/>
        </w:rPr>
      </w:pPr>
    </w:p>
    <w:p w14:paraId="152DF7DB" w14:textId="77777777" w:rsidR="000764F3" w:rsidRDefault="00000000">
      <w:pPr>
        <w:spacing w:after="0" w:line="240" w:lineRule="auto"/>
        <w:jc w:val="both"/>
        <w:rPr>
          <w:b/>
          <w:color w:val="000000"/>
          <w:sz w:val="20"/>
          <w:szCs w:val="20"/>
        </w:rPr>
      </w:pPr>
      <w:r>
        <w:rPr>
          <w:b/>
          <w:color w:val="000000"/>
          <w:sz w:val="20"/>
          <w:szCs w:val="20"/>
        </w:rPr>
        <w:t>CITY TOUR PARQUES (CERRO SAN CRISTOBAL &amp; PARQUE BICENTENARIO)</w:t>
      </w:r>
    </w:p>
    <w:p w14:paraId="1F8A40C9" w14:textId="77777777" w:rsidR="000764F3" w:rsidRDefault="00000000">
      <w:pPr>
        <w:spacing w:after="0" w:line="240" w:lineRule="auto"/>
        <w:jc w:val="both"/>
        <w:rPr>
          <w:color w:val="000000"/>
          <w:sz w:val="20"/>
          <w:szCs w:val="20"/>
        </w:rPr>
      </w:pPr>
      <w:r>
        <w:rPr>
          <w:color w:val="000000"/>
          <w:sz w:val="20"/>
          <w:szCs w:val="20"/>
        </w:rPr>
        <w:t>INTRO EXPERIENCIA</w:t>
      </w:r>
    </w:p>
    <w:p w14:paraId="15E429A7" w14:textId="77777777" w:rsidR="000764F3" w:rsidRDefault="00000000">
      <w:pPr>
        <w:spacing w:after="0" w:line="240" w:lineRule="auto"/>
        <w:jc w:val="both"/>
        <w:rPr>
          <w:color w:val="000000"/>
          <w:sz w:val="20"/>
          <w:szCs w:val="20"/>
        </w:rPr>
      </w:pPr>
      <w:r>
        <w:rPr>
          <w:color w:val="000000"/>
          <w:sz w:val="20"/>
          <w:szCs w:val="20"/>
        </w:rPr>
        <w:t>En esta Experiencia CL Mundo disfrutaremos de las áreas verdes de Santiago, conociendo tres de sus parques más importantes y paseando por barrios de gran relevancia cultural y artística.</w:t>
      </w:r>
    </w:p>
    <w:p w14:paraId="6D1E9BD8" w14:textId="77777777" w:rsidR="000764F3" w:rsidRDefault="00000000">
      <w:pPr>
        <w:spacing w:after="0" w:line="240" w:lineRule="auto"/>
        <w:jc w:val="both"/>
        <w:rPr>
          <w:color w:val="000000"/>
          <w:sz w:val="20"/>
          <w:szCs w:val="20"/>
        </w:rPr>
      </w:pPr>
      <w:r>
        <w:rPr>
          <w:color w:val="000000"/>
          <w:sz w:val="20"/>
          <w:szCs w:val="20"/>
        </w:rPr>
        <w:t>NUESTRA EXPERIENCIA</w:t>
      </w:r>
    </w:p>
    <w:p w14:paraId="4A4DA5CE" w14:textId="77777777" w:rsidR="000764F3" w:rsidRDefault="00000000">
      <w:pPr>
        <w:spacing w:after="0" w:line="240" w:lineRule="auto"/>
        <w:jc w:val="both"/>
        <w:rPr>
          <w:color w:val="000000"/>
          <w:sz w:val="20"/>
          <w:szCs w:val="20"/>
        </w:rPr>
      </w:pPr>
      <w:r>
        <w:rPr>
          <w:color w:val="000000"/>
          <w:sz w:val="20"/>
          <w:szCs w:val="20"/>
        </w:rPr>
        <w:lastRenderedPageBreak/>
        <w:t>Iniciaremos nuestra Experiencia CL Mundo desde tu hotel para conocer tres de los parques más importantes de Santiago, disfrutando de un día rodeados de naturaleza y paseando por algunos de los barrios más atractivos de esta cosmopolita ciudad.</w:t>
      </w:r>
    </w:p>
    <w:p w14:paraId="1FDE9EE3" w14:textId="77777777" w:rsidR="000764F3" w:rsidRDefault="00000000">
      <w:pPr>
        <w:spacing w:after="0" w:line="240" w:lineRule="auto"/>
        <w:jc w:val="both"/>
        <w:rPr>
          <w:color w:val="000000"/>
          <w:sz w:val="20"/>
          <w:szCs w:val="20"/>
        </w:rPr>
      </w:pPr>
      <w:r>
        <w:rPr>
          <w:color w:val="000000"/>
          <w:sz w:val="20"/>
          <w:szCs w:val="20"/>
        </w:rPr>
        <w:t>Comenzaremos caminando hacia el Parque Forestal, uno de los principales puntos de referencia de la capital y donde frecuentemente se realizan actividades culturales y recreativas y luego pasearemos por el vibrante Barrio Bellavista, el que con su variedad de restaurantes y bares de todo tipo es uno de los favoritos de turistas y locales. Tomaremos el Teleférico, un sistema de transporte único que nos otorgará vistas privilegiadas de la ciudad y que nos llevará al Parque Metropolitano de Santiago, que es no solo el segundo punto más alto de la capital, sino también el parque urbano más grande de Chile (y el 4to a nivel mundial). Aquí visitaremos la Virgen de la Concepción y pasaremos por los miradores más relevantes.</w:t>
      </w:r>
    </w:p>
    <w:p w14:paraId="3A823625" w14:textId="77777777" w:rsidR="000764F3" w:rsidRDefault="00000000">
      <w:pPr>
        <w:spacing w:after="0" w:line="240" w:lineRule="auto"/>
        <w:jc w:val="both"/>
        <w:rPr>
          <w:color w:val="000000"/>
          <w:sz w:val="20"/>
          <w:szCs w:val="20"/>
        </w:rPr>
      </w:pPr>
      <w:r>
        <w:rPr>
          <w:color w:val="000000"/>
          <w:sz w:val="20"/>
          <w:szCs w:val="20"/>
        </w:rPr>
        <w:t>Nuestra siguiente parada es el Parque Bicentenario en el sector oriente, que con sus 27 hectáreas es una de las principales áreas verdes de Santiago. Recibe alrededor de 28.000 visitas al mes y sus visitantes pueden participar de las múltiples actividades que allí se realizan. Después de realizar una agradable caminata regresaremos al hotel.</w:t>
      </w:r>
    </w:p>
    <w:p w14:paraId="3063EE74"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Tipo:</w:t>
      </w:r>
      <w:r>
        <w:rPr>
          <w:color w:val="000000"/>
          <w:sz w:val="20"/>
          <w:szCs w:val="20"/>
          <w:highlight w:val="white"/>
        </w:rPr>
        <w:t xml:space="preserve"> Privado</w:t>
      </w:r>
    </w:p>
    <w:p w14:paraId="04BF96C9"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Días de operación:</w:t>
      </w:r>
      <w:r>
        <w:rPr>
          <w:color w:val="000000"/>
          <w:sz w:val="20"/>
          <w:szCs w:val="20"/>
          <w:highlight w:val="white"/>
        </w:rPr>
        <w:t xml:space="preserve"> martes a domingo, sujeto a disponibilidad. </w:t>
      </w:r>
    </w:p>
    <w:p w14:paraId="45084ACD"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Horarios de inicio (referencial):</w:t>
      </w:r>
      <w:r>
        <w:rPr>
          <w:color w:val="000000"/>
          <w:sz w:val="20"/>
          <w:szCs w:val="20"/>
          <w:highlight w:val="white"/>
        </w:rPr>
        <w:t xml:space="preserve"> 08:30/09:00 horas.</w:t>
      </w:r>
    </w:p>
    <w:p w14:paraId="6A2A73A3"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Horarios de termino (referencial):</w:t>
      </w:r>
      <w:r>
        <w:rPr>
          <w:color w:val="000000"/>
          <w:sz w:val="20"/>
          <w:szCs w:val="20"/>
          <w:highlight w:val="white"/>
        </w:rPr>
        <w:t xml:space="preserve"> 13:30/14:00 horas.</w:t>
      </w:r>
    </w:p>
    <w:p w14:paraId="79A313E5"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Duración:</w:t>
      </w:r>
      <w:r>
        <w:rPr>
          <w:color w:val="000000"/>
          <w:sz w:val="20"/>
          <w:szCs w:val="20"/>
          <w:highlight w:val="white"/>
        </w:rPr>
        <w:t xml:space="preserve"> 05 horas</w:t>
      </w:r>
    </w:p>
    <w:p w14:paraId="003F36AD"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Incluye</w:t>
      </w:r>
      <w:r>
        <w:rPr>
          <w:color w:val="000000"/>
          <w:sz w:val="20"/>
          <w:szCs w:val="20"/>
          <w:highlight w:val="white"/>
        </w:rPr>
        <w:t xml:space="preserve">: Entrada Andarivel / Funicular y Snack. </w:t>
      </w:r>
    </w:p>
    <w:p w14:paraId="14212F57"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Observaciones:</w:t>
      </w:r>
      <w:r>
        <w:rPr>
          <w:color w:val="000000"/>
          <w:sz w:val="20"/>
          <w:szCs w:val="20"/>
          <w:highlight w:val="white"/>
        </w:rPr>
        <w:t xml:space="preserve"> El servicio de guía en otros idiomas está sujeto a disponibilidad y tiene un costo adicional (Alemán / Francés / Italiano).</w:t>
      </w:r>
    </w:p>
    <w:p w14:paraId="41237E0E" w14:textId="77777777" w:rsidR="00785AFD" w:rsidRDefault="00785AFD" w:rsidP="00785AFD">
      <w:pPr>
        <w:pBdr>
          <w:top w:val="nil"/>
          <w:left w:val="nil"/>
          <w:bottom w:val="nil"/>
          <w:right w:val="nil"/>
          <w:between w:val="nil"/>
        </w:pBdr>
        <w:shd w:val="clear" w:color="auto" w:fill="FFFFFF"/>
        <w:spacing w:after="0" w:line="240" w:lineRule="auto"/>
        <w:ind w:right="-220"/>
        <w:jc w:val="both"/>
        <w:rPr>
          <w:color w:val="000000"/>
          <w:sz w:val="20"/>
          <w:szCs w:val="20"/>
          <w:highlight w:val="white"/>
        </w:rPr>
      </w:pPr>
    </w:p>
    <w:p w14:paraId="025A0EAE" w14:textId="77777777" w:rsidR="00785AFD" w:rsidRDefault="00785AFD" w:rsidP="00785AFD">
      <w:pPr>
        <w:pBdr>
          <w:top w:val="nil"/>
          <w:left w:val="nil"/>
          <w:bottom w:val="nil"/>
          <w:right w:val="nil"/>
          <w:between w:val="nil"/>
        </w:pBdr>
        <w:shd w:val="clear" w:color="auto" w:fill="FFFFFF"/>
        <w:spacing w:after="0" w:line="240" w:lineRule="auto"/>
        <w:ind w:right="-220"/>
        <w:jc w:val="both"/>
        <w:rPr>
          <w:color w:val="000000"/>
          <w:sz w:val="20"/>
          <w:szCs w:val="20"/>
          <w:highlight w:val="white"/>
        </w:rPr>
      </w:pPr>
    </w:p>
    <w:p w14:paraId="6475D1E3" w14:textId="77777777" w:rsidR="000764F3" w:rsidRDefault="00000000">
      <w:pPr>
        <w:spacing w:after="0" w:line="240" w:lineRule="auto"/>
        <w:jc w:val="both"/>
        <w:rPr>
          <w:b/>
          <w:color w:val="000000"/>
          <w:sz w:val="20"/>
          <w:szCs w:val="20"/>
        </w:rPr>
      </w:pPr>
      <w:r>
        <w:rPr>
          <w:b/>
          <w:color w:val="000000"/>
          <w:sz w:val="20"/>
          <w:szCs w:val="20"/>
        </w:rPr>
        <w:t>CITY TOUR CULTURAL ARTES CHILENAS (MUSEO PABLO NERUDA &amp; BELLAS ARTES)</w:t>
      </w:r>
    </w:p>
    <w:p w14:paraId="1701DC2A" w14:textId="77777777" w:rsidR="000764F3" w:rsidRDefault="00000000">
      <w:pPr>
        <w:spacing w:after="0" w:line="240" w:lineRule="auto"/>
        <w:jc w:val="both"/>
        <w:rPr>
          <w:color w:val="000000"/>
          <w:sz w:val="20"/>
          <w:szCs w:val="20"/>
        </w:rPr>
      </w:pPr>
      <w:r>
        <w:rPr>
          <w:color w:val="000000"/>
          <w:sz w:val="20"/>
          <w:szCs w:val="20"/>
        </w:rPr>
        <w:t>INTRO EXPERIENCIA</w:t>
      </w:r>
    </w:p>
    <w:p w14:paraId="3D6803E9" w14:textId="77777777" w:rsidR="000764F3" w:rsidRDefault="00000000">
      <w:pPr>
        <w:spacing w:after="0" w:line="240" w:lineRule="auto"/>
        <w:jc w:val="both"/>
        <w:rPr>
          <w:color w:val="000000"/>
          <w:sz w:val="20"/>
          <w:szCs w:val="20"/>
        </w:rPr>
      </w:pPr>
      <w:r>
        <w:rPr>
          <w:color w:val="000000"/>
          <w:sz w:val="20"/>
          <w:szCs w:val="20"/>
        </w:rPr>
        <w:t>En esta experiencia conoceremos dos de los museos más relevantes de Santiago, el interesante Museo de Bellas Artes y La Chascona, una casa museo que presenta algunas de las colecciones del destacado poeta chileno Pablo Neruda.</w:t>
      </w:r>
    </w:p>
    <w:p w14:paraId="5A6AD484" w14:textId="77777777" w:rsidR="000764F3" w:rsidRDefault="00000000">
      <w:pPr>
        <w:spacing w:after="0" w:line="240" w:lineRule="auto"/>
        <w:jc w:val="both"/>
        <w:rPr>
          <w:color w:val="000000"/>
          <w:sz w:val="20"/>
          <w:szCs w:val="20"/>
        </w:rPr>
      </w:pPr>
      <w:r>
        <w:rPr>
          <w:color w:val="000000"/>
          <w:sz w:val="20"/>
          <w:szCs w:val="20"/>
        </w:rPr>
        <w:t>NUESTRA EXPERIENCIA</w:t>
      </w:r>
    </w:p>
    <w:p w14:paraId="4F67A1BF" w14:textId="77777777" w:rsidR="000764F3" w:rsidRDefault="00000000">
      <w:pPr>
        <w:spacing w:after="0" w:line="240" w:lineRule="auto"/>
        <w:jc w:val="both"/>
        <w:rPr>
          <w:color w:val="000000"/>
          <w:sz w:val="20"/>
          <w:szCs w:val="20"/>
        </w:rPr>
      </w:pPr>
      <w:r>
        <w:rPr>
          <w:color w:val="000000"/>
          <w:sz w:val="20"/>
          <w:szCs w:val="20"/>
        </w:rPr>
        <w:t>Iniciaremos esta experiencia desde tu hotel en Santiago para sumergirnos en la cultura chilena, conociendo dos de sus más importantes museos y algunos de los lugares más icónicos de esta ciudad.</w:t>
      </w:r>
      <w:r>
        <w:rPr>
          <w:color w:val="000000"/>
          <w:sz w:val="20"/>
          <w:szCs w:val="20"/>
        </w:rPr>
        <w:br/>
        <w:t>Nos dirigiremos hacia el centro pasando por el Mercado Central, reconocido no solo por su gran variedad de productos del mar sino también por su arquitectura (fue diseñado por Gustave Eiffel), paseando luego por el Parque Forestal hasta llegar al Museo de Bellas Artes. Fundado en 1880, este museo conserva colecciones de arte chileno y extranjero desde la Colonia hasta nuestros días, sumando más de cinco mil piezas que se exhiben a través de una muestra permanente que se estructura en torno a diversas temáticas.</w:t>
      </w:r>
    </w:p>
    <w:p w14:paraId="55B4F567" w14:textId="77777777" w:rsidR="000764F3" w:rsidRDefault="00000000">
      <w:pPr>
        <w:spacing w:after="0" w:line="240" w:lineRule="auto"/>
        <w:jc w:val="both"/>
        <w:rPr>
          <w:color w:val="000000"/>
          <w:sz w:val="20"/>
          <w:szCs w:val="20"/>
        </w:rPr>
      </w:pPr>
      <w:r>
        <w:rPr>
          <w:color w:val="000000"/>
          <w:sz w:val="20"/>
          <w:szCs w:val="20"/>
        </w:rPr>
        <w:t>Continuaremos hacia el barrio Bellavista para conocer una de las casas de Pablo Neruda, La Chascona, la que actualmente es una casa-museo que refleja en profundidad la personalidad del poeta, ya que este se ocupó personalmente de diseñar y decorar este particular lugar; luego de recorrer este interesante museo, retornaremos al hotel.</w:t>
      </w:r>
    </w:p>
    <w:p w14:paraId="1A37422B"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Tipo:</w:t>
      </w:r>
      <w:r>
        <w:rPr>
          <w:color w:val="000000"/>
          <w:sz w:val="20"/>
          <w:szCs w:val="20"/>
          <w:highlight w:val="white"/>
        </w:rPr>
        <w:t xml:space="preserve"> Privado.</w:t>
      </w:r>
    </w:p>
    <w:p w14:paraId="54F2259D"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Duración:</w:t>
      </w:r>
      <w:r>
        <w:rPr>
          <w:color w:val="000000"/>
          <w:sz w:val="20"/>
          <w:szCs w:val="20"/>
          <w:highlight w:val="white"/>
        </w:rPr>
        <w:t xml:space="preserve"> HD.</w:t>
      </w:r>
    </w:p>
    <w:p w14:paraId="6899E880"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Incluye</w:t>
      </w:r>
      <w:r>
        <w:rPr>
          <w:color w:val="000000"/>
          <w:sz w:val="20"/>
          <w:szCs w:val="20"/>
          <w:highlight w:val="white"/>
        </w:rPr>
        <w:t xml:space="preserve">: Entrada a los 2 museos. </w:t>
      </w:r>
    </w:p>
    <w:p w14:paraId="737968FD"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Nota:</w:t>
      </w:r>
      <w:r>
        <w:rPr>
          <w:color w:val="000000"/>
          <w:sz w:val="20"/>
          <w:szCs w:val="20"/>
          <w:highlight w:val="white"/>
        </w:rPr>
        <w:t xml:space="preserve"> Incluye entradas, cerrado los lunes. No existe reserva previa, se ingresa por orden de llegada. Excursión disponible de miércoles a domingo. </w:t>
      </w:r>
    </w:p>
    <w:p w14:paraId="13BDA0BB"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Observaciones:</w:t>
      </w:r>
      <w:r>
        <w:rPr>
          <w:color w:val="000000"/>
          <w:sz w:val="20"/>
          <w:szCs w:val="20"/>
          <w:highlight w:val="white"/>
        </w:rPr>
        <w:t xml:space="preserve"> El servicio de guía en otros idiomas está sujeto a disponibilidad y tiene un costo adicional. (Alemán / Francés / Italiano).</w:t>
      </w:r>
    </w:p>
    <w:p w14:paraId="6CCBF248" w14:textId="77777777" w:rsidR="000764F3" w:rsidRDefault="000764F3">
      <w:pPr>
        <w:spacing w:after="0" w:line="240" w:lineRule="auto"/>
        <w:jc w:val="both"/>
        <w:rPr>
          <w:b/>
          <w:color w:val="000000"/>
          <w:sz w:val="24"/>
          <w:szCs w:val="24"/>
        </w:rPr>
      </w:pPr>
    </w:p>
    <w:p w14:paraId="671AB7E1" w14:textId="77777777" w:rsidR="000764F3" w:rsidRDefault="000764F3">
      <w:pPr>
        <w:spacing w:after="0" w:line="240" w:lineRule="auto"/>
        <w:jc w:val="both"/>
        <w:rPr>
          <w:b/>
          <w:color w:val="000000"/>
          <w:sz w:val="24"/>
          <w:szCs w:val="24"/>
        </w:rPr>
      </w:pPr>
    </w:p>
    <w:p w14:paraId="070D192B" w14:textId="77777777" w:rsidR="000764F3" w:rsidRDefault="00000000">
      <w:pPr>
        <w:spacing w:after="0" w:line="240" w:lineRule="auto"/>
        <w:jc w:val="both"/>
        <w:rPr>
          <w:b/>
          <w:color w:val="000000"/>
          <w:sz w:val="20"/>
          <w:szCs w:val="20"/>
        </w:rPr>
      </w:pPr>
      <w:r>
        <w:rPr>
          <w:b/>
          <w:color w:val="000000"/>
          <w:sz w:val="20"/>
          <w:szCs w:val="20"/>
        </w:rPr>
        <w:t>CITY SANTIAGO HISTÓRICO MUSEO PRECOLOMBINO &amp; MUSEO DE LA MEMORIA Y DDHH</w:t>
      </w:r>
    </w:p>
    <w:p w14:paraId="1C8B45B7" w14:textId="77777777" w:rsidR="000764F3" w:rsidRDefault="00000000">
      <w:pPr>
        <w:spacing w:after="0" w:line="240" w:lineRule="auto"/>
        <w:jc w:val="both"/>
        <w:rPr>
          <w:color w:val="000000"/>
          <w:sz w:val="20"/>
          <w:szCs w:val="20"/>
        </w:rPr>
      </w:pPr>
      <w:r>
        <w:rPr>
          <w:color w:val="000000"/>
          <w:sz w:val="20"/>
          <w:szCs w:val="20"/>
        </w:rPr>
        <w:t>INTRO EXPERIENCIA</w:t>
      </w:r>
    </w:p>
    <w:p w14:paraId="25FE2EB6" w14:textId="77777777" w:rsidR="000764F3" w:rsidRDefault="00000000">
      <w:pPr>
        <w:spacing w:after="0" w:line="240" w:lineRule="auto"/>
        <w:jc w:val="both"/>
        <w:rPr>
          <w:color w:val="000000"/>
          <w:sz w:val="20"/>
          <w:szCs w:val="20"/>
        </w:rPr>
      </w:pPr>
      <w:r>
        <w:rPr>
          <w:color w:val="000000"/>
          <w:sz w:val="20"/>
          <w:szCs w:val="20"/>
        </w:rPr>
        <w:lastRenderedPageBreak/>
        <w:t>En esta experiencia conoceremos más sobre la historia antigua y reciente de Chile visitando dos interesantes museos: el Museo Precolombino y el Museo de la Memoria y Los Derechos Humanos.</w:t>
      </w:r>
    </w:p>
    <w:p w14:paraId="2352BC8F" w14:textId="77777777" w:rsidR="000764F3" w:rsidRDefault="00000000">
      <w:pPr>
        <w:spacing w:after="0" w:line="240" w:lineRule="auto"/>
        <w:jc w:val="both"/>
        <w:rPr>
          <w:color w:val="000000"/>
          <w:sz w:val="20"/>
          <w:szCs w:val="20"/>
        </w:rPr>
      </w:pPr>
      <w:r>
        <w:rPr>
          <w:color w:val="000000"/>
          <w:sz w:val="20"/>
          <w:szCs w:val="20"/>
        </w:rPr>
        <w:t>NUESTRA EXPERIENCIA</w:t>
      </w:r>
    </w:p>
    <w:p w14:paraId="38187585" w14:textId="77777777" w:rsidR="000764F3" w:rsidRDefault="00000000">
      <w:pPr>
        <w:spacing w:after="0" w:line="240" w:lineRule="auto"/>
        <w:jc w:val="both"/>
        <w:rPr>
          <w:color w:val="000000"/>
          <w:sz w:val="20"/>
          <w:szCs w:val="20"/>
        </w:rPr>
      </w:pPr>
      <w:r>
        <w:rPr>
          <w:color w:val="000000"/>
          <w:sz w:val="20"/>
          <w:szCs w:val="20"/>
        </w:rPr>
        <w:t>Iniciaremos esta experiencia desde tu hotel en Santiago para conocer dos de los museos más importantes e interesantes de la capital.</w:t>
      </w:r>
    </w:p>
    <w:p w14:paraId="1D61324E" w14:textId="77777777" w:rsidR="000764F3" w:rsidRDefault="00000000">
      <w:pPr>
        <w:spacing w:after="0" w:line="240" w:lineRule="auto"/>
        <w:jc w:val="both"/>
        <w:rPr>
          <w:color w:val="000000"/>
          <w:sz w:val="20"/>
          <w:szCs w:val="20"/>
        </w:rPr>
      </w:pPr>
      <w:r>
        <w:rPr>
          <w:color w:val="000000"/>
          <w:sz w:val="20"/>
          <w:szCs w:val="20"/>
        </w:rPr>
        <w:t>Nos dirigiremos hacia el centro de Santiago y llegaremos al Museo Precolombino, en el que, a través de distintas colecciones, podremos aprender sobre los pueblos originarios de América y adentrarnos en el modo de vivir de sus habitantes, su concepción del mundo y las artes asociadas a cada uno de ellos, comprendiendo un poco más de lo que forma parte de nuestra identidad chilena.</w:t>
      </w:r>
      <w:r>
        <w:rPr>
          <w:color w:val="000000"/>
          <w:sz w:val="20"/>
          <w:szCs w:val="20"/>
        </w:rPr>
        <w:br/>
        <w:t>Nuestra próxima parada será el Museo de la Memoria y Derechos Humanos, espacio destinado a dar visibilidad a las violaciones a los derechos humanos cometidas por el Estado de Chile entre 1973 y 1990 y dignificar a las víctimas y a sus familias, además de estimular la reflexión y el debate sobre la importancia del respeto y la tolerancia para que estos hechos nunca más se repitan. Finalmente, retornaremos al hotel.</w:t>
      </w:r>
    </w:p>
    <w:p w14:paraId="34D39CA6"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Tipo:</w:t>
      </w:r>
      <w:r>
        <w:rPr>
          <w:color w:val="000000"/>
          <w:sz w:val="20"/>
          <w:szCs w:val="20"/>
          <w:highlight w:val="white"/>
        </w:rPr>
        <w:t xml:space="preserve"> Privado.</w:t>
      </w:r>
    </w:p>
    <w:p w14:paraId="352D5CA1"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Duración:</w:t>
      </w:r>
      <w:r>
        <w:rPr>
          <w:color w:val="000000"/>
          <w:sz w:val="20"/>
          <w:szCs w:val="20"/>
          <w:highlight w:val="white"/>
        </w:rPr>
        <w:t xml:space="preserve"> HD.</w:t>
      </w:r>
    </w:p>
    <w:p w14:paraId="28475B8A"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Incluye</w:t>
      </w:r>
      <w:r>
        <w:rPr>
          <w:color w:val="000000"/>
          <w:sz w:val="20"/>
          <w:szCs w:val="20"/>
          <w:highlight w:val="white"/>
        </w:rPr>
        <w:t xml:space="preserve">: Entrada a los 2 museos. </w:t>
      </w:r>
    </w:p>
    <w:p w14:paraId="548F88CF"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Nota:</w:t>
      </w:r>
      <w:r>
        <w:rPr>
          <w:color w:val="000000"/>
          <w:sz w:val="20"/>
          <w:szCs w:val="20"/>
          <w:highlight w:val="white"/>
        </w:rPr>
        <w:t xml:space="preserve"> Incluye entradas, cerrado los lunes. No existe reserva previa, se ingresa por orden de llegada. </w:t>
      </w:r>
    </w:p>
    <w:p w14:paraId="602CD871" w14:textId="11388BC1" w:rsidR="00785AFD" w:rsidRDefault="00000000" w:rsidP="00E0631C">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Observaciones:</w:t>
      </w:r>
      <w:r>
        <w:rPr>
          <w:color w:val="000000"/>
          <w:sz w:val="20"/>
          <w:szCs w:val="20"/>
          <w:highlight w:val="white"/>
        </w:rPr>
        <w:t xml:space="preserve"> El servicio de guía en otros idiomas está sujeto a disponibilidad y tiene un costo adicional. (Alemán / Francés / Italiano). </w:t>
      </w:r>
    </w:p>
    <w:p w14:paraId="23ABECD1" w14:textId="77777777" w:rsidR="00E0631C" w:rsidRDefault="00E0631C" w:rsidP="00E0631C">
      <w:pPr>
        <w:pBdr>
          <w:top w:val="nil"/>
          <w:left w:val="nil"/>
          <w:bottom w:val="nil"/>
          <w:right w:val="nil"/>
          <w:between w:val="nil"/>
        </w:pBdr>
        <w:shd w:val="clear" w:color="auto" w:fill="FFFFFF"/>
        <w:spacing w:after="0" w:line="240" w:lineRule="auto"/>
        <w:ind w:right="-220"/>
        <w:jc w:val="both"/>
        <w:rPr>
          <w:b/>
          <w:color w:val="000000"/>
          <w:sz w:val="20"/>
          <w:szCs w:val="20"/>
          <w:highlight w:val="white"/>
        </w:rPr>
      </w:pPr>
    </w:p>
    <w:p w14:paraId="09F8B117" w14:textId="77777777" w:rsidR="00E0631C" w:rsidRPr="00E0631C" w:rsidRDefault="00E0631C" w:rsidP="00E0631C">
      <w:pPr>
        <w:pBdr>
          <w:top w:val="nil"/>
          <w:left w:val="nil"/>
          <w:bottom w:val="nil"/>
          <w:right w:val="nil"/>
          <w:between w:val="nil"/>
        </w:pBdr>
        <w:shd w:val="clear" w:color="auto" w:fill="FFFFFF"/>
        <w:spacing w:after="0" w:line="240" w:lineRule="auto"/>
        <w:ind w:right="-220"/>
        <w:jc w:val="both"/>
        <w:rPr>
          <w:color w:val="000000"/>
          <w:sz w:val="20"/>
          <w:szCs w:val="20"/>
          <w:highlight w:val="white"/>
        </w:rPr>
      </w:pPr>
    </w:p>
    <w:p w14:paraId="56D18024" w14:textId="77777777" w:rsidR="000764F3" w:rsidRDefault="00000000">
      <w:pPr>
        <w:shd w:val="clear" w:color="auto" w:fill="FFFFFF"/>
        <w:spacing w:after="0" w:line="240" w:lineRule="auto"/>
        <w:ind w:right="-220"/>
        <w:jc w:val="both"/>
        <w:rPr>
          <w:b/>
          <w:sz w:val="20"/>
          <w:szCs w:val="20"/>
          <w:highlight w:val="white"/>
        </w:rPr>
      </w:pPr>
      <w:r>
        <w:rPr>
          <w:b/>
          <w:sz w:val="20"/>
          <w:szCs w:val="20"/>
          <w:highlight w:val="white"/>
        </w:rPr>
        <w:t>CITY TOUR RELAX PARQUE METROPOLITANO Y TEMPLO BAHAI</w:t>
      </w:r>
    </w:p>
    <w:p w14:paraId="7BE83034" w14:textId="77777777" w:rsidR="000764F3" w:rsidRDefault="00000000">
      <w:pPr>
        <w:shd w:val="clear" w:color="auto" w:fill="FFFFFF"/>
        <w:spacing w:after="0" w:line="240" w:lineRule="auto"/>
        <w:ind w:right="-220"/>
        <w:jc w:val="both"/>
        <w:rPr>
          <w:b/>
          <w:sz w:val="20"/>
          <w:szCs w:val="20"/>
          <w:highlight w:val="white"/>
        </w:rPr>
      </w:pPr>
      <w:r>
        <w:rPr>
          <w:sz w:val="20"/>
          <w:szCs w:val="20"/>
          <w:highlight w:val="white"/>
        </w:rPr>
        <w:t>En esta experiencia conoceremos el Parque Metropolitano, el parque urbano más grande de Latinoamérica y el segundo punto más alto de la ciudad. Visitaremos también el Templo Baha'i, una casa de adoración con una arquitectura única.</w:t>
      </w:r>
    </w:p>
    <w:p w14:paraId="0C3BBC5E" w14:textId="77777777" w:rsidR="000764F3" w:rsidRDefault="00000000">
      <w:pPr>
        <w:shd w:val="clear" w:color="auto" w:fill="FFFFFF"/>
        <w:spacing w:after="0" w:line="240" w:lineRule="auto"/>
        <w:ind w:right="-220"/>
        <w:jc w:val="both"/>
        <w:rPr>
          <w:b/>
          <w:sz w:val="20"/>
          <w:szCs w:val="20"/>
          <w:highlight w:val="white"/>
        </w:rPr>
      </w:pPr>
      <w:r>
        <w:rPr>
          <w:sz w:val="20"/>
          <w:szCs w:val="20"/>
          <w:highlight w:val="white"/>
        </w:rPr>
        <w:t>Iniciaremos esta experiencia desde tu hotel en Santiago para conocer el Parque Metropolitano de Santiago y el Templo Bahá'i, dos de los principales atractivos turísticos de esta vibrante ciudad.</w:t>
      </w:r>
      <w:r>
        <w:rPr>
          <w:sz w:val="20"/>
          <w:szCs w:val="20"/>
          <w:highlight w:val="white"/>
        </w:rPr>
        <w:br/>
        <w:t>Iremos hasta el Parque Metropolitano (más conocido entre los locales como Cerro San Cristóbal), el parque urbano más grande de Latinoamerica y el cuarto más grande del mundo, y también el segundo punto más alto de la ciudad. Subiremos a la cumbre en Teleférico para visitar la Virgen de la Concepción y recorrer los miradores más relevantes, obteniendo espectaculares vistas de Santiago. Continuaremos hacia el sector oriente de la capital para conocer la nueva Casa de Adoración Bahá'í, un punto de encuentro que promueve la unidad a través de una libre participación en actos de oración y servicio en un ambiente sereno y desprovisto de rituales o ceremonias. Luego de esto retornaremos al hotel.</w:t>
      </w:r>
    </w:p>
    <w:p w14:paraId="6AB6273B"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Tipo:</w:t>
      </w:r>
      <w:r>
        <w:rPr>
          <w:color w:val="000000"/>
          <w:sz w:val="20"/>
          <w:szCs w:val="20"/>
          <w:highlight w:val="white"/>
        </w:rPr>
        <w:t xml:space="preserve"> Privado.</w:t>
      </w:r>
    </w:p>
    <w:p w14:paraId="690BEE67"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Días de operación:</w:t>
      </w:r>
      <w:r>
        <w:rPr>
          <w:color w:val="000000"/>
          <w:sz w:val="20"/>
          <w:szCs w:val="20"/>
          <w:highlight w:val="white"/>
        </w:rPr>
        <w:t xml:space="preserve"> martes a domingo, sujeto a disponibilidad. </w:t>
      </w:r>
    </w:p>
    <w:p w14:paraId="09C5DBCF"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Duración:</w:t>
      </w:r>
      <w:r>
        <w:rPr>
          <w:color w:val="000000"/>
          <w:sz w:val="20"/>
          <w:szCs w:val="20"/>
          <w:highlight w:val="white"/>
        </w:rPr>
        <w:t xml:space="preserve"> HD.</w:t>
      </w:r>
    </w:p>
    <w:p w14:paraId="068E4761"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Incluye</w:t>
      </w:r>
      <w:r>
        <w:rPr>
          <w:color w:val="000000"/>
          <w:sz w:val="20"/>
          <w:szCs w:val="20"/>
          <w:highlight w:val="white"/>
        </w:rPr>
        <w:t>: Entrada a Parque Metropolitano</w:t>
      </w:r>
    </w:p>
    <w:p w14:paraId="1B550A0A"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Nota:</w:t>
      </w:r>
      <w:r>
        <w:rPr>
          <w:color w:val="000000"/>
          <w:sz w:val="20"/>
          <w:szCs w:val="20"/>
          <w:highlight w:val="white"/>
        </w:rPr>
        <w:t xml:space="preserve"> Incluye entradas, cerrado los lunes. No existe reserva previa, se ingresa por orden de llegada. </w:t>
      </w:r>
    </w:p>
    <w:p w14:paraId="286EE525"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Observaciones:</w:t>
      </w:r>
      <w:r>
        <w:rPr>
          <w:color w:val="000000"/>
          <w:sz w:val="20"/>
          <w:szCs w:val="20"/>
          <w:highlight w:val="white"/>
        </w:rPr>
        <w:t xml:space="preserve"> El servicio de guía en otros idiomas está sujeto a disponibilidad y tiene un costo adicional. (Alemán / Francés / Italiano).</w:t>
      </w:r>
    </w:p>
    <w:p w14:paraId="4159892B" w14:textId="77777777" w:rsidR="000764F3" w:rsidRDefault="000764F3">
      <w:pPr>
        <w:shd w:val="clear" w:color="auto" w:fill="FFFFFF"/>
        <w:spacing w:after="0" w:line="240" w:lineRule="auto"/>
        <w:ind w:right="-220"/>
        <w:jc w:val="both"/>
        <w:rPr>
          <w:sz w:val="20"/>
          <w:szCs w:val="20"/>
          <w:highlight w:val="white"/>
        </w:rPr>
      </w:pPr>
    </w:p>
    <w:p w14:paraId="22F01076" w14:textId="77777777" w:rsidR="000764F3" w:rsidRDefault="000764F3">
      <w:pPr>
        <w:shd w:val="clear" w:color="auto" w:fill="FFFFFF"/>
        <w:spacing w:after="0" w:line="240" w:lineRule="auto"/>
        <w:ind w:right="-220"/>
        <w:jc w:val="both"/>
        <w:rPr>
          <w:sz w:val="20"/>
          <w:szCs w:val="20"/>
          <w:highlight w:val="white"/>
        </w:rPr>
      </w:pPr>
    </w:p>
    <w:p w14:paraId="6EB45089" w14:textId="77777777" w:rsidR="000764F3" w:rsidRDefault="00000000">
      <w:pPr>
        <w:shd w:val="clear" w:color="auto" w:fill="FFFFFF"/>
        <w:spacing w:after="0" w:line="240" w:lineRule="auto"/>
        <w:ind w:right="-220"/>
        <w:jc w:val="both"/>
        <w:rPr>
          <w:b/>
          <w:sz w:val="20"/>
          <w:szCs w:val="20"/>
          <w:highlight w:val="white"/>
        </w:rPr>
      </w:pPr>
      <w:r>
        <w:rPr>
          <w:b/>
          <w:sz w:val="20"/>
          <w:szCs w:val="20"/>
          <w:highlight w:val="white"/>
        </w:rPr>
        <w:t>TOUR DE COMPRAS - OUTLET BUENAVENTURA</w:t>
      </w:r>
    </w:p>
    <w:p w14:paraId="16829786" w14:textId="77777777" w:rsidR="000764F3" w:rsidRDefault="00000000">
      <w:pPr>
        <w:shd w:val="clear" w:color="auto" w:fill="FFFFFF"/>
        <w:spacing w:after="0" w:line="240" w:lineRule="auto"/>
        <w:ind w:right="-220"/>
        <w:jc w:val="both"/>
        <w:rPr>
          <w:sz w:val="20"/>
          <w:szCs w:val="20"/>
          <w:highlight w:val="white"/>
        </w:rPr>
      </w:pPr>
      <w:r>
        <w:rPr>
          <w:sz w:val="20"/>
          <w:szCs w:val="20"/>
          <w:highlight w:val="white"/>
        </w:rPr>
        <w:t>INTRO EXPERIENCIA</w:t>
      </w:r>
    </w:p>
    <w:p w14:paraId="2AFBBDFB" w14:textId="77777777" w:rsidR="000764F3" w:rsidRDefault="00000000">
      <w:pPr>
        <w:shd w:val="clear" w:color="auto" w:fill="FFFFFF"/>
        <w:spacing w:after="0" w:line="240" w:lineRule="auto"/>
        <w:ind w:right="-220"/>
        <w:jc w:val="both"/>
        <w:rPr>
          <w:b/>
          <w:sz w:val="20"/>
          <w:szCs w:val="20"/>
          <w:highlight w:val="white"/>
        </w:rPr>
      </w:pPr>
      <w:r>
        <w:rPr>
          <w:sz w:val="20"/>
          <w:szCs w:val="20"/>
          <w:highlight w:val="white"/>
        </w:rPr>
        <w:t>En esta experiencia visitaremos los outlets más importantes de la ciudad, el Buenaventura Premium Outlet y el Easton Outlet, y conseguiremos increíbles descuentos en diversos productos de las mejores marcas.</w:t>
      </w:r>
    </w:p>
    <w:p w14:paraId="16B418E8" w14:textId="77777777" w:rsidR="000764F3" w:rsidRDefault="00000000">
      <w:pPr>
        <w:shd w:val="clear" w:color="auto" w:fill="FFFFFF"/>
        <w:spacing w:after="0" w:line="240" w:lineRule="auto"/>
        <w:ind w:right="-220"/>
        <w:jc w:val="both"/>
        <w:rPr>
          <w:sz w:val="20"/>
          <w:szCs w:val="20"/>
          <w:highlight w:val="white"/>
        </w:rPr>
      </w:pPr>
      <w:r>
        <w:rPr>
          <w:sz w:val="20"/>
          <w:szCs w:val="20"/>
          <w:highlight w:val="white"/>
        </w:rPr>
        <w:t>NUESTRA EXPERIENCIA</w:t>
      </w:r>
    </w:p>
    <w:p w14:paraId="162C4424" w14:textId="77777777" w:rsidR="000764F3" w:rsidRDefault="00000000">
      <w:pPr>
        <w:shd w:val="clear" w:color="auto" w:fill="FFFFFF"/>
        <w:spacing w:after="0" w:line="240" w:lineRule="auto"/>
        <w:ind w:right="-220"/>
        <w:jc w:val="both"/>
        <w:rPr>
          <w:sz w:val="20"/>
          <w:szCs w:val="20"/>
          <w:highlight w:val="white"/>
        </w:rPr>
      </w:pPr>
      <w:r>
        <w:rPr>
          <w:sz w:val="20"/>
          <w:szCs w:val="20"/>
          <w:highlight w:val="white"/>
        </w:rPr>
        <w:t>Prepárate para una aventura de compras inigualable con Experiencia CL Mundo, que dará inicio desde la comodidad de tu hotel. Desde allí, partiremos en una emocionante expedición hacia los outlets más exclusivos y destacados de Santiago, donde te aguardan una infinita variedad de productos y ofertas irresistibles de las mejores marcas. Nuestro primer destino será el vibrante Buenaventura Premium Outlet, un verdadero paraíso para los amantes de la moda, donde podrás perderte entre tiendas que ofrecen hasta un 70% de descuento en ropa, calzado, accesorios y tecnología de las marcas más prestigiosas.</w:t>
      </w:r>
      <w:r>
        <w:rPr>
          <w:sz w:val="20"/>
          <w:szCs w:val="20"/>
          <w:highlight w:val="white"/>
        </w:rPr>
        <w:br/>
        <w:t xml:space="preserve">Tras saciar tu apetito de compras en Buenaventura, nos dirigiremos al moderno y sofisticado Easton Outlet, </w:t>
      </w:r>
      <w:r>
        <w:rPr>
          <w:sz w:val="20"/>
          <w:szCs w:val="20"/>
          <w:highlight w:val="white"/>
        </w:rPr>
        <w:lastRenderedPageBreak/>
        <w:t>situado en un encantador enclave a las afueras de la ciudad. Aquí, los cazadores de ofertas encontrarán aún más rebajas increíbles y una selección curada de productos de lujo a precios sorprendentes. Imagina caminar por los pasillos llenos de luz, rebuscando entre estantes repletos de los últimos estilos y gadgets más innovadores, todo mientras disfrutas de un ambiente relajado y acogedor.</w:t>
      </w:r>
    </w:p>
    <w:p w14:paraId="3B3ED3F9" w14:textId="77777777" w:rsidR="000764F3" w:rsidRDefault="00000000">
      <w:pPr>
        <w:shd w:val="clear" w:color="auto" w:fill="FFFFFF"/>
        <w:spacing w:after="0" w:line="240" w:lineRule="auto"/>
        <w:ind w:right="-220"/>
        <w:jc w:val="both"/>
        <w:rPr>
          <w:sz w:val="20"/>
          <w:szCs w:val="20"/>
          <w:highlight w:val="white"/>
        </w:rPr>
      </w:pPr>
      <w:r>
        <w:rPr>
          <w:sz w:val="20"/>
          <w:szCs w:val="20"/>
          <w:highlight w:val="white"/>
        </w:rPr>
        <w:t>Al finalizar nuestra jornada de compras, regresaremos al hotel, cargados de bolsas y con el corazón lleno de satisfacción por los fabulosos hallazgos del día. Este viaje de compras no solo será una oportunidad para renovar tu guardarropa y tecnología, sino también una experiencia memorable que te permitirá descubrir los tesoros ocultos de Santiago. Con Experiencia CL Mundo, cada compra se convierte en una aventura extraordinaria.</w:t>
      </w:r>
    </w:p>
    <w:p w14:paraId="7456C874"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Tipo:</w:t>
      </w:r>
      <w:r>
        <w:rPr>
          <w:color w:val="000000"/>
          <w:sz w:val="20"/>
          <w:szCs w:val="20"/>
          <w:highlight w:val="white"/>
        </w:rPr>
        <w:t xml:space="preserve"> Semi Privado / Privado.</w:t>
      </w:r>
    </w:p>
    <w:p w14:paraId="4054F18B"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Días de operación:</w:t>
      </w:r>
      <w:r>
        <w:rPr>
          <w:color w:val="000000"/>
          <w:sz w:val="20"/>
          <w:szCs w:val="20"/>
          <w:highlight w:val="white"/>
        </w:rPr>
        <w:t xml:space="preserve"> martes a domingo, sujeto a disponibilidad.</w:t>
      </w:r>
    </w:p>
    <w:p w14:paraId="15C32E73"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Horarios de inicio (referencial):</w:t>
      </w:r>
      <w:r>
        <w:rPr>
          <w:color w:val="000000"/>
          <w:sz w:val="20"/>
          <w:szCs w:val="20"/>
          <w:highlight w:val="white"/>
        </w:rPr>
        <w:t xml:space="preserve"> 08:30/09:00 horas.</w:t>
      </w:r>
    </w:p>
    <w:p w14:paraId="7BD9BA28"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Horarios de termino (referencial):</w:t>
      </w:r>
      <w:r>
        <w:rPr>
          <w:color w:val="000000"/>
          <w:sz w:val="20"/>
          <w:szCs w:val="20"/>
          <w:highlight w:val="white"/>
        </w:rPr>
        <w:t xml:space="preserve"> 13:30/14:00 horas.</w:t>
      </w:r>
    </w:p>
    <w:p w14:paraId="6AC77C33"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Duración:</w:t>
      </w:r>
      <w:r>
        <w:rPr>
          <w:color w:val="000000"/>
          <w:sz w:val="20"/>
          <w:szCs w:val="20"/>
          <w:highlight w:val="white"/>
        </w:rPr>
        <w:t xml:space="preserve"> 05 horas</w:t>
      </w:r>
    </w:p>
    <w:p w14:paraId="01F4B17C"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Observaciones:</w:t>
      </w:r>
      <w:r>
        <w:rPr>
          <w:color w:val="000000"/>
          <w:sz w:val="20"/>
          <w:szCs w:val="20"/>
          <w:highlight w:val="white"/>
        </w:rPr>
        <w:t xml:space="preserve"> Servicio semiprivado se realiza con un mínimo de 2 viajeros. El servicio de guía en otros idiomas está sujeto a disponibilidad y tiene un costo adicional. (Alemán / Francés / Italiano).</w:t>
      </w:r>
    </w:p>
    <w:p w14:paraId="23498664" w14:textId="77777777" w:rsidR="000764F3" w:rsidRPr="00E0631C" w:rsidRDefault="000764F3">
      <w:pPr>
        <w:shd w:val="clear" w:color="auto" w:fill="FFFFFF"/>
        <w:spacing w:after="0" w:line="240" w:lineRule="auto"/>
        <w:ind w:right="-220"/>
        <w:jc w:val="both"/>
        <w:rPr>
          <w:sz w:val="20"/>
          <w:szCs w:val="20"/>
          <w:highlight w:val="white"/>
        </w:rPr>
      </w:pPr>
    </w:p>
    <w:p w14:paraId="56B5617A" w14:textId="77777777" w:rsidR="000764F3" w:rsidRPr="00E0631C" w:rsidRDefault="000764F3">
      <w:pPr>
        <w:spacing w:after="0" w:line="240" w:lineRule="auto"/>
        <w:jc w:val="both"/>
        <w:rPr>
          <w:b/>
          <w:color w:val="000000"/>
          <w:sz w:val="20"/>
          <w:szCs w:val="20"/>
        </w:rPr>
      </w:pPr>
    </w:p>
    <w:p w14:paraId="07696A2D" w14:textId="77777777" w:rsidR="000764F3" w:rsidRDefault="00000000">
      <w:pPr>
        <w:spacing w:after="0" w:line="240" w:lineRule="auto"/>
        <w:jc w:val="both"/>
        <w:rPr>
          <w:b/>
          <w:color w:val="000000"/>
          <w:sz w:val="20"/>
          <w:szCs w:val="20"/>
        </w:rPr>
      </w:pPr>
      <w:r>
        <w:rPr>
          <w:b/>
          <w:color w:val="000000"/>
          <w:sz w:val="20"/>
          <w:szCs w:val="20"/>
        </w:rPr>
        <w:t>VIÑEDOS DEL MAIPO - VIÑA CONCHA Y TORO: TOUR PREMIUM</w:t>
      </w:r>
    </w:p>
    <w:p w14:paraId="11D756FF" w14:textId="5C9BE210" w:rsidR="000764F3" w:rsidRDefault="00000000">
      <w:pPr>
        <w:spacing w:after="0" w:line="240" w:lineRule="auto"/>
        <w:jc w:val="both"/>
        <w:rPr>
          <w:color w:val="000000"/>
          <w:sz w:val="20"/>
          <w:szCs w:val="20"/>
        </w:rPr>
      </w:pPr>
      <w:r>
        <w:rPr>
          <w:color w:val="000000"/>
          <w:sz w:val="20"/>
          <w:szCs w:val="20"/>
        </w:rPr>
        <w:t>En esta experiencia, el visitante descubrirá cómo la tradición vitivinícola chilena se entrelaza con la innovación y la modernidad en un recorrido inmersivo por los espacios más emblemáticos de la Viña Concha y Toro.</w:t>
      </w:r>
    </w:p>
    <w:p w14:paraId="32A0296A" w14:textId="633C6557" w:rsidR="000764F3" w:rsidRDefault="00000000">
      <w:pPr>
        <w:spacing w:after="0" w:line="240" w:lineRule="auto"/>
        <w:jc w:val="both"/>
        <w:rPr>
          <w:color w:val="000000"/>
          <w:sz w:val="20"/>
          <w:szCs w:val="20"/>
        </w:rPr>
      </w:pPr>
      <w:r>
        <w:rPr>
          <w:color w:val="000000"/>
          <w:sz w:val="20"/>
          <w:szCs w:val="20"/>
        </w:rPr>
        <w:t>En esta experiencia comenzarás con una visita al Parque Concha y Toro, un jardín centenario de 22 hectáreas, y a los exteriores de la Casa Don Melchor, construida en 1883, cuya arquitectura conserva fielmente la esencia de su época.</w:t>
      </w:r>
    </w:p>
    <w:p w14:paraId="45619535" w14:textId="77777777" w:rsidR="000764F3" w:rsidRDefault="00000000">
      <w:pPr>
        <w:spacing w:after="0" w:line="240" w:lineRule="auto"/>
        <w:jc w:val="both"/>
        <w:rPr>
          <w:color w:val="000000"/>
          <w:sz w:val="20"/>
          <w:szCs w:val="20"/>
        </w:rPr>
      </w:pPr>
      <w:r>
        <w:rPr>
          <w:color w:val="000000"/>
          <w:sz w:val="20"/>
          <w:szCs w:val="20"/>
        </w:rPr>
        <w:t>La experiencia continúa con la Experiencia Sensorial Casillero del Diablo, una inmersión audiovisual y museográfica que revela las condiciones únicas de Chile. El recorrido culmina en la legendaria Bodega Subterránea, donde revive la famosa leyenda del Diablo. A continuación, los visitantes ingresan a la Bodega de Guarda del Alto, un espacio dedicado a los vinos de alta gama de Concha y Toro. Allí, una galería exclusiva recorre los grandes hitos de la viña, resaltando su legado y proyección internacional.</w:t>
      </w:r>
    </w:p>
    <w:p w14:paraId="4BA5F9F4" w14:textId="77777777" w:rsidR="000764F3" w:rsidRDefault="00000000">
      <w:pPr>
        <w:spacing w:after="0" w:line="240" w:lineRule="auto"/>
        <w:jc w:val="both"/>
        <w:rPr>
          <w:color w:val="000000"/>
          <w:sz w:val="20"/>
          <w:szCs w:val="20"/>
        </w:rPr>
      </w:pPr>
      <w:r>
        <w:rPr>
          <w:color w:val="000000"/>
          <w:sz w:val="20"/>
          <w:szCs w:val="20"/>
        </w:rPr>
        <w:t>Desde el Mirador Concha y Toro, se contempla una vista privilegiada del viñedo de Pirque y se explora el Jardín de Variedades. En este entorno, se realiza una degustación guiada de cuatro vinos premium, maridados con el paisaje, para completar una vivencia sensorial inolvidable.</w:t>
      </w:r>
    </w:p>
    <w:p w14:paraId="3972EE77" w14:textId="77777777" w:rsidR="000764F3" w:rsidRDefault="00000000">
      <w:pPr>
        <w:spacing w:after="0" w:line="240" w:lineRule="auto"/>
        <w:jc w:val="both"/>
        <w:rPr>
          <w:color w:val="000000"/>
          <w:sz w:val="20"/>
          <w:szCs w:val="20"/>
        </w:rPr>
      </w:pPr>
      <w:r>
        <w:rPr>
          <w:color w:val="000000"/>
          <w:sz w:val="20"/>
          <w:szCs w:val="20"/>
        </w:rPr>
        <w:t>El recorrido también incluye una visita a la Plaza Concha y Toro, donde el vino se une con la gastronomía y el arte. Los visitantes pueden complementar su experiencia con una propuesta eno-gastronómica en el Restaurant Bodega 1883 o en la Gran Barra Bodega 1883, y finalizar en la tienda del Centro del Vino, con la posibilidad de adquirir vinos exclusivos y productos inspirados en el mundo del vino.</w:t>
      </w:r>
    </w:p>
    <w:p w14:paraId="0933297E"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Tipo:</w:t>
      </w:r>
      <w:r>
        <w:rPr>
          <w:color w:val="000000"/>
          <w:sz w:val="20"/>
          <w:szCs w:val="20"/>
          <w:highlight w:val="white"/>
        </w:rPr>
        <w:t xml:space="preserve"> Semi Privado / Privado.</w:t>
      </w:r>
    </w:p>
    <w:p w14:paraId="0ACB8D96"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Horarios de inicio (referencial):</w:t>
      </w:r>
      <w:r>
        <w:rPr>
          <w:color w:val="000000"/>
          <w:sz w:val="20"/>
          <w:szCs w:val="20"/>
          <w:highlight w:val="white"/>
        </w:rPr>
        <w:t xml:space="preserve"> 14:00 horas.</w:t>
      </w:r>
    </w:p>
    <w:p w14:paraId="3E03598E"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Horarios de termino (referencial):</w:t>
      </w:r>
      <w:r>
        <w:rPr>
          <w:color w:val="000000"/>
          <w:sz w:val="20"/>
          <w:szCs w:val="20"/>
          <w:highlight w:val="white"/>
        </w:rPr>
        <w:t xml:space="preserve"> 18 horas.</w:t>
      </w:r>
    </w:p>
    <w:p w14:paraId="218F80EB"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Duración:</w:t>
      </w:r>
      <w:r>
        <w:rPr>
          <w:color w:val="000000"/>
          <w:sz w:val="20"/>
          <w:szCs w:val="20"/>
          <w:highlight w:val="white"/>
        </w:rPr>
        <w:t xml:space="preserve"> 04 horas</w:t>
      </w:r>
    </w:p>
    <w:p w14:paraId="1951732B"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Incluye:</w:t>
      </w:r>
      <w:r>
        <w:rPr>
          <w:color w:val="000000"/>
          <w:sz w:val="20"/>
          <w:szCs w:val="20"/>
          <w:highlight w:val="white"/>
        </w:rPr>
        <w:t xml:space="preserve"> Degustación Premium</w:t>
      </w:r>
    </w:p>
    <w:p w14:paraId="64BBEA26"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Nota:</w:t>
      </w:r>
      <w:r>
        <w:rPr>
          <w:color w:val="000000"/>
          <w:sz w:val="20"/>
          <w:szCs w:val="20"/>
          <w:highlight w:val="white"/>
        </w:rPr>
        <w:t xml:space="preserve"> Incluye degustación de vinos y copa de regalo (Undurraga y Santa Rita 3 vinos, Concha y Toro 2 vinos premium). Viñedos cerrados en los días feriados de Chile.</w:t>
      </w:r>
    </w:p>
    <w:p w14:paraId="1812901E"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Observaciones:</w:t>
      </w:r>
      <w:r>
        <w:rPr>
          <w:color w:val="000000"/>
          <w:sz w:val="20"/>
          <w:szCs w:val="20"/>
          <w:highlight w:val="white"/>
        </w:rPr>
        <w:t xml:space="preserve"> Servicio semiprivado se realiza con un mínimo de 2 viajeros. El servicio de guía en otros idiomas está sujeto a disponibilidad y tiene un costo adicional. (Alemán / Francés / Italiano).</w:t>
      </w:r>
    </w:p>
    <w:p w14:paraId="1B2FA059" w14:textId="77777777" w:rsidR="000764F3" w:rsidRPr="00E0631C" w:rsidRDefault="000764F3">
      <w:pPr>
        <w:spacing w:after="0" w:line="240" w:lineRule="auto"/>
        <w:jc w:val="both"/>
        <w:rPr>
          <w:color w:val="000000"/>
          <w:sz w:val="20"/>
          <w:szCs w:val="20"/>
        </w:rPr>
      </w:pPr>
    </w:p>
    <w:p w14:paraId="0D273AD2" w14:textId="77777777" w:rsidR="000764F3" w:rsidRPr="00E0631C" w:rsidRDefault="000764F3">
      <w:pPr>
        <w:spacing w:after="0" w:line="240" w:lineRule="auto"/>
        <w:jc w:val="both"/>
        <w:rPr>
          <w:color w:val="000000"/>
          <w:sz w:val="20"/>
          <w:szCs w:val="20"/>
        </w:rPr>
      </w:pPr>
    </w:p>
    <w:p w14:paraId="35083E84" w14:textId="77777777" w:rsidR="000764F3" w:rsidRDefault="00000000">
      <w:pPr>
        <w:spacing w:after="0" w:line="240" w:lineRule="auto"/>
        <w:jc w:val="both"/>
        <w:rPr>
          <w:b/>
          <w:color w:val="000000"/>
          <w:sz w:val="20"/>
          <w:szCs w:val="20"/>
        </w:rPr>
      </w:pPr>
      <w:r>
        <w:rPr>
          <w:b/>
          <w:color w:val="000000"/>
          <w:sz w:val="20"/>
          <w:szCs w:val="20"/>
        </w:rPr>
        <w:t>VIÑEDOS DEL MAIPO - VIÑA CONCHA Y TORO: TOUR MARQUÉS DE CASA CONCHA</w:t>
      </w:r>
    </w:p>
    <w:p w14:paraId="46E2E2AC" w14:textId="77777777" w:rsidR="000764F3" w:rsidRDefault="00000000">
      <w:pPr>
        <w:spacing w:after="0" w:line="240" w:lineRule="auto"/>
        <w:jc w:val="both"/>
        <w:rPr>
          <w:color w:val="000000"/>
          <w:sz w:val="20"/>
          <w:szCs w:val="20"/>
        </w:rPr>
      </w:pPr>
      <w:r>
        <w:rPr>
          <w:color w:val="000000"/>
          <w:sz w:val="20"/>
          <w:szCs w:val="20"/>
        </w:rPr>
        <w:t>En esta experiencia, sumérgete en el mundo de Marqués de Casa Concha, una línea que encarna la elegancia y la tradición de Concha y Toro.</w:t>
      </w:r>
    </w:p>
    <w:p w14:paraId="79B10166" w14:textId="77777777" w:rsidR="000764F3" w:rsidRDefault="00000000">
      <w:pPr>
        <w:spacing w:after="0" w:line="240" w:lineRule="auto"/>
        <w:jc w:val="both"/>
        <w:rPr>
          <w:color w:val="000000"/>
          <w:sz w:val="20"/>
          <w:szCs w:val="20"/>
        </w:rPr>
      </w:pPr>
      <w:r>
        <w:rPr>
          <w:color w:val="000000"/>
          <w:sz w:val="20"/>
          <w:szCs w:val="20"/>
        </w:rPr>
        <w:t xml:space="preserve">En esta experiencia, los visitantes se sumergen en el universo de una de las líneas más emblemáticas de Concha y Toro: Marqués de Casa Concha, símbolo de tradición, sofisticación y excelencia enológica. </w:t>
      </w:r>
      <w:r>
        <w:rPr>
          <w:color w:val="000000"/>
          <w:sz w:val="20"/>
          <w:szCs w:val="20"/>
        </w:rPr>
        <w:br/>
        <w:t xml:space="preserve">La experiencia se desarrolla en un entorno natural y privilegiado, donde los asistentes disfrutan de una elevada degustación de seis vinos cuidadosamente seleccionados de la línea Marqués de Casa Concha. </w:t>
      </w:r>
      <w:r>
        <w:rPr>
          <w:color w:val="000000"/>
          <w:sz w:val="20"/>
          <w:szCs w:val="20"/>
        </w:rPr>
        <w:lastRenderedPageBreak/>
        <w:t>Esta selección incluye cuatro exponentes clásicos de la colección, junto a sus dos nuevas ediciones: Blue y Gold, representando la evolución y vanguardia de esta icónica etiqueta.</w:t>
      </w:r>
    </w:p>
    <w:p w14:paraId="168FB086" w14:textId="77777777" w:rsidR="000764F3" w:rsidRDefault="00000000">
      <w:pPr>
        <w:spacing w:after="0" w:line="240" w:lineRule="auto"/>
        <w:jc w:val="both"/>
        <w:rPr>
          <w:color w:val="000000"/>
          <w:sz w:val="20"/>
          <w:szCs w:val="20"/>
        </w:rPr>
      </w:pPr>
      <w:r>
        <w:rPr>
          <w:color w:val="000000"/>
          <w:sz w:val="20"/>
          <w:szCs w:val="20"/>
        </w:rPr>
        <w:t>Cada vino es maridado con una tabla de quesos finos, diseñada especialmente para realzar las características y complejidades de cada cepa y ofrecer una experiencia sensorial armónica y profunda. La degustación contempla 6 copas de vinos Marques Casa Concha, guiadas por un experto que revela los secretos detrás de cada etiqueta, desde su origen hasta su expresión en copa.</w:t>
      </w:r>
      <w:r>
        <w:rPr>
          <w:color w:val="000000"/>
          <w:sz w:val="20"/>
          <w:szCs w:val="20"/>
        </w:rPr>
        <w:br/>
        <w:t>Más que una cata, esta vivencia exclusiva conecta al visitante con el legado de Concha y Toro, invitándolo a disfrutar del vino en toda su expresión: como cultura, paisaje y memoria. Una celebración de la elegancia y del carácter que definen a Marqués de Casa Concha. Disponible en español, inglés y portugués, para que cada visitante viva la experiencia en su idioma.</w:t>
      </w:r>
    </w:p>
    <w:p w14:paraId="2173D1EF"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Tipo:</w:t>
      </w:r>
      <w:r>
        <w:rPr>
          <w:color w:val="000000"/>
          <w:sz w:val="20"/>
          <w:szCs w:val="20"/>
          <w:highlight w:val="white"/>
        </w:rPr>
        <w:t xml:space="preserve"> Semi Privado / Privado.</w:t>
      </w:r>
    </w:p>
    <w:p w14:paraId="73497BB6"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Horarios de inicio (referencial):</w:t>
      </w:r>
      <w:r>
        <w:rPr>
          <w:color w:val="000000"/>
          <w:sz w:val="20"/>
          <w:szCs w:val="20"/>
          <w:highlight w:val="white"/>
        </w:rPr>
        <w:t xml:space="preserve"> 14:00 horas.</w:t>
      </w:r>
    </w:p>
    <w:p w14:paraId="651BF6AB"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Horarios de termino (referencial):</w:t>
      </w:r>
      <w:r>
        <w:rPr>
          <w:color w:val="000000"/>
          <w:sz w:val="20"/>
          <w:szCs w:val="20"/>
          <w:highlight w:val="white"/>
        </w:rPr>
        <w:t xml:space="preserve"> 18 horas.</w:t>
      </w:r>
    </w:p>
    <w:p w14:paraId="7CD2DA34"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Duración:</w:t>
      </w:r>
      <w:r>
        <w:rPr>
          <w:color w:val="000000"/>
          <w:sz w:val="20"/>
          <w:szCs w:val="20"/>
          <w:highlight w:val="white"/>
        </w:rPr>
        <w:t xml:space="preserve"> 04 horas</w:t>
      </w:r>
    </w:p>
    <w:p w14:paraId="400A0629"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Incluye:</w:t>
      </w:r>
      <w:r>
        <w:rPr>
          <w:color w:val="000000"/>
          <w:sz w:val="20"/>
          <w:szCs w:val="20"/>
          <w:highlight w:val="white"/>
        </w:rPr>
        <w:t xml:space="preserve"> Degustación Marques</w:t>
      </w:r>
    </w:p>
    <w:p w14:paraId="5B9B23BE"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Nota:</w:t>
      </w:r>
      <w:r>
        <w:rPr>
          <w:color w:val="000000"/>
          <w:sz w:val="20"/>
          <w:szCs w:val="20"/>
          <w:highlight w:val="white"/>
        </w:rPr>
        <w:t xml:space="preserve"> Incluye degustación de vinos y copa de regalo (Undurraga y Santa Rita 3 vinos, Concha y Toro 2 vinos premium). Viñedos cerrados en los días feriados de Chile. Tour El Marques incluye 2 degustaciones premium del tour tradicional y 4 degustaciones Ultra premium El Marques + tabla de quesos.</w:t>
      </w:r>
    </w:p>
    <w:p w14:paraId="69B7097C"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Observaciones:</w:t>
      </w:r>
      <w:r>
        <w:rPr>
          <w:color w:val="000000"/>
          <w:sz w:val="20"/>
          <w:szCs w:val="20"/>
          <w:highlight w:val="white"/>
        </w:rPr>
        <w:t xml:space="preserve"> Servicio semiprivado se realiza con un mínimo de 2 viajeros. El servicio de guía en otros idiomas está sujeto a disponibilidad y tiene un costo adicional. (Alemán / Francés / Italiano).</w:t>
      </w:r>
    </w:p>
    <w:p w14:paraId="2DF3D59B" w14:textId="77777777" w:rsidR="000764F3" w:rsidRDefault="000764F3">
      <w:pPr>
        <w:shd w:val="clear" w:color="auto" w:fill="FFFFFF"/>
        <w:spacing w:after="240" w:line="240" w:lineRule="auto"/>
        <w:ind w:right="-220"/>
        <w:jc w:val="both"/>
        <w:rPr>
          <w:sz w:val="20"/>
          <w:szCs w:val="20"/>
          <w:highlight w:val="white"/>
        </w:rPr>
      </w:pPr>
    </w:p>
    <w:p w14:paraId="7E5662F0" w14:textId="77777777" w:rsidR="000764F3" w:rsidRDefault="00000000">
      <w:pPr>
        <w:shd w:val="clear" w:color="auto" w:fill="FFFFFF"/>
        <w:spacing w:after="0" w:line="240" w:lineRule="auto"/>
        <w:ind w:right="-220"/>
        <w:jc w:val="both"/>
        <w:rPr>
          <w:b/>
          <w:sz w:val="20"/>
          <w:szCs w:val="20"/>
          <w:highlight w:val="white"/>
        </w:rPr>
      </w:pPr>
      <w:r>
        <w:rPr>
          <w:b/>
          <w:sz w:val="20"/>
          <w:szCs w:val="20"/>
          <w:highlight w:val="white"/>
        </w:rPr>
        <w:t>VIÑA CONCHA Y TORO EXPERIENCIA NOCTURNA CASILLERO DEL DIABLO</w:t>
      </w:r>
    </w:p>
    <w:p w14:paraId="54B7125A" w14:textId="77777777" w:rsidR="000764F3" w:rsidRDefault="00000000">
      <w:pPr>
        <w:shd w:val="clear" w:color="auto" w:fill="FFFFFF"/>
        <w:spacing w:after="0" w:line="240" w:lineRule="auto"/>
        <w:ind w:right="-220"/>
        <w:jc w:val="both"/>
        <w:rPr>
          <w:sz w:val="20"/>
          <w:szCs w:val="20"/>
          <w:highlight w:val="white"/>
        </w:rPr>
      </w:pPr>
      <w:r>
        <w:rPr>
          <w:sz w:val="20"/>
          <w:szCs w:val="20"/>
          <w:highlight w:val="white"/>
        </w:rPr>
        <w:t>Vive una experiencia única en el Parque Concha y Toro, donde la historia cobra vida al anochecer. Recorridos secretos, vinos excepcionales y una cena inolvidable te esperan bajo el hechizo de Casillero del Diablo.</w:t>
      </w:r>
    </w:p>
    <w:p w14:paraId="796637F1" w14:textId="77777777" w:rsidR="000764F3" w:rsidRDefault="00000000">
      <w:pPr>
        <w:shd w:val="clear" w:color="auto" w:fill="FFFFFF"/>
        <w:spacing w:after="0" w:line="240" w:lineRule="auto"/>
        <w:ind w:right="-220"/>
        <w:jc w:val="both"/>
        <w:rPr>
          <w:sz w:val="20"/>
          <w:szCs w:val="20"/>
          <w:highlight w:val="white"/>
        </w:rPr>
      </w:pPr>
      <w:r>
        <w:rPr>
          <w:sz w:val="20"/>
          <w:szCs w:val="20"/>
          <w:highlight w:val="white"/>
        </w:rPr>
        <w:t>En esta experiencia, el Parque Concha y Toro se transforma al caer la noche: las sombras cobran vida y la mítica Leyenda de Casillero del Diablo se hace presente.</w:t>
      </w:r>
    </w:p>
    <w:p w14:paraId="617D1F1F" w14:textId="77777777" w:rsidR="000764F3" w:rsidRDefault="00000000">
      <w:pPr>
        <w:shd w:val="clear" w:color="auto" w:fill="FFFFFF"/>
        <w:spacing w:after="0" w:line="240" w:lineRule="auto"/>
        <w:ind w:right="-220"/>
        <w:jc w:val="both"/>
        <w:rPr>
          <w:sz w:val="20"/>
          <w:szCs w:val="20"/>
          <w:highlight w:val="white"/>
        </w:rPr>
      </w:pPr>
      <w:r>
        <w:rPr>
          <w:sz w:val="20"/>
          <w:szCs w:val="20"/>
          <w:highlight w:val="white"/>
        </w:rPr>
        <w:t>Guiados por un enigmático personaje, los visitantes se sumergen en un recorrido exclusivo donde la historia y el misterio se entrelazan bajo un cielo estrellado. La travesía comienza con una copa de espumante, la antesala perfecta para explorar los rincones del Parque Concha y Toro y los majestuosos exteriores de la histórica Casa Don Melchor, cuyos jardines esconden secretos centenarios.</w:t>
      </w:r>
    </w:p>
    <w:p w14:paraId="181FCACC" w14:textId="77777777" w:rsidR="000764F3" w:rsidRDefault="00000000">
      <w:pPr>
        <w:shd w:val="clear" w:color="auto" w:fill="FFFFFF"/>
        <w:spacing w:after="0" w:line="240" w:lineRule="auto"/>
        <w:ind w:right="-220"/>
        <w:jc w:val="both"/>
        <w:rPr>
          <w:sz w:val="20"/>
          <w:szCs w:val="20"/>
          <w:highlight w:val="white"/>
        </w:rPr>
      </w:pPr>
      <w:r>
        <w:rPr>
          <w:sz w:val="20"/>
          <w:szCs w:val="20"/>
          <w:highlight w:val="white"/>
        </w:rPr>
        <w:t>A medida que avanza la noche, una degustación de cuatro vinos Casillero del Diablo despierta los sentidos en un entorno cargado de atmósfera, preparando el espíritu para el momento culminante: el acceso a la legendaria bodega subterránea Casillero del Diablo, donde se revela el verdadero secreto del diablo.</w:t>
      </w:r>
      <w:r>
        <w:rPr>
          <w:sz w:val="20"/>
          <w:szCs w:val="20"/>
          <w:highlight w:val="white"/>
        </w:rPr>
        <w:br/>
        <w:t>La velada culmina con una cena de tres tiempos en el Restaurant Bodega 1883, maridada con dos copas de vino Casillero del Diablo Reserva Privada o Reserva Especial, donde la mejor gastronomía acompaña esta experiencia sensorial. Una noche única donde el misterio, el vino y la leyenda se fusionan para cautivar a cada visitante.</w:t>
      </w:r>
    </w:p>
    <w:p w14:paraId="16B3A21E"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Tipo: </w:t>
      </w:r>
      <w:r>
        <w:rPr>
          <w:color w:val="000000"/>
          <w:sz w:val="20"/>
          <w:szCs w:val="20"/>
          <w:highlight w:val="white"/>
        </w:rPr>
        <w:t>Semi Privado / Privado</w:t>
      </w:r>
    </w:p>
    <w:p w14:paraId="045F209C"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Días de operación: </w:t>
      </w:r>
      <w:r>
        <w:rPr>
          <w:color w:val="000000"/>
          <w:sz w:val="20"/>
          <w:szCs w:val="20"/>
          <w:highlight w:val="white"/>
        </w:rPr>
        <w:t>jueves, viernes y sábado.</w:t>
      </w:r>
      <w:r>
        <w:rPr>
          <w:b/>
          <w:color w:val="000000"/>
          <w:sz w:val="20"/>
          <w:szCs w:val="20"/>
          <w:highlight w:val="white"/>
        </w:rPr>
        <w:t xml:space="preserve"> </w:t>
      </w:r>
    </w:p>
    <w:p w14:paraId="5072ADA1"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Horario de inicio (referencial): </w:t>
      </w:r>
      <w:r>
        <w:rPr>
          <w:color w:val="000000"/>
          <w:sz w:val="20"/>
          <w:szCs w:val="20"/>
          <w:highlight w:val="white"/>
        </w:rPr>
        <w:t>17:00 horas.</w:t>
      </w:r>
    </w:p>
    <w:p w14:paraId="5A7BD2BA"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Horario de termino (referencial): </w:t>
      </w:r>
      <w:r>
        <w:rPr>
          <w:color w:val="000000"/>
          <w:sz w:val="20"/>
          <w:szCs w:val="20"/>
          <w:highlight w:val="white"/>
        </w:rPr>
        <w:t>22:00 horas</w:t>
      </w:r>
    </w:p>
    <w:p w14:paraId="5B501039"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Duración: </w:t>
      </w:r>
      <w:r>
        <w:rPr>
          <w:color w:val="000000"/>
          <w:sz w:val="20"/>
          <w:szCs w:val="20"/>
          <w:highlight w:val="white"/>
        </w:rPr>
        <w:t>05 horas.</w:t>
      </w:r>
      <w:r>
        <w:rPr>
          <w:b/>
          <w:color w:val="000000"/>
          <w:sz w:val="20"/>
          <w:szCs w:val="20"/>
          <w:highlight w:val="white"/>
        </w:rPr>
        <w:t xml:space="preserve"> </w:t>
      </w:r>
    </w:p>
    <w:p w14:paraId="298B2EB4"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Incluye: </w:t>
      </w:r>
      <w:r>
        <w:rPr>
          <w:color w:val="000000"/>
          <w:sz w:val="20"/>
          <w:szCs w:val="20"/>
          <w:highlight w:val="white"/>
        </w:rPr>
        <w:t xml:space="preserve">Degustación premium y Cena 3 tiempos, y cena. </w:t>
      </w:r>
    </w:p>
    <w:p w14:paraId="5B8B7A9E"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Observaciones: </w:t>
      </w:r>
      <w:r>
        <w:rPr>
          <w:color w:val="000000"/>
          <w:sz w:val="20"/>
          <w:szCs w:val="20"/>
        </w:rPr>
        <w:t>Experiencia solamente disponible los jueves, viernes y sábado. Experiencia disponible solamente en español y portugués. El servicio de guía en otros idiomas está sujeto a disponibilidad y tiene un costo adicional (Alemán / Francés / Italiano).</w:t>
      </w:r>
    </w:p>
    <w:p w14:paraId="10EBE754" w14:textId="77777777" w:rsidR="000764F3" w:rsidRDefault="000764F3">
      <w:pPr>
        <w:shd w:val="clear" w:color="auto" w:fill="FFFFFF"/>
        <w:spacing w:after="0" w:line="240" w:lineRule="auto"/>
        <w:ind w:right="-220"/>
        <w:jc w:val="both"/>
        <w:rPr>
          <w:b/>
          <w:sz w:val="20"/>
          <w:szCs w:val="20"/>
          <w:highlight w:val="white"/>
        </w:rPr>
      </w:pPr>
    </w:p>
    <w:p w14:paraId="45163285" w14:textId="77777777" w:rsidR="000764F3" w:rsidRDefault="000764F3">
      <w:pPr>
        <w:shd w:val="clear" w:color="auto" w:fill="FFFFFF"/>
        <w:spacing w:after="0" w:line="240" w:lineRule="auto"/>
        <w:ind w:right="-220"/>
        <w:jc w:val="both"/>
        <w:rPr>
          <w:b/>
          <w:sz w:val="20"/>
          <w:szCs w:val="20"/>
          <w:highlight w:val="white"/>
        </w:rPr>
      </w:pPr>
    </w:p>
    <w:p w14:paraId="41D207E9" w14:textId="5EA398CD" w:rsidR="000764F3" w:rsidRPr="00E0631C" w:rsidRDefault="00000000">
      <w:pPr>
        <w:shd w:val="clear" w:color="auto" w:fill="FFFFFF"/>
        <w:spacing w:after="0" w:line="240" w:lineRule="auto"/>
        <w:ind w:right="-220"/>
        <w:jc w:val="both"/>
        <w:rPr>
          <w:b/>
          <w:sz w:val="20"/>
          <w:szCs w:val="20"/>
          <w:highlight w:val="white"/>
        </w:rPr>
      </w:pPr>
      <w:r>
        <w:rPr>
          <w:b/>
          <w:sz w:val="20"/>
          <w:szCs w:val="20"/>
          <w:highlight w:val="white"/>
        </w:rPr>
        <w:t>VIÑEDOS DEL MAIPO - VIÑA UNDURRAGA: TOUR SIBARIS</w:t>
      </w:r>
    </w:p>
    <w:p w14:paraId="31865DDF" w14:textId="77777777" w:rsidR="000764F3" w:rsidRDefault="00000000">
      <w:pPr>
        <w:shd w:val="clear" w:color="auto" w:fill="FFFFFF"/>
        <w:spacing w:after="0" w:line="240" w:lineRule="auto"/>
        <w:ind w:right="-220"/>
        <w:jc w:val="both"/>
        <w:rPr>
          <w:sz w:val="20"/>
          <w:szCs w:val="20"/>
          <w:highlight w:val="white"/>
        </w:rPr>
      </w:pPr>
      <w:r>
        <w:rPr>
          <w:sz w:val="20"/>
          <w:szCs w:val="20"/>
          <w:highlight w:val="white"/>
        </w:rPr>
        <w:t>En esta experiencia, visitaremos Viña Undurraga, conociendo sus bodegas, aprendiendo más sobre sus vinos y degustando tres de sus exquisitas creaciones.</w:t>
      </w:r>
    </w:p>
    <w:p w14:paraId="0ACC00E4" w14:textId="77777777" w:rsidR="000764F3" w:rsidRDefault="00000000">
      <w:pPr>
        <w:shd w:val="clear" w:color="auto" w:fill="FFFFFF"/>
        <w:spacing w:after="0" w:line="240" w:lineRule="auto"/>
        <w:ind w:right="-220"/>
        <w:jc w:val="both"/>
        <w:rPr>
          <w:sz w:val="20"/>
          <w:szCs w:val="20"/>
          <w:highlight w:val="white"/>
        </w:rPr>
      </w:pPr>
      <w:r>
        <w:rPr>
          <w:sz w:val="20"/>
          <w:szCs w:val="20"/>
          <w:highlight w:val="white"/>
        </w:rPr>
        <w:t>NUESTRA EXPERIENCIA</w:t>
      </w:r>
    </w:p>
    <w:p w14:paraId="4F4AEC3D" w14:textId="77777777" w:rsidR="000764F3" w:rsidRDefault="00000000">
      <w:pPr>
        <w:shd w:val="clear" w:color="auto" w:fill="FFFFFF"/>
        <w:spacing w:after="0" w:line="240" w:lineRule="auto"/>
        <w:ind w:right="-220"/>
        <w:jc w:val="both"/>
        <w:rPr>
          <w:color w:val="000000"/>
          <w:sz w:val="20"/>
          <w:szCs w:val="20"/>
          <w:highlight w:val="white"/>
        </w:rPr>
      </w:pPr>
      <w:r>
        <w:rPr>
          <w:sz w:val="20"/>
          <w:szCs w:val="20"/>
          <w:highlight w:val="white"/>
        </w:rPr>
        <w:lastRenderedPageBreak/>
        <w:t>Iniciaremos nuestra experiencia desde tu hotel para dirigirnos hacia el Valle del Maipo, cuyo clima mediterráneo le otorga condiciones privilegiadas para la producción de extraordinarios vinos.</w:t>
      </w:r>
      <w:r>
        <w:rPr>
          <w:sz w:val="20"/>
          <w:szCs w:val="20"/>
          <w:highlight w:val="white"/>
        </w:rPr>
        <w:br/>
        <w:t>Visitaremos una de las viñas más tradicionales de Chile, Viña Undurraga, que fue la primera en exportar sus vinos y pavimentó así el camino que ha llevado al vino chileno a ser reconocido como uno de los mejores del mundo; hoy decenas de países reciben y disfrutan los excelentes productos de Viña Undurraga. Comenzaremos en la Sala de Aromas para lograr expandir nuestros sentidos y luego visitaremos el parque Undurraga, creado por el paisajista francés George Henry Dubois, quien también diseñó el Parque Forestal de Santiago, uno de los puntos de referencia de esta ciudad. Continuaremos hacia el Rincón Aliwén, lugar donde se recrea parte de la vegetación propia del sur de Chile y donde se homenajea a nuestro principal pueblo originario, los mapuches, exhibiendo figuras de su cultura y dando a conocer su cosmovisión.</w:t>
      </w:r>
      <w:r>
        <w:rPr>
          <w:sz w:val="20"/>
          <w:szCs w:val="20"/>
          <w:highlight w:val="white"/>
        </w:rPr>
        <w:br/>
        <w:t xml:space="preserve">Recorreremos los viñedos y conoceremos el terror del valle por medio de una Calicata, identificando las diferentes cepas que cultiva Undurraga a través de un jardín de variedades y veremos el proceso de vinificación de los distintos productos. Accederemos a las centenarias bodegas subterráneas y podremos apreciar la colección Gente de la Tierra, muestra de vida y arte mapuche y precolombina en honor a nuestros pueblos originarios. </w:t>
      </w:r>
      <w:r>
        <w:rPr>
          <w:color w:val="000000"/>
          <w:sz w:val="20"/>
          <w:szCs w:val="20"/>
          <w:highlight w:val="white"/>
        </w:rPr>
        <w:t>Concluiremos con una degustación de tres vinos reserva, recibiendo nuestra copa como souvenir y retornando luego al hotel en Santiago.</w:t>
      </w:r>
    </w:p>
    <w:p w14:paraId="0855CFF5"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 xml:space="preserve">Tipo: </w:t>
      </w:r>
      <w:r>
        <w:rPr>
          <w:color w:val="000000"/>
          <w:sz w:val="20"/>
          <w:szCs w:val="20"/>
          <w:highlight w:val="white"/>
        </w:rPr>
        <w:t>Semi Privado / Privado</w:t>
      </w:r>
    </w:p>
    <w:p w14:paraId="5F179DC7"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Horario de inicio (referencial): </w:t>
      </w:r>
      <w:r>
        <w:rPr>
          <w:color w:val="000000"/>
          <w:sz w:val="20"/>
          <w:szCs w:val="20"/>
          <w:highlight w:val="white"/>
        </w:rPr>
        <w:t>14:00 horas.</w:t>
      </w:r>
    </w:p>
    <w:p w14:paraId="280CC8D7"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Horario de termino (referencial): </w:t>
      </w:r>
      <w:r>
        <w:rPr>
          <w:color w:val="000000"/>
          <w:sz w:val="20"/>
          <w:szCs w:val="20"/>
          <w:highlight w:val="white"/>
        </w:rPr>
        <w:t>18:00 horas</w:t>
      </w:r>
    </w:p>
    <w:p w14:paraId="0D81A904"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Duración: </w:t>
      </w:r>
      <w:r>
        <w:rPr>
          <w:color w:val="000000"/>
          <w:sz w:val="20"/>
          <w:szCs w:val="20"/>
          <w:highlight w:val="white"/>
        </w:rPr>
        <w:t>04 horas</w:t>
      </w:r>
    </w:p>
    <w:p w14:paraId="423DA7D0"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 xml:space="preserve">Incluye: </w:t>
      </w:r>
      <w:r>
        <w:rPr>
          <w:color w:val="000000"/>
          <w:sz w:val="20"/>
          <w:szCs w:val="20"/>
          <w:highlight w:val="white"/>
        </w:rPr>
        <w:t>Degustación Sibaris.</w:t>
      </w:r>
    </w:p>
    <w:p w14:paraId="525BBA97"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Nota:</w:t>
      </w:r>
      <w:r>
        <w:rPr>
          <w:color w:val="000000"/>
          <w:sz w:val="20"/>
          <w:szCs w:val="20"/>
          <w:highlight w:val="white"/>
        </w:rPr>
        <w:t xml:space="preserve"> Incluye degustación de vinos y copa de regalo (Undurraga y Santa Rita 3 vinos, Concha y Toro 2 vinos premium). Viñedos cerrados en los días feriados de Chile. </w:t>
      </w:r>
    </w:p>
    <w:p w14:paraId="24121F81"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Observaciones: </w:t>
      </w:r>
      <w:r>
        <w:rPr>
          <w:color w:val="000000"/>
          <w:sz w:val="20"/>
          <w:szCs w:val="20"/>
        </w:rPr>
        <w:t>Servicio semiprivado se realiza con un mínimo de 2 viajeros. El servicio de guía en otros idiomas está sujeto a disponibilidad y tiene un costo adicional. (Alemán / Francés / Italiano).</w:t>
      </w:r>
    </w:p>
    <w:p w14:paraId="664F59E0" w14:textId="77777777" w:rsidR="000764F3" w:rsidRDefault="000764F3">
      <w:pPr>
        <w:shd w:val="clear" w:color="auto" w:fill="FFFFFF"/>
        <w:spacing w:after="0" w:line="240" w:lineRule="auto"/>
        <w:ind w:right="-220"/>
        <w:jc w:val="both"/>
        <w:rPr>
          <w:b/>
          <w:sz w:val="20"/>
          <w:szCs w:val="20"/>
          <w:highlight w:val="white"/>
        </w:rPr>
      </w:pPr>
    </w:p>
    <w:p w14:paraId="0D37C131" w14:textId="77777777" w:rsidR="000764F3" w:rsidRDefault="000764F3">
      <w:pPr>
        <w:shd w:val="clear" w:color="auto" w:fill="FFFFFF"/>
        <w:spacing w:after="0" w:line="240" w:lineRule="auto"/>
        <w:ind w:right="-220"/>
        <w:jc w:val="both"/>
        <w:rPr>
          <w:b/>
          <w:sz w:val="20"/>
          <w:szCs w:val="20"/>
          <w:highlight w:val="white"/>
        </w:rPr>
      </w:pPr>
    </w:p>
    <w:p w14:paraId="2EFB2DF9" w14:textId="77777777" w:rsidR="000764F3" w:rsidRDefault="00000000">
      <w:pPr>
        <w:shd w:val="clear" w:color="auto" w:fill="FFFFFF"/>
        <w:spacing w:after="0" w:line="240" w:lineRule="auto"/>
        <w:ind w:right="-220"/>
        <w:jc w:val="both"/>
        <w:rPr>
          <w:b/>
          <w:sz w:val="20"/>
          <w:szCs w:val="20"/>
          <w:highlight w:val="white"/>
        </w:rPr>
      </w:pPr>
      <w:r>
        <w:rPr>
          <w:b/>
          <w:sz w:val="20"/>
          <w:szCs w:val="20"/>
          <w:highlight w:val="white"/>
        </w:rPr>
        <w:t>VIÑEDOS DEL MAIPO - VIÑA SANTA RITA: TOUR CLÁSICO</w:t>
      </w:r>
    </w:p>
    <w:p w14:paraId="52A4074F" w14:textId="2A7CEC33" w:rsidR="000764F3" w:rsidRDefault="00000000">
      <w:p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En esta Experiencia visitaremos la renombrada Viña Santa Rita, conociendo sus instalaciones y su entorno natural, aprendiendo sobre sus procesos vinícolas y disfrutando de una degustación de tres de sus exquisitos vinos reserva.</w:t>
      </w:r>
    </w:p>
    <w:p w14:paraId="54B79193" w14:textId="157E2DDB" w:rsidR="000764F3" w:rsidRDefault="00000000">
      <w:p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Iniciaremos nuestra Experiencia desde tu hotel para dirigirnos hacia el Valle del Maipo, cuyo clima mediterráneo le otorga condiciones privilegiadas para la producción de extraordinarios vinos.</w:t>
      </w:r>
      <w:r>
        <w:rPr>
          <w:color w:val="000000"/>
          <w:sz w:val="20"/>
          <w:szCs w:val="20"/>
        </w:rPr>
        <w:br/>
        <w:t>Visitaremos la Viña Santa Rita, una de las bodegas más importantes del país, la que se encuentra rodeada por un entorno natural único donde conviven la tradición vitivinícola con la historia, cultura y gastronomía chilena.</w:t>
      </w:r>
      <w:r>
        <w:rPr>
          <w:color w:val="000000"/>
          <w:sz w:val="20"/>
          <w:szCs w:val="20"/>
        </w:rPr>
        <w:br/>
        <w:t>Realizaremos la Experiencia Clásica: Un recorrido por la Historia de Chile y su Viticultura, comenzando por el Jardín de Cepas guiados por un experto que nos llevará por los viñedos y las bodegas de vinificación, guarda y planta de embotellamiento. Visitaremos la histórica Bodega 1, hecha de cal y canto y la famosa Bodega de los 120 patriotas, hoy Monumento Nacional.</w:t>
      </w:r>
    </w:p>
    <w:p w14:paraId="2158A984" w14:textId="77777777" w:rsidR="000764F3" w:rsidRDefault="00000000">
      <w:p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Continuaremos con una degustación de vinos reserva y luego tendremos tiempo libre para recorrer el Museo Andino y visitar la tienda de souvenirs de Viña Santa Rita, retornando posteriormente al hotel.</w:t>
      </w:r>
    </w:p>
    <w:p w14:paraId="616C031E"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 xml:space="preserve">Tipo: </w:t>
      </w:r>
      <w:r>
        <w:rPr>
          <w:color w:val="000000"/>
          <w:sz w:val="20"/>
          <w:szCs w:val="20"/>
          <w:highlight w:val="white"/>
        </w:rPr>
        <w:t>Semi Privado / Privado</w:t>
      </w:r>
      <w:r>
        <w:rPr>
          <w:b/>
          <w:color w:val="000000"/>
          <w:sz w:val="20"/>
          <w:szCs w:val="20"/>
          <w:highlight w:val="white"/>
        </w:rPr>
        <w:t xml:space="preserve"> </w:t>
      </w:r>
    </w:p>
    <w:p w14:paraId="07C091C2"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Horario de inicio (referencial): </w:t>
      </w:r>
      <w:r>
        <w:rPr>
          <w:color w:val="000000"/>
          <w:sz w:val="20"/>
          <w:szCs w:val="20"/>
          <w:highlight w:val="white"/>
        </w:rPr>
        <w:t>14:00 horas.</w:t>
      </w:r>
    </w:p>
    <w:p w14:paraId="01A47C9F"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Horario de termino (referencial): </w:t>
      </w:r>
      <w:r>
        <w:rPr>
          <w:color w:val="000000"/>
          <w:sz w:val="20"/>
          <w:szCs w:val="20"/>
          <w:highlight w:val="white"/>
        </w:rPr>
        <w:t>18:00 horas</w:t>
      </w:r>
    </w:p>
    <w:p w14:paraId="1E4D9BA2"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Duración: </w:t>
      </w:r>
      <w:r>
        <w:rPr>
          <w:color w:val="000000"/>
          <w:sz w:val="20"/>
          <w:szCs w:val="20"/>
          <w:highlight w:val="white"/>
        </w:rPr>
        <w:t>04 horas</w:t>
      </w:r>
    </w:p>
    <w:p w14:paraId="22584E5A"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Incluye: </w:t>
      </w:r>
      <w:r>
        <w:rPr>
          <w:color w:val="000000"/>
          <w:sz w:val="20"/>
          <w:szCs w:val="20"/>
          <w:highlight w:val="white"/>
        </w:rPr>
        <w:t>Degustación Clasica.</w:t>
      </w:r>
    </w:p>
    <w:p w14:paraId="30C29006"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Nota:</w:t>
      </w:r>
      <w:r>
        <w:rPr>
          <w:color w:val="000000"/>
          <w:sz w:val="20"/>
          <w:szCs w:val="20"/>
          <w:highlight w:val="white"/>
        </w:rPr>
        <w:t xml:space="preserve"> Incluye degustación de vinos y copa de regalo (Undurraga y Santa Rita 3 vinos, Concha y Toro 2 vinos premium). Viñedos cerrados en los días feriados de Chile.</w:t>
      </w:r>
    </w:p>
    <w:p w14:paraId="331C16A7"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Observaciones: </w:t>
      </w:r>
      <w:r>
        <w:rPr>
          <w:color w:val="000000"/>
          <w:sz w:val="20"/>
          <w:szCs w:val="20"/>
        </w:rPr>
        <w:t>Servicio semiprivado se realiza con un mínimo de 2 viajeros. El servicio de guía en otros idiomas está sujeto a disponibilidad y tiene un costo adicional. (Alemán / Francés / Italiano).</w:t>
      </w:r>
    </w:p>
    <w:p w14:paraId="579DC60B" w14:textId="77777777" w:rsidR="000764F3" w:rsidRDefault="000764F3">
      <w:pPr>
        <w:shd w:val="clear" w:color="auto" w:fill="FFFFFF"/>
        <w:spacing w:after="0" w:line="240" w:lineRule="auto"/>
        <w:ind w:right="-220"/>
        <w:jc w:val="both"/>
        <w:rPr>
          <w:b/>
          <w:sz w:val="20"/>
          <w:szCs w:val="20"/>
          <w:highlight w:val="white"/>
        </w:rPr>
      </w:pPr>
    </w:p>
    <w:p w14:paraId="5AC36D1F" w14:textId="77777777" w:rsidR="000764F3" w:rsidRDefault="000764F3">
      <w:pPr>
        <w:shd w:val="clear" w:color="auto" w:fill="FFFFFF"/>
        <w:spacing w:after="0" w:line="240" w:lineRule="auto"/>
        <w:ind w:right="-220"/>
        <w:jc w:val="both"/>
        <w:rPr>
          <w:b/>
          <w:sz w:val="20"/>
          <w:szCs w:val="20"/>
          <w:highlight w:val="white"/>
        </w:rPr>
      </w:pPr>
    </w:p>
    <w:p w14:paraId="163E2D9C" w14:textId="77777777" w:rsidR="000764F3" w:rsidRDefault="00000000">
      <w:pPr>
        <w:shd w:val="clear" w:color="auto" w:fill="FFFFFF"/>
        <w:spacing w:after="0" w:line="240" w:lineRule="auto"/>
        <w:ind w:right="-220"/>
        <w:jc w:val="both"/>
        <w:rPr>
          <w:b/>
          <w:sz w:val="20"/>
          <w:szCs w:val="20"/>
          <w:highlight w:val="white"/>
        </w:rPr>
      </w:pPr>
      <w:r>
        <w:rPr>
          <w:b/>
          <w:sz w:val="20"/>
          <w:szCs w:val="20"/>
          <w:highlight w:val="white"/>
        </w:rPr>
        <w:t>AYLAN SUNSET EXPERIENCE</w:t>
      </w:r>
    </w:p>
    <w:p w14:paraId="42B761E9" w14:textId="6DB148D1" w:rsidR="000764F3" w:rsidRDefault="00000000">
      <w:pPr>
        <w:shd w:val="clear" w:color="auto" w:fill="FFFFFF"/>
        <w:spacing w:after="0" w:line="240" w:lineRule="auto"/>
        <w:ind w:right="-220"/>
        <w:jc w:val="both"/>
        <w:rPr>
          <w:sz w:val="20"/>
          <w:szCs w:val="20"/>
        </w:rPr>
      </w:pPr>
      <w:r>
        <w:rPr>
          <w:sz w:val="20"/>
          <w:szCs w:val="20"/>
        </w:rPr>
        <w:lastRenderedPageBreak/>
        <w:t>En esta Experiencia visitaremos la viña Alyan Family ubicada en Pirque en la zona de Maipo Andes, conociendo su trayectoria y procesos de producción, disfrutando de degustaciones y un hermoso atardecer.</w:t>
      </w:r>
    </w:p>
    <w:p w14:paraId="3349E4D4" w14:textId="7EEF5748" w:rsidR="000764F3" w:rsidRDefault="00000000">
      <w:pPr>
        <w:shd w:val="clear" w:color="auto" w:fill="FFFFFF"/>
        <w:spacing w:after="0" w:line="240" w:lineRule="auto"/>
        <w:ind w:right="-220"/>
        <w:jc w:val="both"/>
        <w:rPr>
          <w:sz w:val="20"/>
          <w:szCs w:val="20"/>
        </w:rPr>
      </w:pPr>
      <w:r>
        <w:rPr>
          <w:sz w:val="20"/>
          <w:szCs w:val="20"/>
        </w:rPr>
        <w:t>Comenzaremos nuestra Experiencia con la recogida en tu hotel, rumbo al encantador Valle de Maipo, famoso por su clima mediterráneo, perfecto para la producción de vinos excepcionales.</w:t>
      </w:r>
    </w:p>
    <w:p w14:paraId="34DC5F39" w14:textId="77777777" w:rsidR="000764F3" w:rsidRDefault="00000000">
      <w:pPr>
        <w:shd w:val="clear" w:color="auto" w:fill="FFFFFF"/>
        <w:spacing w:after="0" w:line="240" w:lineRule="auto"/>
        <w:ind w:right="-220"/>
        <w:jc w:val="both"/>
        <w:rPr>
          <w:sz w:val="20"/>
          <w:szCs w:val="20"/>
        </w:rPr>
      </w:pPr>
      <w:r>
        <w:rPr>
          <w:sz w:val="20"/>
          <w:szCs w:val="20"/>
        </w:rPr>
        <w:t>Nuestra parada será en Pirque, donde visitaremos la viña Alyan Family. Aquí, disfrutarás de una experiencia relajante, diseñada para que te sientas como en casa mientras compartes momentos inolvidables.</w:t>
      </w:r>
    </w:p>
    <w:p w14:paraId="053DEF1E" w14:textId="77777777" w:rsidR="000764F3" w:rsidRDefault="00000000">
      <w:pPr>
        <w:shd w:val="clear" w:color="auto" w:fill="FFFFFF"/>
        <w:spacing w:after="0" w:line="240" w:lineRule="auto"/>
        <w:ind w:right="-220"/>
        <w:jc w:val="both"/>
        <w:rPr>
          <w:sz w:val="20"/>
          <w:szCs w:val="20"/>
        </w:rPr>
      </w:pPr>
      <w:r>
        <w:rPr>
          <w:sz w:val="20"/>
          <w:szCs w:val="20"/>
        </w:rPr>
        <w:t>Al llegar, serás recibido con una degustación de sus exquisitos vinos artesanales, acompañada de un pequeño box lunch. Luego, recorreremos sus hermosos jardines y la bodega de vinificación, donde los artesanos dan vida a vinos de alta calidad.</w:t>
      </w:r>
    </w:p>
    <w:p w14:paraId="340B0A78" w14:textId="77777777" w:rsidR="000764F3" w:rsidRDefault="00000000">
      <w:pPr>
        <w:shd w:val="clear" w:color="auto" w:fill="FFFFFF"/>
        <w:spacing w:after="0" w:line="240" w:lineRule="auto"/>
        <w:ind w:right="-220"/>
        <w:jc w:val="both"/>
        <w:rPr>
          <w:sz w:val="20"/>
          <w:szCs w:val="20"/>
        </w:rPr>
      </w:pPr>
      <w:r>
        <w:rPr>
          <w:sz w:val="20"/>
          <w:szCs w:val="20"/>
        </w:rPr>
        <w:t>Después, te maravillarás con un atardecer espectacular que ofrece una vista privilegiada de los valles, cerros y la imponente cordillera.</w:t>
      </w:r>
    </w:p>
    <w:p w14:paraId="269D7CC1" w14:textId="77777777" w:rsidR="000764F3" w:rsidRDefault="00000000">
      <w:pPr>
        <w:shd w:val="clear" w:color="auto" w:fill="FFFFFF"/>
        <w:spacing w:after="0" w:line="240" w:lineRule="auto"/>
        <w:ind w:right="-220"/>
        <w:jc w:val="both"/>
        <w:rPr>
          <w:sz w:val="20"/>
          <w:szCs w:val="20"/>
        </w:rPr>
      </w:pPr>
      <w:r>
        <w:rPr>
          <w:sz w:val="20"/>
          <w:szCs w:val="20"/>
        </w:rPr>
        <w:t>Para cerrar el día con broche de oro, disfrutarás de una cena informal antes de regresar al hotel.</w:t>
      </w:r>
    </w:p>
    <w:p w14:paraId="02C7C5D1"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 xml:space="preserve">Tipo: </w:t>
      </w:r>
      <w:r>
        <w:rPr>
          <w:color w:val="000000"/>
          <w:sz w:val="20"/>
          <w:szCs w:val="20"/>
          <w:highlight w:val="white"/>
        </w:rPr>
        <w:t>Privado</w:t>
      </w:r>
      <w:r>
        <w:rPr>
          <w:b/>
          <w:color w:val="000000"/>
          <w:sz w:val="20"/>
          <w:szCs w:val="20"/>
          <w:highlight w:val="white"/>
        </w:rPr>
        <w:t xml:space="preserve"> </w:t>
      </w:r>
    </w:p>
    <w:p w14:paraId="44FCA443"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Días de operación: </w:t>
      </w:r>
      <w:r>
        <w:rPr>
          <w:color w:val="000000"/>
          <w:sz w:val="20"/>
          <w:szCs w:val="20"/>
          <w:highlight w:val="white"/>
        </w:rPr>
        <w:t xml:space="preserve"> Martes a domingo. Sujeto a disponibilidad.</w:t>
      </w:r>
    </w:p>
    <w:p w14:paraId="2B36872B"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Duración: </w:t>
      </w:r>
      <w:r>
        <w:rPr>
          <w:color w:val="000000"/>
          <w:sz w:val="20"/>
          <w:szCs w:val="20"/>
          <w:highlight w:val="white"/>
        </w:rPr>
        <w:t>HD</w:t>
      </w:r>
    </w:p>
    <w:p w14:paraId="65EC4B85"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Incluye: </w:t>
      </w:r>
      <w:r>
        <w:rPr>
          <w:color w:val="000000"/>
          <w:sz w:val="20"/>
          <w:szCs w:val="20"/>
          <w:highlight w:val="white"/>
        </w:rPr>
        <w:t>Degustación.</w:t>
      </w:r>
    </w:p>
    <w:p w14:paraId="351A116C"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Observaciones: </w:t>
      </w:r>
      <w:r>
        <w:rPr>
          <w:color w:val="000000"/>
          <w:sz w:val="20"/>
          <w:szCs w:val="20"/>
        </w:rPr>
        <w:t>Experiencia disponible solo para mayores de 18 años.</w:t>
      </w:r>
    </w:p>
    <w:p w14:paraId="441B297C" w14:textId="77777777" w:rsidR="000764F3" w:rsidRDefault="000764F3">
      <w:pPr>
        <w:shd w:val="clear" w:color="auto" w:fill="FFFFFF"/>
        <w:spacing w:after="0" w:line="240" w:lineRule="auto"/>
        <w:ind w:right="-220"/>
        <w:jc w:val="both"/>
        <w:rPr>
          <w:sz w:val="20"/>
          <w:szCs w:val="20"/>
        </w:rPr>
      </w:pPr>
    </w:p>
    <w:p w14:paraId="61135E4D" w14:textId="77777777" w:rsidR="000764F3" w:rsidRDefault="000764F3">
      <w:pPr>
        <w:shd w:val="clear" w:color="auto" w:fill="FFFFFF"/>
        <w:spacing w:after="0" w:line="240" w:lineRule="auto"/>
        <w:ind w:right="-220"/>
        <w:jc w:val="both"/>
        <w:rPr>
          <w:b/>
          <w:sz w:val="20"/>
          <w:szCs w:val="20"/>
          <w:highlight w:val="white"/>
        </w:rPr>
      </w:pPr>
    </w:p>
    <w:p w14:paraId="3F158B29" w14:textId="77777777" w:rsidR="000764F3" w:rsidRPr="008D787B" w:rsidRDefault="00000000">
      <w:pPr>
        <w:shd w:val="clear" w:color="auto" w:fill="FFFFFF"/>
        <w:spacing w:after="0" w:line="240" w:lineRule="auto"/>
        <w:ind w:right="-220"/>
        <w:jc w:val="both"/>
        <w:rPr>
          <w:b/>
          <w:sz w:val="20"/>
          <w:szCs w:val="20"/>
          <w:highlight w:val="white"/>
          <w:lang w:val="it-IT"/>
        </w:rPr>
      </w:pPr>
      <w:r w:rsidRPr="008D787B">
        <w:rPr>
          <w:b/>
          <w:sz w:val="20"/>
          <w:szCs w:val="20"/>
          <w:highlight w:val="white"/>
          <w:lang w:val="it-IT"/>
        </w:rPr>
        <w:t>CENA-SHOW RESTAURANTE BALI HAI (CON TRANSFER RT)</w:t>
      </w:r>
    </w:p>
    <w:p w14:paraId="679FC337" w14:textId="6536E30D" w:rsidR="000764F3" w:rsidRDefault="00000000">
      <w:p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En esta Experiencia disfrutaremos de una deliciosa cena en el restaurant Bali Hai, probando exquisitos platos nacionales e internacionales y deleitándonos con un Show de bailes típicos de Chile y la Polinesia.</w:t>
      </w:r>
    </w:p>
    <w:p w14:paraId="64ABA626" w14:textId="7E9344CC" w:rsidR="000764F3" w:rsidRDefault="00000000">
      <w:p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Embárcate con nosotros en una noche mágica con Experiencia, que comenzará desde la comodidad de tu hotel. Nos dirigiremos al sector oriente de Santiago, donde te espera una Cena-Show inolvidable en el famoso restaurante Bali Hai.</w:t>
      </w:r>
    </w:p>
    <w:p w14:paraId="2811FEF6" w14:textId="77777777" w:rsidR="000764F3" w:rsidRDefault="00000000">
      <w:p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Al llegar, serás recibido en un ambiente que fusiona la elegancia y el exotismo, listo para deleitar tus sentidos con una exquisita variedad de recetas nacionales e internacionales. Mientras disfrutas de cada bocado, la noche se llenará de vida con música en vivo y bailes tradicionales. El Conjunto Folclórico Tepual te llevará en un viaje por las ricas tradiciones de Chile, mientras que el grupo Aromas de Tahiti te transportará a la mística Polinesia con sus vibrantes danzas.</w:t>
      </w:r>
    </w:p>
    <w:p w14:paraId="556EE035" w14:textId="77777777" w:rsidR="000764F3" w:rsidRDefault="00000000">
      <w:p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Cada momento de esta velada estará impregnado de cultura y encanto, haciendo que cada plato y cada nota musical se conviertan en una celebración de la diversidad y la riqueza cultural. Después de esta experiencia sensorial y cultural sin igual, regresaremos al hotel, llevando con nosotros recuerdos imborrables y el espíritu de una noche verdaderamente especial.</w:t>
      </w:r>
    </w:p>
    <w:p w14:paraId="199C3DFA"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 xml:space="preserve">Tipo: </w:t>
      </w:r>
      <w:r>
        <w:rPr>
          <w:color w:val="000000"/>
          <w:sz w:val="20"/>
          <w:szCs w:val="20"/>
          <w:highlight w:val="white"/>
        </w:rPr>
        <w:t>Semi Privado / Privado</w:t>
      </w:r>
      <w:r>
        <w:rPr>
          <w:b/>
          <w:color w:val="000000"/>
          <w:sz w:val="20"/>
          <w:szCs w:val="20"/>
          <w:highlight w:val="white"/>
        </w:rPr>
        <w:t xml:space="preserve"> </w:t>
      </w:r>
    </w:p>
    <w:p w14:paraId="1A0268CE"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Días de operación: </w:t>
      </w:r>
      <w:r>
        <w:rPr>
          <w:color w:val="000000"/>
          <w:sz w:val="20"/>
          <w:szCs w:val="20"/>
          <w:highlight w:val="white"/>
        </w:rPr>
        <w:t xml:space="preserve"> Martes a domingo. Sujeto a disponibilidad.</w:t>
      </w:r>
    </w:p>
    <w:p w14:paraId="697B572A"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Duración: </w:t>
      </w:r>
      <w:r>
        <w:rPr>
          <w:color w:val="000000"/>
          <w:sz w:val="20"/>
          <w:szCs w:val="20"/>
          <w:highlight w:val="white"/>
        </w:rPr>
        <w:t>HD</w:t>
      </w:r>
    </w:p>
    <w:p w14:paraId="3BCBC62B"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Incluye: </w:t>
      </w:r>
      <w:r>
        <w:rPr>
          <w:color w:val="000000"/>
          <w:sz w:val="20"/>
          <w:szCs w:val="20"/>
          <w:highlight w:val="white"/>
        </w:rPr>
        <w:t>Cena Show</w:t>
      </w:r>
    </w:p>
    <w:p w14:paraId="137E2648"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Nota:  </w:t>
      </w:r>
      <w:r>
        <w:rPr>
          <w:color w:val="000000"/>
          <w:sz w:val="20"/>
          <w:szCs w:val="20"/>
          <w:highlight w:val="white"/>
        </w:rPr>
        <w:t>Incluye cena menú, incluye propinas. Valor no aplica para fechas de navidad y año nuevo. Cena Show disponible solamente de miércoles a sábado.</w:t>
      </w:r>
      <w:r>
        <w:rPr>
          <w:b/>
          <w:color w:val="000000"/>
          <w:sz w:val="20"/>
          <w:szCs w:val="20"/>
          <w:highlight w:val="white"/>
        </w:rPr>
        <w:t xml:space="preserve"> </w:t>
      </w:r>
    </w:p>
    <w:p w14:paraId="698F56A5"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Observaciones: </w:t>
      </w:r>
      <w:r>
        <w:rPr>
          <w:color w:val="000000"/>
          <w:sz w:val="20"/>
          <w:szCs w:val="20"/>
          <w:highlight w:val="white"/>
        </w:rPr>
        <w:t>Servicio semiprivado se realiza con un mínimo de 2 viajeros.</w:t>
      </w:r>
      <w:r>
        <w:rPr>
          <w:color w:val="000000"/>
          <w:sz w:val="20"/>
          <w:szCs w:val="20"/>
        </w:rPr>
        <w:t xml:space="preserve"> El servicio de guía en otros idiomas está sujeto a disponibilidad y tiene un costo adicional (Alemán / Francés / Italiano). Experiencia disponible martes a sábado. Experiencia disponible solo para mayores de 18 años.</w:t>
      </w:r>
    </w:p>
    <w:p w14:paraId="27E8C2F1" w14:textId="77777777" w:rsidR="00785AFD" w:rsidRDefault="00785AFD">
      <w:pPr>
        <w:shd w:val="clear" w:color="auto" w:fill="FFFFFF"/>
        <w:spacing w:after="0" w:line="240" w:lineRule="auto"/>
        <w:ind w:right="-220"/>
        <w:jc w:val="both"/>
        <w:rPr>
          <w:b/>
          <w:sz w:val="20"/>
          <w:szCs w:val="20"/>
          <w:highlight w:val="white"/>
        </w:rPr>
      </w:pPr>
    </w:p>
    <w:p w14:paraId="270EEE9A" w14:textId="77777777" w:rsidR="00785AFD" w:rsidRDefault="00785AFD">
      <w:pPr>
        <w:shd w:val="clear" w:color="auto" w:fill="FFFFFF"/>
        <w:spacing w:after="0" w:line="240" w:lineRule="auto"/>
        <w:ind w:right="-220"/>
        <w:jc w:val="both"/>
        <w:rPr>
          <w:b/>
          <w:sz w:val="20"/>
          <w:szCs w:val="20"/>
          <w:highlight w:val="white"/>
        </w:rPr>
      </w:pPr>
    </w:p>
    <w:p w14:paraId="395AE746" w14:textId="5314758D" w:rsidR="000764F3" w:rsidRPr="00E0631C" w:rsidRDefault="00000000" w:rsidP="00E0631C">
      <w:pPr>
        <w:shd w:val="clear" w:color="auto" w:fill="FFFFFF"/>
        <w:spacing w:after="0" w:line="240" w:lineRule="auto"/>
        <w:ind w:right="-220"/>
        <w:jc w:val="both"/>
        <w:rPr>
          <w:b/>
          <w:sz w:val="20"/>
          <w:szCs w:val="20"/>
          <w:highlight w:val="white"/>
        </w:rPr>
      </w:pPr>
      <w:r>
        <w:rPr>
          <w:b/>
          <w:sz w:val="20"/>
          <w:szCs w:val="20"/>
          <w:highlight w:val="white"/>
        </w:rPr>
        <w:t>CENA RESTAURANTE GIRATORIO (CON TRANSFER RT)</w:t>
      </w:r>
    </w:p>
    <w:p w14:paraId="6F673D19" w14:textId="031B3C23" w:rsidR="000764F3" w:rsidRDefault="00000000">
      <w:p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En esta Experiencia disfrutaremos de una deliciosa cena o almuerzo en el restaurante Giratorio, probando deliciosos platos de la cocina nacional e internacional con lindas vistas panorámicas de la ciudad.</w:t>
      </w:r>
    </w:p>
    <w:p w14:paraId="1B54FBAC" w14:textId="46DEC635" w:rsidR="000764F3" w:rsidRDefault="00000000">
      <w:p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Iniciaremos nuestra Experiencia desde tu hotel para dirigirnos hacia el restaurante Giratorio y disfrutar de un rico almuerzo o una deliciosa cena con una linda vista panorámica de la ciudad.</w:t>
      </w:r>
      <w:r>
        <w:rPr>
          <w:color w:val="000000"/>
          <w:sz w:val="20"/>
          <w:szCs w:val="20"/>
        </w:rPr>
        <w:br/>
        <w:t>El restaurante se destaca por la gran variedad de su gastronomía, en la que podremos encontrar pescados y mariscos frescos junto a un maridaje del valle de Casablanca, Maipo o Colchagua. Luego de esta excelente comida retornaremos al hotel.</w:t>
      </w:r>
    </w:p>
    <w:p w14:paraId="2647B0D4"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 xml:space="preserve">Tipo: </w:t>
      </w:r>
      <w:r>
        <w:rPr>
          <w:color w:val="000000"/>
          <w:sz w:val="20"/>
          <w:szCs w:val="20"/>
          <w:highlight w:val="white"/>
        </w:rPr>
        <w:t>Privado</w:t>
      </w:r>
      <w:r>
        <w:rPr>
          <w:b/>
          <w:color w:val="000000"/>
          <w:sz w:val="20"/>
          <w:szCs w:val="20"/>
          <w:highlight w:val="white"/>
        </w:rPr>
        <w:t xml:space="preserve"> </w:t>
      </w:r>
    </w:p>
    <w:p w14:paraId="27578976"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Duración: </w:t>
      </w:r>
      <w:r>
        <w:rPr>
          <w:color w:val="000000"/>
          <w:sz w:val="20"/>
          <w:szCs w:val="20"/>
          <w:highlight w:val="white"/>
        </w:rPr>
        <w:t>HD</w:t>
      </w:r>
    </w:p>
    <w:p w14:paraId="6441428A"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lastRenderedPageBreak/>
        <w:t xml:space="preserve">Incluye: </w:t>
      </w:r>
      <w:r>
        <w:rPr>
          <w:color w:val="000000"/>
          <w:sz w:val="20"/>
          <w:szCs w:val="20"/>
          <w:highlight w:val="white"/>
        </w:rPr>
        <w:t>Cena</w:t>
      </w:r>
    </w:p>
    <w:p w14:paraId="36A29DB2"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 xml:space="preserve">Nota: </w:t>
      </w:r>
      <w:r>
        <w:rPr>
          <w:color w:val="000000"/>
          <w:sz w:val="20"/>
          <w:szCs w:val="20"/>
        </w:rPr>
        <w:t>Incluye almuerzo o cena menú, incluye propinas. Valor no aplica para fechas de navidad y año nuevo.</w:t>
      </w:r>
    </w:p>
    <w:p w14:paraId="17888F48" w14:textId="77777777" w:rsidR="000764F3" w:rsidRDefault="000764F3">
      <w:pPr>
        <w:shd w:val="clear" w:color="auto" w:fill="FFFFFF"/>
        <w:spacing w:after="0" w:line="240" w:lineRule="auto"/>
        <w:ind w:right="-220"/>
        <w:jc w:val="both"/>
        <w:rPr>
          <w:b/>
          <w:sz w:val="20"/>
          <w:szCs w:val="20"/>
          <w:highlight w:val="white"/>
        </w:rPr>
      </w:pPr>
    </w:p>
    <w:p w14:paraId="6CED79EC" w14:textId="77777777" w:rsidR="000764F3" w:rsidRDefault="00000000">
      <w:pPr>
        <w:pBdr>
          <w:top w:val="nil"/>
          <w:left w:val="nil"/>
          <w:bottom w:val="nil"/>
          <w:right w:val="nil"/>
          <w:between w:val="nil"/>
        </w:pBdr>
        <w:spacing w:after="0" w:line="240" w:lineRule="auto"/>
        <w:jc w:val="both"/>
        <w:rPr>
          <w:b/>
          <w:color w:val="000000"/>
          <w:sz w:val="20"/>
          <w:szCs w:val="20"/>
        </w:rPr>
      </w:pPr>
      <w:r>
        <w:rPr>
          <w:b/>
          <w:color w:val="000000"/>
          <w:sz w:val="20"/>
          <w:szCs w:val="20"/>
        </w:rPr>
        <w:br/>
        <w:t>EXPERIENCIA FAMILIAR ZOOLÓGICO METROPOLITANO</w:t>
      </w:r>
    </w:p>
    <w:p w14:paraId="4562E0A9" w14:textId="6B66C1A3" w:rsidR="000764F3" w:rsidRDefault="00000000">
      <w:p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En esta Experiencia visitaremos el Zoológico Metropolitano, acercándonos a la salvaje vida animal y conectándonos con la naturaleza en pleno corazón de la ciudad.</w:t>
      </w:r>
    </w:p>
    <w:p w14:paraId="3E36765D" w14:textId="601F67A6" w:rsidR="000764F3" w:rsidRDefault="00000000">
      <w:p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Iniciaremos nuestra Experiencia desde tu hotel para pasar un entretenido día en el Zoológico Metropolitano, conectándonos con el mundo natural en pleno corazón de la ciudad de Santiago. Este lugar se enfoca en seguir los más altos estándares de manejo animal, para lo que cuenta con una clínica veterinaria propia, un centro de nutrición y programas de entrenamiento y enriquecimiento ambiental; adicionalmente, trabajan con fauna silvestre mediante programas de conservación e investigación y reciben en la clínica a animales rescatados. Podremos disfrutar de sus instalaciones, las que incluyen un Zoo Cine con entretenidos documentales sobre el mundo animal, y en horas de la tarde retornaremos al hotel.</w:t>
      </w:r>
    </w:p>
    <w:p w14:paraId="4A67A5D3"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 xml:space="preserve">Tipo: </w:t>
      </w:r>
      <w:r>
        <w:rPr>
          <w:color w:val="000000"/>
          <w:sz w:val="20"/>
          <w:szCs w:val="20"/>
          <w:highlight w:val="white"/>
        </w:rPr>
        <w:t>Privado</w:t>
      </w:r>
      <w:r>
        <w:rPr>
          <w:b/>
          <w:color w:val="000000"/>
          <w:sz w:val="20"/>
          <w:szCs w:val="20"/>
          <w:highlight w:val="white"/>
        </w:rPr>
        <w:t xml:space="preserve"> </w:t>
      </w:r>
    </w:p>
    <w:p w14:paraId="055179E8"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Duración: </w:t>
      </w:r>
      <w:r>
        <w:rPr>
          <w:color w:val="000000"/>
          <w:sz w:val="20"/>
          <w:szCs w:val="20"/>
          <w:highlight w:val="white"/>
        </w:rPr>
        <w:t>HD</w:t>
      </w:r>
    </w:p>
    <w:p w14:paraId="21BE5C20"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Incluye: </w:t>
      </w:r>
      <w:r>
        <w:rPr>
          <w:color w:val="000000"/>
          <w:sz w:val="20"/>
          <w:szCs w:val="20"/>
          <w:highlight w:val="white"/>
        </w:rPr>
        <w:t>Zoo Metropolitano</w:t>
      </w:r>
    </w:p>
    <w:p w14:paraId="1EE0FCDC"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 xml:space="preserve">Nota: </w:t>
      </w:r>
      <w:r>
        <w:rPr>
          <w:color w:val="000000"/>
          <w:sz w:val="20"/>
          <w:szCs w:val="20"/>
        </w:rPr>
        <w:t>Incluye entradas, cerrados los lunes. No existe reserva previa, se ingresa por orden de llegada. El Zoológico abre de jueves a domingo y días festivos, de 10:00 a 17:00 h. La entrada es gratuita de manera indefinida, pero es necesario registrar la visita (cupo diario: 6,000 personas)</w:t>
      </w:r>
    </w:p>
    <w:p w14:paraId="38515778"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Observaciones:</w:t>
      </w:r>
      <w:r>
        <w:rPr>
          <w:color w:val="000000"/>
          <w:sz w:val="20"/>
          <w:szCs w:val="20"/>
          <w:highlight w:val="white"/>
        </w:rPr>
        <w:t xml:space="preserve"> El servicio de guía en otros idiomas está sujeto a disponibilidad y tiene un costo adicional (Alemán / Francés / Italiano).</w:t>
      </w:r>
    </w:p>
    <w:p w14:paraId="43FBA526" w14:textId="77777777" w:rsidR="00497EFC" w:rsidRDefault="00497EFC" w:rsidP="00497EFC">
      <w:pPr>
        <w:spacing w:after="0" w:line="240" w:lineRule="auto"/>
        <w:jc w:val="both"/>
        <w:rPr>
          <w:sz w:val="20"/>
          <w:szCs w:val="20"/>
        </w:rPr>
      </w:pPr>
    </w:p>
    <w:p w14:paraId="0DF791A7" w14:textId="77777777" w:rsidR="00785AFD" w:rsidRDefault="00785AFD" w:rsidP="00497EFC">
      <w:pPr>
        <w:spacing w:after="0" w:line="240" w:lineRule="auto"/>
        <w:jc w:val="both"/>
        <w:rPr>
          <w:sz w:val="20"/>
          <w:szCs w:val="20"/>
        </w:rPr>
      </w:pPr>
    </w:p>
    <w:p w14:paraId="735F34B5" w14:textId="77777777" w:rsidR="00E0631C" w:rsidRDefault="00E0631C" w:rsidP="00E0631C">
      <w:pPr>
        <w:spacing w:after="0" w:line="240" w:lineRule="auto"/>
        <w:rPr>
          <w:b/>
          <w:color w:val="C00000"/>
          <w:sz w:val="40"/>
          <w:szCs w:val="40"/>
        </w:rPr>
      </w:pPr>
      <w:r>
        <w:rPr>
          <w:b/>
          <w:color w:val="C00000"/>
          <w:sz w:val="40"/>
          <w:szCs w:val="40"/>
        </w:rPr>
        <w:t>TOURS OPCIONALES</w:t>
      </w:r>
    </w:p>
    <w:p w14:paraId="2675EC22" w14:textId="77777777" w:rsidR="00E0631C" w:rsidRDefault="00E0631C" w:rsidP="00E0631C">
      <w:pPr>
        <w:spacing w:after="0" w:line="240" w:lineRule="auto"/>
        <w:rPr>
          <w:b/>
          <w:color w:val="FF0000"/>
          <w:sz w:val="36"/>
          <w:szCs w:val="36"/>
        </w:rPr>
      </w:pPr>
      <w:r>
        <w:rPr>
          <w:b/>
          <w:color w:val="FF0000"/>
          <w:sz w:val="36"/>
          <w:szCs w:val="36"/>
        </w:rPr>
        <w:t>CHILE</w:t>
      </w:r>
    </w:p>
    <w:p w14:paraId="14F088E1" w14:textId="1E346B15" w:rsidR="00E0631C" w:rsidRDefault="00E0631C" w:rsidP="00E0631C">
      <w:pPr>
        <w:spacing w:after="0" w:line="240" w:lineRule="auto"/>
        <w:rPr>
          <w:b/>
          <w:sz w:val="28"/>
          <w:szCs w:val="28"/>
        </w:rPr>
      </w:pPr>
      <w:r>
        <w:rPr>
          <w:b/>
          <w:sz w:val="28"/>
          <w:szCs w:val="28"/>
        </w:rPr>
        <w:t>SANTIAGO DE CHILE</w:t>
      </w:r>
      <w:r>
        <w:rPr>
          <w:b/>
          <w:sz w:val="28"/>
          <w:szCs w:val="28"/>
        </w:rPr>
        <w:t xml:space="preserve"> - </w:t>
      </w:r>
      <w:r w:rsidRPr="00E0631C">
        <w:rPr>
          <w:b/>
          <w:color w:val="EE0000"/>
          <w:sz w:val="28"/>
          <w:szCs w:val="28"/>
        </w:rPr>
        <w:t>NIEVE</w:t>
      </w:r>
    </w:p>
    <w:p w14:paraId="6ABFDFE0" w14:textId="77777777" w:rsidR="00E0631C" w:rsidRDefault="00E0631C" w:rsidP="00E0631C">
      <w:pPr>
        <w:pBdr>
          <w:top w:val="nil"/>
          <w:left w:val="nil"/>
          <w:bottom w:val="nil"/>
          <w:right w:val="nil"/>
          <w:between w:val="nil"/>
        </w:pBdr>
        <w:tabs>
          <w:tab w:val="left" w:pos="420"/>
        </w:tabs>
        <w:spacing w:after="0" w:line="240" w:lineRule="auto"/>
        <w:rPr>
          <w:color w:val="000000"/>
          <w:sz w:val="20"/>
          <w:szCs w:val="20"/>
        </w:rPr>
      </w:pPr>
    </w:p>
    <w:p w14:paraId="30BA5347" w14:textId="40480705" w:rsidR="00E0631C" w:rsidRPr="00E0631C" w:rsidRDefault="00E0631C" w:rsidP="00497EFC">
      <w:pPr>
        <w:spacing w:after="0" w:line="240" w:lineRule="auto"/>
        <w:jc w:val="both"/>
        <w:rPr>
          <w:b/>
          <w:sz w:val="20"/>
          <w:szCs w:val="20"/>
        </w:rPr>
      </w:pPr>
      <w:r>
        <w:rPr>
          <w:b/>
          <w:sz w:val="20"/>
          <w:szCs w:val="20"/>
        </w:rPr>
        <w:t>Precio por persona en base al servicio seleccionado:</w:t>
      </w:r>
    </w:p>
    <w:tbl>
      <w:tblPr>
        <w:tblW w:w="5000" w:type="pct"/>
        <w:tblCellMar>
          <w:left w:w="70" w:type="dxa"/>
          <w:right w:w="70" w:type="dxa"/>
        </w:tblCellMar>
        <w:tblLook w:val="04A0" w:firstRow="1" w:lastRow="0" w:firstColumn="1" w:lastColumn="0" w:noHBand="0" w:noVBand="1"/>
      </w:tblPr>
      <w:tblGrid>
        <w:gridCol w:w="2077"/>
        <w:gridCol w:w="1379"/>
        <w:gridCol w:w="1025"/>
        <w:gridCol w:w="1102"/>
        <w:gridCol w:w="1103"/>
        <w:gridCol w:w="904"/>
        <w:gridCol w:w="904"/>
      </w:tblGrid>
      <w:tr w:rsidR="00E0631C" w:rsidRPr="00E0631C" w14:paraId="6077C8A6" w14:textId="77777777" w:rsidTr="00BB7589">
        <w:trPr>
          <w:trHeight w:val="402"/>
        </w:trPr>
        <w:tc>
          <w:tcPr>
            <w:tcW w:w="5000" w:type="pct"/>
            <w:gridSpan w:val="7"/>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7C8A4B4D" w14:textId="77777777" w:rsidR="00E0631C" w:rsidRPr="00E0631C" w:rsidRDefault="00E0631C" w:rsidP="00BB7589">
            <w:pPr>
              <w:spacing w:after="0" w:line="240" w:lineRule="auto"/>
              <w:jc w:val="center"/>
              <w:rPr>
                <w:rFonts w:eastAsia="Times New Roman"/>
                <w:b/>
                <w:bCs/>
                <w:color w:val="FFFFFF"/>
                <w:sz w:val="20"/>
                <w:szCs w:val="20"/>
              </w:rPr>
            </w:pPr>
            <w:r w:rsidRPr="00E0631C">
              <w:rPr>
                <w:rFonts w:eastAsia="Times New Roman"/>
                <w:b/>
                <w:bCs/>
                <w:color w:val="FFFFFF"/>
                <w:sz w:val="20"/>
                <w:szCs w:val="20"/>
              </w:rPr>
              <w:t xml:space="preserve">OPCIONALES </w:t>
            </w:r>
          </w:p>
        </w:tc>
      </w:tr>
      <w:tr w:rsidR="00E0631C" w:rsidRPr="00E0631C" w14:paraId="374A7389" w14:textId="77777777" w:rsidTr="00E0631C">
        <w:trPr>
          <w:trHeight w:val="402"/>
        </w:trPr>
        <w:tc>
          <w:tcPr>
            <w:tcW w:w="1223" w:type="pct"/>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6E5975EC" w14:textId="77777777" w:rsidR="00E0631C" w:rsidRPr="00E0631C" w:rsidRDefault="00E0631C" w:rsidP="00BB7589">
            <w:pPr>
              <w:spacing w:after="0" w:line="240" w:lineRule="auto"/>
              <w:jc w:val="center"/>
              <w:rPr>
                <w:rFonts w:eastAsia="Times New Roman"/>
                <w:b/>
                <w:bCs/>
                <w:color w:val="FFFFFF"/>
                <w:sz w:val="20"/>
                <w:szCs w:val="20"/>
              </w:rPr>
            </w:pPr>
            <w:r w:rsidRPr="00E0631C">
              <w:rPr>
                <w:rFonts w:eastAsia="Times New Roman"/>
                <w:b/>
                <w:bCs/>
                <w:color w:val="FFFFFF"/>
                <w:sz w:val="20"/>
                <w:szCs w:val="20"/>
              </w:rPr>
              <w:t>TOURS</w:t>
            </w:r>
          </w:p>
        </w:tc>
        <w:tc>
          <w:tcPr>
            <w:tcW w:w="812" w:type="pct"/>
            <w:tcBorders>
              <w:top w:val="single" w:sz="4" w:space="0" w:color="auto"/>
              <w:left w:val="nil"/>
              <w:bottom w:val="single" w:sz="4" w:space="0" w:color="auto"/>
              <w:right w:val="single" w:sz="4" w:space="0" w:color="auto"/>
            </w:tcBorders>
            <w:shd w:val="clear" w:color="000000" w:fill="C00000"/>
            <w:noWrap/>
            <w:vAlign w:val="center"/>
            <w:hideMark/>
          </w:tcPr>
          <w:p w14:paraId="790DD4F8" w14:textId="77777777" w:rsidR="00E0631C" w:rsidRPr="00E0631C" w:rsidRDefault="00E0631C" w:rsidP="00BB7589">
            <w:pPr>
              <w:spacing w:after="0" w:line="240" w:lineRule="auto"/>
              <w:jc w:val="center"/>
              <w:rPr>
                <w:rFonts w:eastAsia="Times New Roman"/>
                <w:b/>
                <w:bCs/>
                <w:color w:val="FFFFFF"/>
                <w:sz w:val="20"/>
                <w:szCs w:val="20"/>
              </w:rPr>
            </w:pPr>
            <w:r w:rsidRPr="00E0631C">
              <w:rPr>
                <w:rFonts w:eastAsia="Times New Roman"/>
                <w:b/>
                <w:bCs/>
                <w:color w:val="FFFFFF"/>
                <w:sz w:val="20"/>
                <w:szCs w:val="20"/>
              </w:rPr>
              <w:t>TIPO</w:t>
            </w:r>
          </w:p>
        </w:tc>
        <w:tc>
          <w:tcPr>
            <w:tcW w:w="603" w:type="pct"/>
            <w:tcBorders>
              <w:top w:val="single" w:sz="4" w:space="0" w:color="auto"/>
              <w:left w:val="nil"/>
              <w:bottom w:val="single" w:sz="4" w:space="0" w:color="auto"/>
              <w:right w:val="single" w:sz="4" w:space="0" w:color="auto"/>
            </w:tcBorders>
            <w:shd w:val="clear" w:color="000000" w:fill="C00000"/>
            <w:noWrap/>
            <w:vAlign w:val="center"/>
            <w:hideMark/>
          </w:tcPr>
          <w:p w14:paraId="22B02036" w14:textId="77777777" w:rsidR="00E0631C" w:rsidRDefault="00E0631C" w:rsidP="00BB7589">
            <w:pPr>
              <w:spacing w:after="0" w:line="240" w:lineRule="auto"/>
              <w:jc w:val="center"/>
              <w:rPr>
                <w:rFonts w:eastAsia="Times New Roman"/>
                <w:b/>
                <w:bCs/>
                <w:color w:val="FFFFFF"/>
                <w:sz w:val="20"/>
                <w:szCs w:val="20"/>
              </w:rPr>
            </w:pPr>
            <w:r w:rsidRPr="00E0631C">
              <w:rPr>
                <w:rFonts w:eastAsia="Times New Roman"/>
                <w:b/>
                <w:bCs/>
                <w:color w:val="FFFFFF"/>
                <w:sz w:val="20"/>
                <w:szCs w:val="20"/>
              </w:rPr>
              <w:t xml:space="preserve">CANTIDAD </w:t>
            </w:r>
          </w:p>
          <w:p w14:paraId="59D083AB" w14:textId="77777777" w:rsidR="00E0631C" w:rsidRPr="00E0631C" w:rsidRDefault="00E0631C" w:rsidP="00BB7589">
            <w:pPr>
              <w:spacing w:after="0" w:line="240" w:lineRule="auto"/>
              <w:jc w:val="center"/>
              <w:rPr>
                <w:rFonts w:eastAsia="Times New Roman"/>
                <w:b/>
                <w:bCs/>
                <w:color w:val="FFFFFF"/>
                <w:sz w:val="20"/>
                <w:szCs w:val="20"/>
              </w:rPr>
            </w:pPr>
            <w:r w:rsidRPr="00E0631C">
              <w:rPr>
                <w:rFonts w:eastAsia="Times New Roman"/>
                <w:b/>
                <w:bCs/>
                <w:color w:val="FFFFFF"/>
                <w:sz w:val="20"/>
                <w:szCs w:val="20"/>
              </w:rPr>
              <w:t>PAX</w:t>
            </w:r>
          </w:p>
        </w:tc>
        <w:tc>
          <w:tcPr>
            <w:tcW w:w="649" w:type="pct"/>
            <w:tcBorders>
              <w:top w:val="single" w:sz="4" w:space="0" w:color="auto"/>
              <w:left w:val="nil"/>
              <w:bottom w:val="single" w:sz="4" w:space="0" w:color="auto"/>
              <w:right w:val="single" w:sz="4" w:space="0" w:color="auto"/>
            </w:tcBorders>
            <w:shd w:val="clear" w:color="000000" w:fill="C00000"/>
            <w:noWrap/>
            <w:vAlign w:val="center"/>
            <w:hideMark/>
          </w:tcPr>
          <w:p w14:paraId="2F581EF9" w14:textId="77777777" w:rsidR="00E0631C" w:rsidRPr="00E0631C" w:rsidRDefault="00E0631C" w:rsidP="00BB7589">
            <w:pPr>
              <w:spacing w:after="0" w:line="240" w:lineRule="auto"/>
              <w:jc w:val="center"/>
              <w:rPr>
                <w:rFonts w:eastAsia="Times New Roman"/>
                <w:b/>
                <w:bCs/>
                <w:color w:val="FFFFFF"/>
                <w:sz w:val="20"/>
                <w:szCs w:val="20"/>
              </w:rPr>
            </w:pPr>
            <w:r w:rsidRPr="00E0631C">
              <w:rPr>
                <w:rFonts w:eastAsia="Times New Roman"/>
                <w:b/>
                <w:bCs/>
                <w:color w:val="FFFFFF"/>
                <w:sz w:val="20"/>
                <w:szCs w:val="20"/>
              </w:rPr>
              <w:t>ADL</w:t>
            </w:r>
          </w:p>
        </w:tc>
        <w:tc>
          <w:tcPr>
            <w:tcW w:w="649" w:type="pct"/>
            <w:tcBorders>
              <w:top w:val="single" w:sz="4" w:space="0" w:color="auto"/>
              <w:left w:val="nil"/>
              <w:bottom w:val="single" w:sz="4" w:space="0" w:color="auto"/>
              <w:right w:val="single" w:sz="4" w:space="0" w:color="auto"/>
            </w:tcBorders>
            <w:shd w:val="clear" w:color="000000" w:fill="C00000"/>
            <w:noWrap/>
            <w:vAlign w:val="center"/>
            <w:hideMark/>
          </w:tcPr>
          <w:p w14:paraId="0F3FE8C7" w14:textId="77777777" w:rsidR="00E0631C" w:rsidRDefault="00E0631C" w:rsidP="00E0631C">
            <w:pPr>
              <w:spacing w:after="0" w:line="240" w:lineRule="auto"/>
              <w:jc w:val="center"/>
              <w:rPr>
                <w:rFonts w:eastAsia="Times New Roman"/>
                <w:b/>
                <w:bCs/>
                <w:color w:val="FFFFFF"/>
                <w:sz w:val="20"/>
                <w:szCs w:val="20"/>
              </w:rPr>
            </w:pPr>
            <w:r w:rsidRPr="00E0631C">
              <w:rPr>
                <w:rFonts w:eastAsia="Times New Roman"/>
                <w:b/>
                <w:bCs/>
                <w:color w:val="FFFFFF"/>
                <w:sz w:val="20"/>
                <w:szCs w:val="20"/>
              </w:rPr>
              <w:t xml:space="preserve">CHD </w:t>
            </w:r>
          </w:p>
          <w:p w14:paraId="0978D594" w14:textId="626FD6D9" w:rsidR="004A55CF" w:rsidRPr="00E0631C" w:rsidRDefault="004A55CF" w:rsidP="00E0631C">
            <w:pPr>
              <w:spacing w:after="0" w:line="240" w:lineRule="auto"/>
              <w:jc w:val="center"/>
              <w:rPr>
                <w:rFonts w:eastAsia="Times New Roman"/>
                <w:b/>
                <w:bCs/>
                <w:color w:val="FFFFFF"/>
                <w:sz w:val="20"/>
                <w:szCs w:val="20"/>
              </w:rPr>
            </w:pPr>
            <w:r>
              <w:rPr>
                <w:rFonts w:eastAsia="Times New Roman"/>
                <w:b/>
                <w:bCs/>
                <w:color w:val="FFFFFF"/>
                <w:sz w:val="20"/>
                <w:szCs w:val="20"/>
              </w:rPr>
              <w:t>(2-11)</w:t>
            </w:r>
          </w:p>
        </w:tc>
        <w:tc>
          <w:tcPr>
            <w:tcW w:w="1064" w:type="pct"/>
            <w:gridSpan w:val="2"/>
            <w:tcBorders>
              <w:top w:val="single" w:sz="4" w:space="0" w:color="auto"/>
              <w:left w:val="nil"/>
              <w:bottom w:val="single" w:sz="4" w:space="0" w:color="auto"/>
              <w:right w:val="single" w:sz="4" w:space="0" w:color="auto"/>
            </w:tcBorders>
            <w:shd w:val="clear" w:color="000000" w:fill="C00000"/>
            <w:noWrap/>
            <w:vAlign w:val="center"/>
            <w:hideMark/>
          </w:tcPr>
          <w:p w14:paraId="7BA65652" w14:textId="77777777" w:rsidR="00E0631C" w:rsidRPr="00E0631C" w:rsidRDefault="00E0631C" w:rsidP="00BB7589">
            <w:pPr>
              <w:spacing w:after="0" w:line="240" w:lineRule="auto"/>
              <w:jc w:val="center"/>
              <w:rPr>
                <w:rFonts w:eastAsia="Times New Roman"/>
                <w:b/>
                <w:bCs/>
                <w:color w:val="FFFFFF"/>
                <w:sz w:val="20"/>
                <w:szCs w:val="20"/>
              </w:rPr>
            </w:pPr>
            <w:r w:rsidRPr="00E0631C">
              <w:rPr>
                <w:rFonts w:eastAsia="Times New Roman"/>
                <w:b/>
                <w:bCs/>
                <w:color w:val="FFFFFF"/>
                <w:sz w:val="20"/>
                <w:szCs w:val="20"/>
              </w:rPr>
              <w:t>VIGENCIA</w:t>
            </w:r>
          </w:p>
        </w:tc>
      </w:tr>
      <w:tr w:rsidR="00E0631C" w:rsidRPr="00E0631C" w14:paraId="0533FC48" w14:textId="77777777" w:rsidTr="00E0631C">
        <w:trPr>
          <w:trHeight w:val="402"/>
        </w:trPr>
        <w:tc>
          <w:tcPr>
            <w:tcW w:w="1223" w:type="pct"/>
            <w:vMerge w:val="restart"/>
            <w:tcBorders>
              <w:top w:val="single" w:sz="4" w:space="0" w:color="auto"/>
              <w:left w:val="single" w:sz="4" w:space="0" w:color="auto"/>
              <w:bottom w:val="single" w:sz="4" w:space="0" w:color="000000"/>
              <w:right w:val="single" w:sz="4" w:space="0" w:color="000000"/>
            </w:tcBorders>
            <w:vAlign w:val="center"/>
            <w:hideMark/>
          </w:tcPr>
          <w:p w14:paraId="59D44DE8" w14:textId="77777777" w:rsidR="00E0631C" w:rsidRPr="00E0631C" w:rsidRDefault="00E0631C" w:rsidP="00BB7589">
            <w:pPr>
              <w:spacing w:after="0" w:line="240" w:lineRule="auto"/>
              <w:jc w:val="center"/>
              <w:rPr>
                <w:rFonts w:eastAsia="Times New Roman"/>
                <w:b/>
                <w:bCs/>
                <w:color w:val="000000"/>
                <w:sz w:val="20"/>
                <w:szCs w:val="20"/>
              </w:rPr>
            </w:pPr>
            <w:r w:rsidRPr="00E0631C">
              <w:rPr>
                <w:rFonts w:eastAsia="Times New Roman"/>
                <w:b/>
                <w:bCs/>
                <w:color w:val="000000"/>
                <w:sz w:val="20"/>
                <w:szCs w:val="20"/>
              </w:rPr>
              <w:t>Experiencia Nieve La Parva</w:t>
            </w:r>
          </w:p>
        </w:tc>
        <w:tc>
          <w:tcPr>
            <w:tcW w:w="812" w:type="pct"/>
            <w:vMerge w:val="restart"/>
            <w:tcBorders>
              <w:top w:val="single" w:sz="4" w:space="0" w:color="auto"/>
              <w:left w:val="single" w:sz="4" w:space="0" w:color="auto"/>
              <w:bottom w:val="single" w:sz="4" w:space="0" w:color="auto"/>
              <w:right w:val="single" w:sz="4" w:space="0" w:color="auto"/>
            </w:tcBorders>
            <w:noWrap/>
            <w:vAlign w:val="center"/>
            <w:hideMark/>
          </w:tcPr>
          <w:p w14:paraId="40BD9805" w14:textId="77777777" w:rsidR="00E0631C" w:rsidRPr="00E0631C" w:rsidRDefault="00E0631C" w:rsidP="00BB7589">
            <w:pPr>
              <w:spacing w:after="0" w:line="240" w:lineRule="auto"/>
              <w:jc w:val="center"/>
              <w:rPr>
                <w:rFonts w:eastAsia="Times New Roman"/>
                <w:b/>
                <w:bCs/>
                <w:color w:val="000000"/>
                <w:sz w:val="20"/>
                <w:szCs w:val="20"/>
              </w:rPr>
            </w:pPr>
            <w:r w:rsidRPr="00E0631C">
              <w:rPr>
                <w:rFonts w:eastAsia="Times New Roman"/>
                <w:b/>
                <w:bCs/>
                <w:color w:val="000000"/>
                <w:sz w:val="20"/>
                <w:szCs w:val="20"/>
              </w:rPr>
              <w:t>PRIVADO</w:t>
            </w:r>
          </w:p>
        </w:tc>
        <w:tc>
          <w:tcPr>
            <w:tcW w:w="603" w:type="pct"/>
            <w:tcBorders>
              <w:top w:val="single" w:sz="4" w:space="0" w:color="auto"/>
              <w:left w:val="nil"/>
              <w:bottom w:val="single" w:sz="4" w:space="0" w:color="auto"/>
              <w:right w:val="single" w:sz="4" w:space="0" w:color="auto"/>
            </w:tcBorders>
            <w:noWrap/>
            <w:vAlign w:val="center"/>
            <w:hideMark/>
          </w:tcPr>
          <w:p w14:paraId="447DD062"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1</w:t>
            </w:r>
          </w:p>
        </w:tc>
        <w:tc>
          <w:tcPr>
            <w:tcW w:w="649" w:type="pct"/>
            <w:tcBorders>
              <w:top w:val="single" w:sz="4" w:space="0" w:color="auto"/>
              <w:left w:val="nil"/>
              <w:bottom w:val="single" w:sz="4" w:space="0" w:color="auto"/>
              <w:right w:val="single" w:sz="4" w:space="0" w:color="auto"/>
            </w:tcBorders>
            <w:noWrap/>
            <w:vAlign w:val="center"/>
            <w:hideMark/>
          </w:tcPr>
          <w:p w14:paraId="29B00DE7"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280</w:t>
            </w:r>
          </w:p>
        </w:tc>
        <w:tc>
          <w:tcPr>
            <w:tcW w:w="649" w:type="pct"/>
            <w:tcBorders>
              <w:top w:val="single" w:sz="4" w:space="0" w:color="auto"/>
              <w:left w:val="nil"/>
              <w:bottom w:val="single" w:sz="4" w:space="0" w:color="auto"/>
              <w:right w:val="single" w:sz="4" w:space="0" w:color="auto"/>
            </w:tcBorders>
            <w:noWrap/>
            <w:vAlign w:val="center"/>
            <w:hideMark/>
          </w:tcPr>
          <w:p w14:paraId="621229A3"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196</w:t>
            </w:r>
          </w:p>
        </w:tc>
        <w:tc>
          <w:tcPr>
            <w:tcW w:w="532" w:type="pct"/>
            <w:vMerge w:val="restart"/>
            <w:tcBorders>
              <w:top w:val="single" w:sz="4" w:space="0" w:color="auto"/>
              <w:left w:val="single" w:sz="4" w:space="0" w:color="auto"/>
              <w:bottom w:val="single" w:sz="4" w:space="0" w:color="auto"/>
              <w:right w:val="single" w:sz="4" w:space="0" w:color="auto"/>
            </w:tcBorders>
            <w:noWrap/>
            <w:vAlign w:val="center"/>
            <w:hideMark/>
          </w:tcPr>
          <w:p w14:paraId="6DD4406F"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15/06/26</w:t>
            </w:r>
          </w:p>
        </w:tc>
        <w:tc>
          <w:tcPr>
            <w:tcW w:w="532" w:type="pct"/>
            <w:vMerge w:val="restart"/>
            <w:tcBorders>
              <w:top w:val="single" w:sz="4" w:space="0" w:color="auto"/>
              <w:left w:val="single" w:sz="4" w:space="0" w:color="auto"/>
              <w:bottom w:val="single" w:sz="4" w:space="0" w:color="auto"/>
              <w:right w:val="single" w:sz="4" w:space="0" w:color="auto"/>
            </w:tcBorders>
            <w:noWrap/>
            <w:vAlign w:val="center"/>
            <w:hideMark/>
          </w:tcPr>
          <w:p w14:paraId="02B8C396"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15/09/26</w:t>
            </w:r>
          </w:p>
        </w:tc>
      </w:tr>
      <w:tr w:rsidR="00E0631C" w:rsidRPr="00E0631C" w14:paraId="1F6C8229" w14:textId="77777777" w:rsidTr="00E0631C">
        <w:trPr>
          <w:trHeight w:val="402"/>
        </w:trPr>
        <w:tc>
          <w:tcPr>
            <w:tcW w:w="1223" w:type="pct"/>
            <w:vMerge/>
            <w:tcBorders>
              <w:top w:val="single" w:sz="4" w:space="0" w:color="auto"/>
              <w:left w:val="single" w:sz="4" w:space="0" w:color="auto"/>
              <w:bottom w:val="single" w:sz="4" w:space="0" w:color="000000"/>
              <w:right w:val="single" w:sz="4" w:space="0" w:color="000000"/>
            </w:tcBorders>
            <w:vAlign w:val="center"/>
            <w:hideMark/>
          </w:tcPr>
          <w:p w14:paraId="3661FEC5" w14:textId="77777777" w:rsidR="00E0631C" w:rsidRPr="00E0631C" w:rsidRDefault="00E0631C" w:rsidP="00BB7589">
            <w:pPr>
              <w:spacing w:after="0" w:line="240" w:lineRule="auto"/>
              <w:rPr>
                <w:rFonts w:eastAsia="Times New Roman"/>
                <w:b/>
                <w:bCs/>
                <w:color w:val="000000"/>
                <w:sz w:val="20"/>
                <w:szCs w:val="20"/>
              </w:rPr>
            </w:pPr>
          </w:p>
        </w:tc>
        <w:tc>
          <w:tcPr>
            <w:tcW w:w="812" w:type="pct"/>
            <w:vMerge/>
            <w:tcBorders>
              <w:top w:val="nil"/>
              <w:left w:val="single" w:sz="4" w:space="0" w:color="auto"/>
              <w:bottom w:val="single" w:sz="4" w:space="0" w:color="auto"/>
              <w:right w:val="single" w:sz="4" w:space="0" w:color="auto"/>
            </w:tcBorders>
            <w:vAlign w:val="center"/>
            <w:hideMark/>
          </w:tcPr>
          <w:p w14:paraId="6877A744" w14:textId="77777777" w:rsidR="00E0631C" w:rsidRPr="00E0631C" w:rsidRDefault="00E0631C" w:rsidP="00BB7589">
            <w:pPr>
              <w:spacing w:after="0" w:line="240" w:lineRule="auto"/>
              <w:rPr>
                <w:rFonts w:eastAsia="Times New Roman"/>
                <w:b/>
                <w:bCs/>
                <w:color w:val="000000"/>
                <w:sz w:val="20"/>
                <w:szCs w:val="20"/>
              </w:rPr>
            </w:pPr>
          </w:p>
        </w:tc>
        <w:tc>
          <w:tcPr>
            <w:tcW w:w="603" w:type="pct"/>
            <w:tcBorders>
              <w:top w:val="nil"/>
              <w:left w:val="nil"/>
              <w:bottom w:val="single" w:sz="4" w:space="0" w:color="auto"/>
              <w:right w:val="single" w:sz="4" w:space="0" w:color="auto"/>
            </w:tcBorders>
            <w:noWrap/>
            <w:vAlign w:val="center"/>
            <w:hideMark/>
          </w:tcPr>
          <w:p w14:paraId="5158D935"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2</w:t>
            </w:r>
          </w:p>
        </w:tc>
        <w:tc>
          <w:tcPr>
            <w:tcW w:w="649" w:type="pct"/>
            <w:tcBorders>
              <w:top w:val="nil"/>
              <w:left w:val="nil"/>
              <w:bottom w:val="single" w:sz="4" w:space="0" w:color="auto"/>
              <w:right w:val="single" w:sz="4" w:space="0" w:color="auto"/>
            </w:tcBorders>
            <w:noWrap/>
            <w:vAlign w:val="center"/>
            <w:hideMark/>
          </w:tcPr>
          <w:p w14:paraId="5891A99C"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161</w:t>
            </w:r>
          </w:p>
        </w:tc>
        <w:tc>
          <w:tcPr>
            <w:tcW w:w="649" w:type="pct"/>
            <w:tcBorders>
              <w:top w:val="nil"/>
              <w:left w:val="nil"/>
              <w:bottom w:val="single" w:sz="4" w:space="0" w:color="auto"/>
              <w:right w:val="single" w:sz="4" w:space="0" w:color="auto"/>
            </w:tcBorders>
            <w:noWrap/>
            <w:vAlign w:val="center"/>
            <w:hideMark/>
          </w:tcPr>
          <w:p w14:paraId="672499F7"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113</w:t>
            </w:r>
          </w:p>
        </w:tc>
        <w:tc>
          <w:tcPr>
            <w:tcW w:w="532" w:type="pct"/>
            <w:vMerge/>
            <w:tcBorders>
              <w:top w:val="nil"/>
              <w:left w:val="single" w:sz="4" w:space="0" w:color="auto"/>
              <w:bottom w:val="single" w:sz="4" w:space="0" w:color="auto"/>
              <w:right w:val="single" w:sz="4" w:space="0" w:color="auto"/>
            </w:tcBorders>
            <w:vAlign w:val="center"/>
            <w:hideMark/>
          </w:tcPr>
          <w:p w14:paraId="02337FD6" w14:textId="77777777" w:rsidR="00E0631C" w:rsidRPr="00E0631C" w:rsidRDefault="00E0631C" w:rsidP="00BB7589">
            <w:pPr>
              <w:spacing w:after="0" w:line="240" w:lineRule="auto"/>
              <w:jc w:val="center"/>
              <w:rPr>
                <w:rFonts w:eastAsia="Times New Roman"/>
                <w:color w:val="000000"/>
                <w:sz w:val="20"/>
                <w:szCs w:val="20"/>
              </w:rPr>
            </w:pPr>
          </w:p>
        </w:tc>
        <w:tc>
          <w:tcPr>
            <w:tcW w:w="532" w:type="pct"/>
            <w:vMerge/>
            <w:tcBorders>
              <w:top w:val="nil"/>
              <w:left w:val="single" w:sz="4" w:space="0" w:color="auto"/>
              <w:bottom w:val="single" w:sz="4" w:space="0" w:color="auto"/>
              <w:right w:val="single" w:sz="4" w:space="0" w:color="auto"/>
            </w:tcBorders>
            <w:vAlign w:val="center"/>
            <w:hideMark/>
          </w:tcPr>
          <w:p w14:paraId="0CBBE5D3" w14:textId="77777777" w:rsidR="00E0631C" w:rsidRPr="00E0631C" w:rsidRDefault="00E0631C" w:rsidP="00BB7589">
            <w:pPr>
              <w:spacing w:after="0" w:line="240" w:lineRule="auto"/>
              <w:jc w:val="center"/>
              <w:rPr>
                <w:rFonts w:eastAsia="Times New Roman"/>
                <w:color w:val="000000"/>
                <w:sz w:val="20"/>
                <w:szCs w:val="20"/>
              </w:rPr>
            </w:pPr>
          </w:p>
        </w:tc>
      </w:tr>
      <w:tr w:rsidR="00E0631C" w:rsidRPr="00E0631C" w14:paraId="255970C1" w14:textId="77777777" w:rsidTr="00E0631C">
        <w:trPr>
          <w:trHeight w:val="402"/>
        </w:trPr>
        <w:tc>
          <w:tcPr>
            <w:tcW w:w="1223" w:type="pct"/>
            <w:vMerge w:val="restart"/>
            <w:tcBorders>
              <w:top w:val="single" w:sz="4" w:space="0" w:color="auto"/>
              <w:left w:val="single" w:sz="4" w:space="0" w:color="auto"/>
              <w:bottom w:val="single" w:sz="4" w:space="0" w:color="auto"/>
              <w:right w:val="single" w:sz="4" w:space="0" w:color="auto"/>
            </w:tcBorders>
            <w:vAlign w:val="center"/>
            <w:hideMark/>
          </w:tcPr>
          <w:p w14:paraId="20CA1356" w14:textId="77777777" w:rsidR="00E0631C" w:rsidRPr="00E0631C" w:rsidRDefault="00E0631C" w:rsidP="00BB7589">
            <w:pPr>
              <w:spacing w:after="0" w:line="240" w:lineRule="auto"/>
              <w:jc w:val="center"/>
              <w:rPr>
                <w:rFonts w:eastAsia="Times New Roman"/>
                <w:b/>
                <w:bCs/>
                <w:color w:val="000000"/>
                <w:sz w:val="20"/>
                <w:szCs w:val="20"/>
              </w:rPr>
            </w:pPr>
            <w:r w:rsidRPr="00E0631C">
              <w:rPr>
                <w:rFonts w:eastAsia="Times New Roman"/>
                <w:b/>
                <w:bCs/>
                <w:color w:val="000000"/>
                <w:sz w:val="20"/>
                <w:szCs w:val="20"/>
              </w:rPr>
              <w:t>Experiencia Portillo &amp; Cordillera De Los Andes</w:t>
            </w:r>
          </w:p>
        </w:tc>
        <w:tc>
          <w:tcPr>
            <w:tcW w:w="812" w:type="pct"/>
            <w:vMerge w:val="restart"/>
            <w:tcBorders>
              <w:top w:val="nil"/>
              <w:left w:val="single" w:sz="4" w:space="0" w:color="auto"/>
              <w:bottom w:val="single" w:sz="4" w:space="0" w:color="auto"/>
              <w:right w:val="single" w:sz="4" w:space="0" w:color="auto"/>
            </w:tcBorders>
            <w:noWrap/>
            <w:vAlign w:val="center"/>
            <w:hideMark/>
          </w:tcPr>
          <w:p w14:paraId="03549A88" w14:textId="77777777" w:rsidR="00E0631C" w:rsidRPr="00E0631C" w:rsidRDefault="00E0631C" w:rsidP="00BB7589">
            <w:pPr>
              <w:spacing w:after="0" w:line="240" w:lineRule="auto"/>
              <w:jc w:val="center"/>
              <w:rPr>
                <w:rFonts w:eastAsia="Times New Roman"/>
                <w:b/>
                <w:bCs/>
                <w:color w:val="000000"/>
                <w:sz w:val="20"/>
                <w:szCs w:val="20"/>
              </w:rPr>
            </w:pPr>
            <w:r w:rsidRPr="00E0631C">
              <w:rPr>
                <w:rFonts w:eastAsia="Times New Roman"/>
                <w:b/>
                <w:bCs/>
                <w:color w:val="000000"/>
                <w:sz w:val="20"/>
                <w:szCs w:val="20"/>
              </w:rPr>
              <w:t>PRIVADO</w:t>
            </w:r>
          </w:p>
        </w:tc>
        <w:tc>
          <w:tcPr>
            <w:tcW w:w="603" w:type="pct"/>
            <w:tcBorders>
              <w:top w:val="nil"/>
              <w:left w:val="nil"/>
              <w:bottom w:val="single" w:sz="4" w:space="0" w:color="auto"/>
              <w:right w:val="single" w:sz="4" w:space="0" w:color="auto"/>
            </w:tcBorders>
            <w:noWrap/>
            <w:vAlign w:val="center"/>
            <w:hideMark/>
          </w:tcPr>
          <w:p w14:paraId="5FB90BCA"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1</w:t>
            </w:r>
          </w:p>
        </w:tc>
        <w:tc>
          <w:tcPr>
            <w:tcW w:w="649" w:type="pct"/>
            <w:tcBorders>
              <w:top w:val="nil"/>
              <w:left w:val="nil"/>
              <w:bottom w:val="single" w:sz="4" w:space="0" w:color="auto"/>
              <w:right w:val="single" w:sz="4" w:space="0" w:color="auto"/>
            </w:tcBorders>
            <w:noWrap/>
            <w:vAlign w:val="center"/>
            <w:hideMark/>
          </w:tcPr>
          <w:p w14:paraId="5906254E"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369</w:t>
            </w:r>
          </w:p>
        </w:tc>
        <w:tc>
          <w:tcPr>
            <w:tcW w:w="649" w:type="pct"/>
            <w:tcBorders>
              <w:top w:val="nil"/>
              <w:left w:val="nil"/>
              <w:bottom w:val="single" w:sz="4" w:space="0" w:color="auto"/>
              <w:right w:val="single" w:sz="4" w:space="0" w:color="auto"/>
            </w:tcBorders>
            <w:noWrap/>
            <w:vAlign w:val="center"/>
            <w:hideMark/>
          </w:tcPr>
          <w:p w14:paraId="5BD1FD1F"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258</w:t>
            </w:r>
          </w:p>
        </w:tc>
        <w:tc>
          <w:tcPr>
            <w:tcW w:w="532" w:type="pct"/>
            <w:vMerge w:val="restart"/>
            <w:tcBorders>
              <w:top w:val="nil"/>
              <w:left w:val="single" w:sz="4" w:space="0" w:color="auto"/>
              <w:bottom w:val="single" w:sz="4" w:space="0" w:color="auto"/>
              <w:right w:val="single" w:sz="4" w:space="0" w:color="auto"/>
            </w:tcBorders>
            <w:noWrap/>
            <w:vAlign w:val="center"/>
            <w:hideMark/>
          </w:tcPr>
          <w:p w14:paraId="21E87BA9"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15/06/26</w:t>
            </w:r>
          </w:p>
        </w:tc>
        <w:tc>
          <w:tcPr>
            <w:tcW w:w="532" w:type="pct"/>
            <w:vMerge w:val="restart"/>
            <w:tcBorders>
              <w:top w:val="nil"/>
              <w:left w:val="single" w:sz="4" w:space="0" w:color="auto"/>
              <w:bottom w:val="single" w:sz="4" w:space="0" w:color="auto"/>
              <w:right w:val="single" w:sz="4" w:space="0" w:color="auto"/>
            </w:tcBorders>
            <w:noWrap/>
            <w:vAlign w:val="center"/>
            <w:hideMark/>
          </w:tcPr>
          <w:p w14:paraId="6EDCBD5C"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15/09/26</w:t>
            </w:r>
          </w:p>
        </w:tc>
      </w:tr>
      <w:tr w:rsidR="00E0631C" w:rsidRPr="00E0631C" w14:paraId="6A15012B" w14:textId="77777777" w:rsidTr="00E0631C">
        <w:trPr>
          <w:trHeight w:val="402"/>
        </w:trPr>
        <w:tc>
          <w:tcPr>
            <w:tcW w:w="1223" w:type="pct"/>
            <w:vMerge/>
            <w:tcBorders>
              <w:top w:val="single" w:sz="4" w:space="0" w:color="auto"/>
              <w:left w:val="single" w:sz="4" w:space="0" w:color="auto"/>
              <w:bottom w:val="single" w:sz="4" w:space="0" w:color="auto"/>
              <w:right w:val="single" w:sz="4" w:space="0" w:color="auto"/>
            </w:tcBorders>
            <w:vAlign w:val="center"/>
            <w:hideMark/>
          </w:tcPr>
          <w:p w14:paraId="7347592D" w14:textId="77777777" w:rsidR="00E0631C" w:rsidRPr="00E0631C" w:rsidRDefault="00E0631C" w:rsidP="00BB7589">
            <w:pPr>
              <w:spacing w:after="0" w:line="240" w:lineRule="auto"/>
              <w:rPr>
                <w:rFonts w:eastAsia="Times New Roman"/>
                <w:b/>
                <w:bCs/>
                <w:color w:val="000000"/>
                <w:sz w:val="20"/>
                <w:szCs w:val="20"/>
              </w:rPr>
            </w:pPr>
          </w:p>
        </w:tc>
        <w:tc>
          <w:tcPr>
            <w:tcW w:w="812" w:type="pct"/>
            <w:vMerge/>
            <w:tcBorders>
              <w:top w:val="nil"/>
              <w:left w:val="single" w:sz="4" w:space="0" w:color="auto"/>
              <w:bottom w:val="single" w:sz="4" w:space="0" w:color="auto"/>
              <w:right w:val="single" w:sz="4" w:space="0" w:color="auto"/>
            </w:tcBorders>
            <w:vAlign w:val="center"/>
            <w:hideMark/>
          </w:tcPr>
          <w:p w14:paraId="133514FA" w14:textId="77777777" w:rsidR="00E0631C" w:rsidRPr="00E0631C" w:rsidRDefault="00E0631C" w:rsidP="00BB7589">
            <w:pPr>
              <w:spacing w:after="0" w:line="240" w:lineRule="auto"/>
              <w:rPr>
                <w:rFonts w:eastAsia="Times New Roman"/>
                <w:b/>
                <w:bCs/>
                <w:color w:val="000000"/>
                <w:sz w:val="20"/>
                <w:szCs w:val="20"/>
              </w:rPr>
            </w:pPr>
          </w:p>
        </w:tc>
        <w:tc>
          <w:tcPr>
            <w:tcW w:w="603" w:type="pct"/>
            <w:tcBorders>
              <w:top w:val="nil"/>
              <w:left w:val="nil"/>
              <w:bottom w:val="single" w:sz="4" w:space="0" w:color="auto"/>
              <w:right w:val="single" w:sz="4" w:space="0" w:color="auto"/>
            </w:tcBorders>
            <w:noWrap/>
            <w:vAlign w:val="center"/>
            <w:hideMark/>
          </w:tcPr>
          <w:p w14:paraId="76727796"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2</w:t>
            </w:r>
          </w:p>
        </w:tc>
        <w:tc>
          <w:tcPr>
            <w:tcW w:w="649" w:type="pct"/>
            <w:tcBorders>
              <w:top w:val="nil"/>
              <w:left w:val="nil"/>
              <w:bottom w:val="single" w:sz="4" w:space="0" w:color="auto"/>
              <w:right w:val="single" w:sz="4" w:space="0" w:color="auto"/>
            </w:tcBorders>
            <w:noWrap/>
            <w:vAlign w:val="center"/>
            <w:hideMark/>
          </w:tcPr>
          <w:p w14:paraId="20629B3F"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184</w:t>
            </w:r>
          </w:p>
        </w:tc>
        <w:tc>
          <w:tcPr>
            <w:tcW w:w="649" w:type="pct"/>
            <w:tcBorders>
              <w:top w:val="nil"/>
              <w:left w:val="nil"/>
              <w:bottom w:val="single" w:sz="4" w:space="0" w:color="auto"/>
              <w:right w:val="single" w:sz="4" w:space="0" w:color="auto"/>
            </w:tcBorders>
            <w:noWrap/>
            <w:vAlign w:val="center"/>
            <w:hideMark/>
          </w:tcPr>
          <w:p w14:paraId="01EA8D24"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129</w:t>
            </w:r>
          </w:p>
        </w:tc>
        <w:tc>
          <w:tcPr>
            <w:tcW w:w="532" w:type="pct"/>
            <w:vMerge/>
            <w:tcBorders>
              <w:top w:val="nil"/>
              <w:left w:val="single" w:sz="4" w:space="0" w:color="auto"/>
              <w:bottom w:val="single" w:sz="4" w:space="0" w:color="auto"/>
              <w:right w:val="single" w:sz="4" w:space="0" w:color="auto"/>
            </w:tcBorders>
            <w:vAlign w:val="center"/>
            <w:hideMark/>
          </w:tcPr>
          <w:p w14:paraId="1E355BF9" w14:textId="77777777" w:rsidR="00E0631C" w:rsidRPr="00E0631C" w:rsidRDefault="00E0631C" w:rsidP="00BB7589">
            <w:pPr>
              <w:spacing w:after="0" w:line="240" w:lineRule="auto"/>
              <w:jc w:val="center"/>
              <w:rPr>
                <w:rFonts w:eastAsia="Times New Roman"/>
                <w:color w:val="000000"/>
                <w:sz w:val="20"/>
                <w:szCs w:val="20"/>
              </w:rPr>
            </w:pPr>
          </w:p>
        </w:tc>
        <w:tc>
          <w:tcPr>
            <w:tcW w:w="532" w:type="pct"/>
            <w:vMerge/>
            <w:tcBorders>
              <w:top w:val="nil"/>
              <w:left w:val="single" w:sz="4" w:space="0" w:color="auto"/>
              <w:bottom w:val="single" w:sz="4" w:space="0" w:color="auto"/>
              <w:right w:val="single" w:sz="4" w:space="0" w:color="auto"/>
            </w:tcBorders>
            <w:vAlign w:val="center"/>
            <w:hideMark/>
          </w:tcPr>
          <w:p w14:paraId="0016144A" w14:textId="77777777" w:rsidR="00E0631C" w:rsidRPr="00E0631C" w:rsidRDefault="00E0631C" w:rsidP="00BB7589">
            <w:pPr>
              <w:spacing w:after="0" w:line="240" w:lineRule="auto"/>
              <w:jc w:val="center"/>
              <w:rPr>
                <w:rFonts w:eastAsia="Times New Roman"/>
                <w:color w:val="000000"/>
                <w:sz w:val="20"/>
                <w:szCs w:val="20"/>
              </w:rPr>
            </w:pPr>
          </w:p>
        </w:tc>
      </w:tr>
      <w:tr w:rsidR="00E0631C" w:rsidRPr="00E0631C" w14:paraId="4C450BFA" w14:textId="77777777" w:rsidTr="00E0631C">
        <w:trPr>
          <w:trHeight w:val="402"/>
        </w:trPr>
        <w:tc>
          <w:tcPr>
            <w:tcW w:w="1223" w:type="pct"/>
            <w:vMerge w:val="restart"/>
            <w:tcBorders>
              <w:top w:val="single" w:sz="4" w:space="0" w:color="auto"/>
              <w:left w:val="single" w:sz="4" w:space="0" w:color="auto"/>
              <w:bottom w:val="single" w:sz="4" w:space="0" w:color="auto"/>
              <w:right w:val="single" w:sz="4" w:space="0" w:color="auto"/>
            </w:tcBorders>
            <w:vAlign w:val="center"/>
            <w:hideMark/>
          </w:tcPr>
          <w:p w14:paraId="42DAC7DB" w14:textId="77777777" w:rsidR="00E0631C" w:rsidRPr="00E0631C" w:rsidRDefault="00E0631C" w:rsidP="00BB7589">
            <w:pPr>
              <w:spacing w:after="0" w:line="240" w:lineRule="auto"/>
              <w:jc w:val="center"/>
              <w:rPr>
                <w:rFonts w:eastAsia="Times New Roman"/>
                <w:b/>
                <w:bCs/>
                <w:color w:val="000000"/>
                <w:sz w:val="20"/>
                <w:szCs w:val="20"/>
              </w:rPr>
            </w:pPr>
            <w:r w:rsidRPr="00E0631C">
              <w:rPr>
                <w:rFonts w:eastAsia="Times New Roman"/>
                <w:b/>
                <w:bCs/>
                <w:color w:val="000000"/>
                <w:sz w:val="20"/>
                <w:szCs w:val="20"/>
              </w:rPr>
              <w:t>Experiencia Portillo &amp; Cordillera De Los Andes (Box Lunch Incluido)</w:t>
            </w:r>
          </w:p>
        </w:tc>
        <w:tc>
          <w:tcPr>
            <w:tcW w:w="812" w:type="pct"/>
            <w:vMerge w:val="restart"/>
            <w:tcBorders>
              <w:top w:val="nil"/>
              <w:left w:val="single" w:sz="4" w:space="0" w:color="auto"/>
              <w:bottom w:val="single" w:sz="4" w:space="0" w:color="auto"/>
              <w:right w:val="single" w:sz="4" w:space="0" w:color="auto"/>
            </w:tcBorders>
            <w:noWrap/>
            <w:vAlign w:val="center"/>
            <w:hideMark/>
          </w:tcPr>
          <w:p w14:paraId="5E31FFFD" w14:textId="77777777" w:rsidR="00E0631C" w:rsidRPr="00E0631C" w:rsidRDefault="00E0631C" w:rsidP="00BB7589">
            <w:pPr>
              <w:spacing w:after="0" w:line="240" w:lineRule="auto"/>
              <w:jc w:val="center"/>
              <w:rPr>
                <w:rFonts w:eastAsia="Times New Roman"/>
                <w:b/>
                <w:bCs/>
                <w:color w:val="000000"/>
                <w:sz w:val="20"/>
                <w:szCs w:val="20"/>
              </w:rPr>
            </w:pPr>
            <w:r w:rsidRPr="00E0631C">
              <w:rPr>
                <w:rFonts w:eastAsia="Times New Roman"/>
                <w:b/>
                <w:bCs/>
                <w:color w:val="000000"/>
                <w:sz w:val="20"/>
                <w:szCs w:val="20"/>
              </w:rPr>
              <w:t>PRIVADO</w:t>
            </w:r>
          </w:p>
        </w:tc>
        <w:tc>
          <w:tcPr>
            <w:tcW w:w="603" w:type="pct"/>
            <w:tcBorders>
              <w:top w:val="nil"/>
              <w:left w:val="nil"/>
              <w:bottom w:val="single" w:sz="4" w:space="0" w:color="auto"/>
              <w:right w:val="single" w:sz="4" w:space="0" w:color="auto"/>
            </w:tcBorders>
            <w:noWrap/>
            <w:vAlign w:val="center"/>
            <w:hideMark/>
          </w:tcPr>
          <w:p w14:paraId="3F36682C"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1</w:t>
            </w:r>
          </w:p>
        </w:tc>
        <w:tc>
          <w:tcPr>
            <w:tcW w:w="649" w:type="pct"/>
            <w:tcBorders>
              <w:top w:val="nil"/>
              <w:left w:val="nil"/>
              <w:bottom w:val="single" w:sz="4" w:space="0" w:color="auto"/>
              <w:right w:val="single" w:sz="4" w:space="0" w:color="auto"/>
            </w:tcBorders>
            <w:noWrap/>
            <w:vAlign w:val="center"/>
            <w:hideMark/>
          </w:tcPr>
          <w:p w14:paraId="254742F7"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393</w:t>
            </w:r>
          </w:p>
        </w:tc>
        <w:tc>
          <w:tcPr>
            <w:tcW w:w="649" w:type="pct"/>
            <w:tcBorders>
              <w:top w:val="nil"/>
              <w:left w:val="nil"/>
              <w:bottom w:val="single" w:sz="4" w:space="0" w:color="auto"/>
              <w:right w:val="single" w:sz="4" w:space="0" w:color="auto"/>
            </w:tcBorders>
            <w:noWrap/>
            <w:vAlign w:val="center"/>
            <w:hideMark/>
          </w:tcPr>
          <w:p w14:paraId="39E0D58C"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275</w:t>
            </w:r>
          </w:p>
        </w:tc>
        <w:tc>
          <w:tcPr>
            <w:tcW w:w="532" w:type="pct"/>
            <w:vMerge w:val="restart"/>
            <w:tcBorders>
              <w:top w:val="nil"/>
              <w:left w:val="single" w:sz="4" w:space="0" w:color="auto"/>
              <w:bottom w:val="single" w:sz="4" w:space="0" w:color="auto"/>
              <w:right w:val="single" w:sz="4" w:space="0" w:color="auto"/>
            </w:tcBorders>
            <w:noWrap/>
            <w:vAlign w:val="center"/>
            <w:hideMark/>
          </w:tcPr>
          <w:p w14:paraId="016D3135"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15/06/26</w:t>
            </w:r>
          </w:p>
        </w:tc>
        <w:tc>
          <w:tcPr>
            <w:tcW w:w="532" w:type="pct"/>
            <w:vMerge w:val="restart"/>
            <w:tcBorders>
              <w:top w:val="nil"/>
              <w:left w:val="single" w:sz="4" w:space="0" w:color="auto"/>
              <w:bottom w:val="single" w:sz="4" w:space="0" w:color="auto"/>
              <w:right w:val="single" w:sz="4" w:space="0" w:color="auto"/>
            </w:tcBorders>
            <w:noWrap/>
            <w:vAlign w:val="center"/>
            <w:hideMark/>
          </w:tcPr>
          <w:p w14:paraId="55056D75"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15/09/26</w:t>
            </w:r>
          </w:p>
        </w:tc>
      </w:tr>
      <w:tr w:rsidR="00E0631C" w:rsidRPr="00E0631C" w14:paraId="2004B720" w14:textId="77777777" w:rsidTr="00E0631C">
        <w:trPr>
          <w:trHeight w:val="402"/>
        </w:trPr>
        <w:tc>
          <w:tcPr>
            <w:tcW w:w="1223" w:type="pct"/>
            <w:vMerge/>
            <w:tcBorders>
              <w:top w:val="single" w:sz="4" w:space="0" w:color="auto"/>
              <w:left w:val="single" w:sz="4" w:space="0" w:color="auto"/>
              <w:bottom w:val="single" w:sz="4" w:space="0" w:color="auto"/>
              <w:right w:val="single" w:sz="4" w:space="0" w:color="auto"/>
            </w:tcBorders>
            <w:vAlign w:val="center"/>
            <w:hideMark/>
          </w:tcPr>
          <w:p w14:paraId="0FE95F66" w14:textId="77777777" w:rsidR="00E0631C" w:rsidRPr="00E0631C" w:rsidRDefault="00E0631C" w:rsidP="00BB7589">
            <w:pPr>
              <w:spacing w:after="0" w:line="240" w:lineRule="auto"/>
              <w:rPr>
                <w:rFonts w:eastAsia="Times New Roman"/>
                <w:b/>
                <w:bCs/>
                <w:color w:val="000000"/>
                <w:sz w:val="20"/>
                <w:szCs w:val="20"/>
              </w:rPr>
            </w:pPr>
          </w:p>
        </w:tc>
        <w:tc>
          <w:tcPr>
            <w:tcW w:w="812" w:type="pct"/>
            <w:vMerge/>
            <w:tcBorders>
              <w:top w:val="nil"/>
              <w:left w:val="single" w:sz="4" w:space="0" w:color="auto"/>
              <w:bottom w:val="single" w:sz="4" w:space="0" w:color="auto"/>
              <w:right w:val="single" w:sz="4" w:space="0" w:color="auto"/>
            </w:tcBorders>
            <w:vAlign w:val="center"/>
            <w:hideMark/>
          </w:tcPr>
          <w:p w14:paraId="06FD7CE9" w14:textId="77777777" w:rsidR="00E0631C" w:rsidRPr="00E0631C" w:rsidRDefault="00E0631C" w:rsidP="00BB7589">
            <w:pPr>
              <w:spacing w:after="0" w:line="240" w:lineRule="auto"/>
              <w:rPr>
                <w:rFonts w:eastAsia="Times New Roman"/>
                <w:b/>
                <w:bCs/>
                <w:color w:val="000000"/>
                <w:sz w:val="20"/>
                <w:szCs w:val="20"/>
              </w:rPr>
            </w:pPr>
          </w:p>
        </w:tc>
        <w:tc>
          <w:tcPr>
            <w:tcW w:w="603" w:type="pct"/>
            <w:tcBorders>
              <w:top w:val="nil"/>
              <w:left w:val="nil"/>
              <w:bottom w:val="single" w:sz="4" w:space="0" w:color="auto"/>
              <w:right w:val="single" w:sz="4" w:space="0" w:color="auto"/>
            </w:tcBorders>
            <w:noWrap/>
            <w:vAlign w:val="center"/>
            <w:hideMark/>
          </w:tcPr>
          <w:p w14:paraId="45ADBA9B"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2</w:t>
            </w:r>
          </w:p>
        </w:tc>
        <w:tc>
          <w:tcPr>
            <w:tcW w:w="649" w:type="pct"/>
            <w:tcBorders>
              <w:top w:val="nil"/>
              <w:left w:val="nil"/>
              <w:bottom w:val="single" w:sz="4" w:space="0" w:color="auto"/>
              <w:right w:val="single" w:sz="4" w:space="0" w:color="auto"/>
            </w:tcBorders>
            <w:noWrap/>
            <w:vAlign w:val="center"/>
            <w:hideMark/>
          </w:tcPr>
          <w:p w14:paraId="34DC9C7C"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206</w:t>
            </w:r>
          </w:p>
        </w:tc>
        <w:tc>
          <w:tcPr>
            <w:tcW w:w="649" w:type="pct"/>
            <w:tcBorders>
              <w:top w:val="nil"/>
              <w:left w:val="nil"/>
              <w:bottom w:val="single" w:sz="4" w:space="0" w:color="auto"/>
              <w:right w:val="single" w:sz="4" w:space="0" w:color="auto"/>
            </w:tcBorders>
            <w:noWrap/>
            <w:vAlign w:val="center"/>
            <w:hideMark/>
          </w:tcPr>
          <w:p w14:paraId="0E6C022A"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144</w:t>
            </w:r>
          </w:p>
        </w:tc>
        <w:tc>
          <w:tcPr>
            <w:tcW w:w="532" w:type="pct"/>
            <w:vMerge/>
            <w:tcBorders>
              <w:top w:val="nil"/>
              <w:left w:val="single" w:sz="4" w:space="0" w:color="auto"/>
              <w:bottom w:val="single" w:sz="4" w:space="0" w:color="auto"/>
              <w:right w:val="single" w:sz="4" w:space="0" w:color="auto"/>
            </w:tcBorders>
            <w:vAlign w:val="center"/>
            <w:hideMark/>
          </w:tcPr>
          <w:p w14:paraId="609BB2D0" w14:textId="77777777" w:rsidR="00E0631C" w:rsidRPr="00E0631C" w:rsidRDefault="00E0631C" w:rsidP="00BB7589">
            <w:pPr>
              <w:spacing w:after="0" w:line="240" w:lineRule="auto"/>
              <w:jc w:val="center"/>
              <w:rPr>
                <w:rFonts w:eastAsia="Times New Roman"/>
                <w:color w:val="000000"/>
                <w:sz w:val="20"/>
                <w:szCs w:val="20"/>
              </w:rPr>
            </w:pPr>
          </w:p>
        </w:tc>
        <w:tc>
          <w:tcPr>
            <w:tcW w:w="532" w:type="pct"/>
            <w:vMerge/>
            <w:tcBorders>
              <w:top w:val="nil"/>
              <w:left w:val="single" w:sz="4" w:space="0" w:color="auto"/>
              <w:bottom w:val="single" w:sz="4" w:space="0" w:color="auto"/>
              <w:right w:val="single" w:sz="4" w:space="0" w:color="auto"/>
            </w:tcBorders>
            <w:vAlign w:val="center"/>
            <w:hideMark/>
          </w:tcPr>
          <w:p w14:paraId="5027C02F" w14:textId="77777777" w:rsidR="00E0631C" w:rsidRPr="00E0631C" w:rsidRDefault="00E0631C" w:rsidP="00BB7589">
            <w:pPr>
              <w:spacing w:after="0" w:line="240" w:lineRule="auto"/>
              <w:jc w:val="center"/>
              <w:rPr>
                <w:rFonts w:eastAsia="Times New Roman"/>
                <w:color w:val="000000"/>
                <w:sz w:val="20"/>
                <w:szCs w:val="20"/>
              </w:rPr>
            </w:pPr>
          </w:p>
        </w:tc>
      </w:tr>
      <w:tr w:rsidR="00E0631C" w:rsidRPr="00E0631C" w14:paraId="35EA765A" w14:textId="77777777" w:rsidTr="00E0631C">
        <w:trPr>
          <w:trHeight w:val="600"/>
        </w:trPr>
        <w:tc>
          <w:tcPr>
            <w:tcW w:w="1223" w:type="pct"/>
            <w:tcBorders>
              <w:top w:val="single" w:sz="4" w:space="0" w:color="auto"/>
              <w:left w:val="single" w:sz="4" w:space="0" w:color="auto"/>
              <w:bottom w:val="single" w:sz="4" w:space="0" w:color="auto"/>
              <w:right w:val="single" w:sz="4" w:space="0" w:color="auto"/>
            </w:tcBorders>
            <w:vAlign w:val="center"/>
            <w:hideMark/>
          </w:tcPr>
          <w:p w14:paraId="6FF1F740" w14:textId="77777777" w:rsidR="00E0631C" w:rsidRPr="00E0631C" w:rsidRDefault="00E0631C" w:rsidP="00BB7589">
            <w:pPr>
              <w:spacing w:after="0" w:line="240" w:lineRule="auto"/>
              <w:jc w:val="center"/>
              <w:rPr>
                <w:rFonts w:eastAsia="Times New Roman"/>
                <w:b/>
                <w:bCs/>
                <w:color w:val="000000"/>
                <w:sz w:val="20"/>
                <w:szCs w:val="20"/>
              </w:rPr>
            </w:pPr>
            <w:r w:rsidRPr="00E0631C">
              <w:rPr>
                <w:rFonts w:eastAsia="Times New Roman"/>
                <w:b/>
                <w:bCs/>
                <w:color w:val="000000"/>
                <w:sz w:val="20"/>
                <w:szCs w:val="20"/>
              </w:rPr>
              <w:t>Experiencia Nieve Para Principiantes (Panorámica)</w:t>
            </w:r>
          </w:p>
        </w:tc>
        <w:tc>
          <w:tcPr>
            <w:tcW w:w="812" w:type="pct"/>
            <w:tcBorders>
              <w:top w:val="nil"/>
              <w:left w:val="nil"/>
              <w:bottom w:val="single" w:sz="4" w:space="0" w:color="auto"/>
              <w:right w:val="single" w:sz="4" w:space="0" w:color="auto"/>
            </w:tcBorders>
            <w:noWrap/>
            <w:vAlign w:val="center"/>
            <w:hideMark/>
          </w:tcPr>
          <w:p w14:paraId="30A74E08" w14:textId="77777777" w:rsidR="00E0631C" w:rsidRPr="00E0631C" w:rsidRDefault="00E0631C" w:rsidP="00BB7589">
            <w:pPr>
              <w:spacing w:after="0" w:line="240" w:lineRule="auto"/>
              <w:jc w:val="center"/>
              <w:rPr>
                <w:rFonts w:eastAsia="Times New Roman"/>
                <w:b/>
                <w:bCs/>
                <w:color w:val="000000"/>
                <w:sz w:val="20"/>
                <w:szCs w:val="20"/>
              </w:rPr>
            </w:pPr>
            <w:r w:rsidRPr="00E0631C">
              <w:rPr>
                <w:rFonts w:eastAsia="Times New Roman"/>
                <w:b/>
                <w:bCs/>
                <w:color w:val="000000"/>
                <w:sz w:val="20"/>
                <w:szCs w:val="20"/>
              </w:rPr>
              <w:t>SEMI PRIVADO</w:t>
            </w:r>
          </w:p>
        </w:tc>
        <w:tc>
          <w:tcPr>
            <w:tcW w:w="603" w:type="pct"/>
            <w:tcBorders>
              <w:top w:val="nil"/>
              <w:left w:val="nil"/>
              <w:bottom w:val="single" w:sz="4" w:space="0" w:color="auto"/>
              <w:right w:val="single" w:sz="4" w:space="0" w:color="auto"/>
            </w:tcBorders>
            <w:noWrap/>
            <w:vAlign w:val="center"/>
            <w:hideMark/>
          </w:tcPr>
          <w:p w14:paraId="1D696572"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2 a +</w:t>
            </w:r>
          </w:p>
        </w:tc>
        <w:tc>
          <w:tcPr>
            <w:tcW w:w="649" w:type="pct"/>
            <w:tcBorders>
              <w:top w:val="nil"/>
              <w:left w:val="nil"/>
              <w:bottom w:val="single" w:sz="4" w:space="0" w:color="auto"/>
              <w:right w:val="single" w:sz="4" w:space="0" w:color="auto"/>
            </w:tcBorders>
            <w:noWrap/>
            <w:vAlign w:val="center"/>
            <w:hideMark/>
          </w:tcPr>
          <w:p w14:paraId="6F658666"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104</w:t>
            </w:r>
          </w:p>
        </w:tc>
        <w:tc>
          <w:tcPr>
            <w:tcW w:w="649" w:type="pct"/>
            <w:tcBorders>
              <w:top w:val="nil"/>
              <w:left w:val="nil"/>
              <w:bottom w:val="single" w:sz="4" w:space="0" w:color="auto"/>
              <w:right w:val="single" w:sz="4" w:space="0" w:color="auto"/>
            </w:tcBorders>
            <w:noWrap/>
            <w:vAlign w:val="center"/>
            <w:hideMark/>
          </w:tcPr>
          <w:p w14:paraId="24E1FBE8"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73</w:t>
            </w:r>
          </w:p>
        </w:tc>
        <w:tc>
          <w:tcPr>
            <w:tcW w:w="532" w:type="pct"/>
            <w:tcBorders>
              <w:top w:val="nil"/>
              <w:left w:val="nil"/>
              <w:bottom w:val="single" w:sz="4" w:space="0" w:color="auto"/>
              <w:right w:val="single" w:sz="4" w:space="0" w:color="auto"/>
            </w:tcBorders>
            <w:noWrap/>
            <w:vAlign w:val="center"/>
            <w:hideMark/>
          </w:tcPr>
          <w:p w14:paraId="0C89A8B5"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15/06/26</w:t>
            </w:r>
          </w:p>
        </w:tc>
        <w:tc>
          <w:tcPr>
            <w:tcW w:w="532" w:type="pct"/>
            <w:tcBorders>
              <w:top w:val="nil"/>
              <w:left w:val="nil"/>
              <w:bottom w:val="single" w:sz="4" w:space="0" w:color="auto"/>
              <w:right w:val="single" w:sz="4" w:space="0" w:color="auto"/>
            </w:tcBorders>
            <w:noWrap/>
            <w:vAlign w:val="center"/>
            <w:hideMark/>
          </w:tcPr>
          <w:p w14:paraId="1819EECA"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15/09/26</w:t>
            </w:r>
          </w:p>
        </w:tc>
      </w:tr>
      <w:tr w:rsidR="00E0631C" w:rsidRPr="00E0631C" w14:paraId="0D768D5E" w14:textId="77777777" w:rsidTr="00E0631C">
        <w:trPr>
          <w:trHeight w:val="600"/>
        </w:trPr>
        <w:tc>
          <w:tcPr>
            <w:tcW w:w="1223" w:type="pct"/>
            <w:tcBorders>
              <w:top w:val="single" w:sz="4" w:space="0" w:color="auto"/>
              <w:left w:val="single" w:sz="4" w:space="0" w:color="auto"/>
              <w:bottom w:val="single" w:sz="4" w:space="0" w:color="auto"/>
              <w:right w:val="single" w:sz="4" w:space="0" w:color="auto"/>
            </w:tcBorders>
            <w:vAlign w:val="center"/>
            <w:hideMark/>
          </w:tcPr>
          <w:p w14:paraId="7ECB32A8" w14:textId="77777777" w:rsidR="00E0631C" w:rsidRPr="00E0631C" w:rsidRDefault="00E0631C" w:rsidP="00BB7589">
            <w:pPr>
              <w:spacing w:after="0" w:line="240" w:lineRule="auto"/>
              <w:jc w:val="center"/>
              <w:rPr>
                <w:rFonts w:eastAsia="Times New Roman"/>
                <w:b/>
                <w:bCs/>
                <w:color w:val="000000"/>
                <w:sz w:val="20"/>
                <w:szCs w:val="20"/>
              </w:rPr>
            </w:pPr>
            <w:r w:rsidRPr="00E0631C">
              <w:rPr>
                <w:rFonts w:eastAsia="Times New Roman"/>
                <w:b/>
                <w:bCs/>
                <w:color w:val="000000"/>
                <w:sz w:val="20"/>
                <w:szCs w:val="20"/>
              </w:rPr>
              <w:t>Experiencia Nieve Para Principiantes (Panorámica - Box Lunch)</w:t>
            </w:r>
          </w:p>
        </w:tc>
        <w:tc>
          <w:tcPr>
            <w:tcW w:w="812" w:type="pct"/>
            <w:tcBorders>
              <w:top w:val="single" w:sz="4" w:space="0" w:color="auto"/>
              <w:left w:val="single" w:sz="4" w:space="0" w:color="auto"/>
              <w:bottom w:val="single" w:sz="4" w:space="0" w:color="auto"/>
              <w:right w:val="single" w:sz="4" w:space="0" w:color="auto"/>
            </w:tcBorders>
            <w:noWrap/>
            <w:vAlign w:val="center"/>
            <w:hideMark/>
          </w:tcPr>
          <w:p w14:paraId="546360AC" w14:textId="77777777" w:rsidR="00E0631C" w:rsidRPr="00E0631C" w:rsidRDefault="00E0631C" w:rsidP="00BB7589">
            <w:pPr>
              <w:spacing w:after="0" w:line="240" w:lineRule="auto"/>
              <w:jc w:val="center"/>
              <w:rPr>
                <w:rFonts w:eastAsia="Times New Roman"/>
                <w:b/>
                <w:bCs/>
                <w:color w:val="000000"/>
                <w:sz w:val="20"/>
                <w:szCs w:val="20"/>
              </w:rPr>
            </w:pPr>
            <w:r w:rsidRPr="00E0631C">
              <w:rPr>
                <w:rFonts w:eastAsia="Times New Roman"/>
                <w:b/>
                <w:bCs/>
                <w:color w:val="000000"/>
                <w:sz w:val="20"/>
                <w:szCs w:val="20"/>
              </w:rPr>
              <w:t>SEMI PRIVADO</w:t>
            </w:r>
          </w:p>
        </w:tc>
        <w:tc>
          <w:tcPr>
            <w:tcW w:w="603" w:type="pct"/>
            <w:tcBorders>
              <w:top w:val="single" w:sz="4" w:space="0" w:color="auto"/>
              <w:left w:val="single" w:sz="4" w:space="0" w:color="auto"/>
              <w:bottom w:val="single" w:sz="4" w:space="0" w:color="auto"/>
              <w:right w:val="single" w:sz="4" w:space="0" w:color="auto"/>
            </w:tcBorders>
            <w:noWrap/>
            <w:vAlign w:val="center"/>
            <w:hideMark/>
          </w:tcPr>
          <w:p w14:paraId="03809A41"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2 a +</w:t>
            </w:r>
          </w:p>
        </w:tc>
        <w:tc>
          <w:tcPr>
            <w:tcW w:w="649" w:type="pct"/>
            <w:tcBorders>
              <w:top w:val="single" w:sz="4" w:space="0" w:color="auto"/>
              <w:left w:val="single" w:sz="4" w:space="0" w:color="auto"/>
              <w:bottom w:val="single" w:sz="4" w:space="0" w:color="auto"/>
              <w:right w:val="single" w:sz="4" w:space="0" w:color="auto"/>
            </w:tcBorders>
            <w:noWrap/>
            <w:vAlign w:val="center"/>
            <w:hideMark/>
          </w:tcPr>
          <w:p w14:paraId="77AA5513"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124</w:t>
            </w:r>
          </w:p>
        </w:tc>
        <w:tc>
          <w:tcPr>
            <w:tcW w:w="649" w:type="pct"/>
            <w:tcBorders>
              <w:top w:val="single" w:sz="4" w:space="0" w:color="auto"/>
              <w:left w:val="single" w:sz="4" w:space="0" w:color="auto"/>
              <w:bottom w:val="single" w:sz="4" w:space="0" w:color="auto"/>
              <w:right w:val="single" w:sz="4" w:space="0" w:color="auto"/>
            </w:tcBorders>
            <w:noWrap/>
            <w:vAlign w:val="center"/>
            <w:hideMark/>
          </w:tcPr>
          <w:p w14:paraId="5C8EB336"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87</w:t>
            </w:r>
          </w:p>
        </w:tc>
        <w:tc>
          <w:tcPr>
            <w:tcW w:w="532" w:type="pct"/>
            <w:tcBorders>
              <w:top w:val="single" w:sz="4" w:space="0" w:color="auto"/>
              <w:left w:val="single" w:sz="4" w:space="0" w:color="auto"/>
              <w:bottom w:val="single" w:sz="4" w:space="0" w:color="auto"/>
              <w:right w:val="single" w:sz="4" w:space="0" w:color="auto"/>
            </w:tcBorders>
            <w:noWrap/>
            <w:vAlign w:val="center"/>
            <w:hideMark/>
          </w:tcPr>
          <w:p w14:paraId="697DFB73"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15/06/26</w:t>
            </w:r>
          </w:p>
        </w:tc>
        <w:tc>
          <w:tcPr>
            <w:tcW w:w="532" w:type="pct"/>
            <w:tcBorders>
              <w:top w:val="single" w:sz="4" w:space="0" w:color="auto"/>
              <w:left w:val="single" w:sz="4" w:space="0" w:color="auto"/>
              <w:bottom w:val="single" w:sz="4" w:space="0" w:color="auto"/>
              <w:right w:val="single" w:sz="4" w:space="0" w:color="auto"/>
            </w:tcBorders>
            <w:noWrap/>
            <w:vAlign w:val="center"/>
            <w:hideMark/>
          </w:tcPr>
          <w:p w14:paraId="21246D01"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15/09/26</w:t>
            </w:r>
          </w:p>
        </w:tc>
      </w:tr>
      <w:tr w:rsidR="00E0631C" w:rsidRPr="00E0631C" w14:paraId="7FEF7A45" w14:textId="77777777" w:rsidTr="00E0631C">
        <w:trPr>
          <w:trHeight w:val="600"/>
        </w:trPr>
        <w:tc>
          <w:tcPr>
            <w:tcW w:w="1223" w:type="pct"/>
            <w:tcBorders>
              <w:top w:val="single" w:sz="4" w:space="0" w:color="auto"/>
              <w:left w:val="single" w:sz="4" w:space="0" w:color="auto"/>
              <w:bottom w:val="single" w:sz="4" w:space="0" w:color="auto"/>
              <w:right w:val="single" w:sz="4" w:space="0" w:color="auto"/>
            </w:tcBorders>
            <w:vAlign w:val="center"/>
            <w:hideMark/>
          </w:tcPr>
          <w:p w14:paraId="181A0600" w14:textId="77777777" w:rsidR="00E0631C" w:rsidRPr="00E0631C" w:rsidRDefault="00E0631C" w:rsidP="00BB7589">
            <w:pPr>
              <w:spacing w:after="0" w:line="240" w:lineRule="auto"/>
              <w:jc w:val="center"/>
              <w:rPr>
                <w:rFonts w:eastAsia="Times New Roman"/>
                <w:b/>
                <w:bCs/>
                <w:color w:val="000000"/>
                <w:sz w:val="20"/>
                <w:szCs w:val="20"/>
              </w:rPr>
            </w:pPr>
            <w:r w:rsidRPr="00E0631C">
              <w:rPr>
                <w:rFonts w:eastAsia="Times New Roman"/>
                <w:b/>
                <w:bCs/>
                <w:color w:val="000000"/>
                <w:sz w:val="20"/>
                <w:szCs w:val="20"/>
              </w:rPr>
              <w:lastRenderedPageBreak/>
              <w:t>Experiencia Nieve Snow Park Farellones</w:t>
            </w:r>
          </w:p>
        </w:tc>
        <w:tc>
          <w:tcPr>
            <w:tcW w:w="812" w:type="pct"/>
            <w:tcBorders>
              <w:top w:val="single" w:sz="4" w:space="0" w:color="auto"/>
              <w:left w:val="nil"/>
              <w:bottom w:val="single" w:sz="4" w:space="0" w:color="auto"/>
              <w:right w:val="single" w:sz="4" w:space="0" w:color="auto"/>
            </w:tcBorders>
            <w:noWrap/>
            <w:vAlign w:val="center"/>
            <w:hideMark/>
          </w:tcPr>
          <w:p w14:paraId="3964DFFA" w14:textId="77777777" w:rsidR="00E0631C" w:rsidRPr="00E0631C" w:rsidRDefault="00E0631C" w:rsidP="00BB7589">
            <w:pPr>
              <w:spacing w:after="0" w:line="240" w:lineRule="auto"/>
              <w:jc w:val="center"/>
              <w:rPr>
                <w:rFonts w:eastAsia="Times New Roman"/>
                <w:b/>
                <w:bCs/>
                <w:color w:val="000000"/>
                <w:sz w:val="20"/>
                <w:szCs w:val="20"/>
              </w:rPr>
            </w:pPr>
            <w:r w:rsidRPr="00E0631C">
              <w:rPr>
                <w:rFonts w:eastAsia="Times New Roman"/>
                <w:b/>
                <w:bCs/>
                <w:color w:val="000000"/>
                <w:sz w:val="20"/>
                <w:szCs w:val="20"/>
              </w:rPr>
              <w:t>SEMI PRIVADO</w:t>
            </w:r>
          </w:p>
        </w:tc>
        <w:tc>
          <w:tcPr>
            <w:tcW w:w="603" w:type="pct"/>
            <w:tcBorders>
              <w:top w:val="single" w:sz="4" w:space="0" w:color="auto"/>
              <w:left w:val="nil"/>
              <w:bottom w:val="single" w:sz="4" w:space="0" w:color="auto"/>
              <w:right w:val="single" w:sz="4" w:space="0" w:color="auto"/>
            </w:tcBorders>
            <w:noWrap/>
            <w:vAlign w:val="center"/>
            <w:hideMark/>
          </w:tcPr>
          <w:p w14:paraId="6DF15994"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2 a +</w:t>
            </w:r>
          </w:p>
        </w:tc>
        <w:tc>
          <w:tcPr>
            <w:tcW w:w="649" w:type="pct"/>
            <w:tcBorders>
              <w:top w:val="single" w:sz="4" w:space="0" w:color="auto"/>
              <w:left w:val="nil"/>
              <w:bottom w:val="single" w:sz="4" w:space="0" w:color="auto"/>
              <w:right w:val="single" w:sz="4" w:space="0" w:color="auto"/>
            </w:tcBorders>
            <w:noWrap/>
            <w:vAlign w:val="center"/>
            <w:hideMark/>
          </w:tcPr>
          <w:p w14:paraId="5F0661D9"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214</w:t>
            </w:r>
          </w:p>
        </w:tc>
        <w:tc>
          <w:tcPr>
            <w:tcW w:w="649" w:type="pct"/>
            <w:tcBorders>
              <w:top w:val="single" w:sz="4" w:space="0" w:color="auto"/>
              <w:left w:val="nil"/>
              <w:bottom w:val="single" w:sz="4" w:space="0" w:color="auto"/>
              <w:right w:val="single" w:sz="4" w:space="0" w:color="auto"/>
            </w:tcBorders>
            <w:noWrap/>
            <w:vAlign w:val="center"/>
            <w:hideMark/>
          </w:tcPr>
          <w:p w14:paraId="12E4AF01"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150</w:t>
            </w:r>
          </w:p>
        </w:tc>
        <w:tc>
          <w:tcPr>
            <w:tcW w:w="532" w:type="pct"/>
            <w:tcBorders>
              <w:top w:val="single" w:sz="4" w:space="0" w:color="auto"/>
              <w:left w:val="nil"/>
              <w:bottom w:val="single" w:sz="4" w:space="0" w:color="auto"/>
              <w:right w:val="single" w:sz="4" w:space="0" w:color="auto"/>
            </w:tcBorders>
            <w:noWrap/>
            <w:vAlign w:val="center"/>
            <w:hideMark/>
          </w:tcPr>
          <w:p w14:paraId="6A1A85CA"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15/06/26</w:t>
            </w:r>
          </w:p>
        </w:tc>
        <w:tc>
          <w:tcPr>
            <w:tcW w:w="532" w:type="pct"/>
            <w:tcBorders>
              <w:top w:val="single" w:sz="4" w:space="0" w:color="auto"/>
              <w:left w:val="nil"/>
              <w:bottom w:val="single" w:sz="4" w:space="0" w:color="auto"/>
              <w:right w:val="single" w:sz="4" w:space="0" w:color="auto"/>
            </w:tcBorders>
            <w:noWrap/>
            <w:vAlign w:val="center"/>
            <w:hideMark/>
          </w:tcPr>
          <w:p w14:paraId="168B7AB7"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15/09/26</w:t>
            </w:r>
          </w:p>
        </w:tc>
      </w:tr>
      <w:tr w:rsidR="00E0631C" w:rsidRPr="00E0631C" w14:paraId="40518B38" w14:textId="77777777" w:rsidTr="00E0631C">
        <w:trPr>
          <w:trHeight w:val="600"/>
        </w:trPr>
        <w:tc>
          <w:tcPr>
            <w:tcW w:w="1223" w:type="pct"/>
            <w:tcBorders>
              <w:top w:val="single" w:sz="4" w:space="0" w:color="auto"/>
              <w:left w:val="single" w:sz="4" w:space="0" w:color="auto"/>
              <w:bottom w:val="single" w:sz="4" w:space="0" w:color="auto"/>
              <w:right w:val="single" w:sz="4" w:space="0" w:color="auto"/>
            </w:tcBorders>
            <w:vAlign w:val="center"/>
            <w:hideMark/>
          </w:tcPr>
          <w:p w14:paraId="2132A753" w14:textId="77777777" w:rsidR="00E0631C" w:rsidRPr="00E0631C" w:rsidRDefault="00E0631C" w:rsidP="00BB7589">
            <w:pPr>
              <w:spacing w:after="0" w:line="240" w:lineRule="auto"/>
              <w:jc w:val="center"/>
              <w:rPr>
                <w:rFonts w:eastAsia="Times New Roman"/>
                <w:b/>
                <w:bCs/>
                <w:color w:val="000000"/>
                <w:sz w:val="20"/>
                <w:szCs w:val="20"/>
              </w:rPr>
            </w:pPr>
            <w:r w:rsidRPr="00E0631C">
              <w:rPr>
                <w:rFonts w:eastAsia="Times New Roman"/>
                <w:b/>
                <w:bCs/>
                <w:color w:val="000000"/>
                <w:sz w:val="20"/>
                <w:szCs w:val="20"/>
              </w:rPr>
              <w:t>Experiencia Nieve Snow Park Farellones (Box Lunch Incluido)</w:t>
            </w:r>
          </w:p>
        </w:tc>
        <w:tc>
          <w:tcPr>
            <w:tcW w:w="812" w:type="pct"/>
            <w:tcBorders>
              <w:top w:val="nil"/>
              <w:left w:val="nil"/>
              <w:bottom w:val="single" w:sz="4" w:space="0" w:color="auto"/>
              <w:right w:val="single" w:sz="4" w:space="0" w:color="auto"/>
            </w:tcBorders>
            <w:noWrap/>
            <w:vAlign w:val="center"/>
            <w:hideMark/>
          </w:tcPr>
          <w:p w14:paraId="2F49D12D" w14:textId="77777777" w:rsidR="00E0631C" w:rsidRPr="00E0631C" w:rsidRDefault="00E0631C" w:rsidP="00BB7589">
            <w:pPr>
              <w:spacing w:after="0" w:line="240" w:lineRule="auto"/>
              <w:jc w:val="center"/>
              <w:rPr>
                <w:rFonts w:eastAsia="Times New Roman"/>
                <w:b/>
                <w:bCs/>
                <w:color w:val="000000"/>
                <w:sz w:val="20"/>
                <w:szCs w:val="20"/>
              </w:rPr>
            </w:pPr>
            <w:r w:rsidRPr="00E0631C">
              <w:rPr>
                <w:rFonts w:eastAsia="Times New Roman"/>
                <w:b/>
                <w:bCs/>
                <w:color w:val="000000"/>
                <w:sz w:val="20"/>
                <w:szCs w:val="20"/>
              </w:rPr>
              <w:t>SEMI PRIVADO</w:t>
            </w:r>
          </w:p>
        </w:tc>
        <w:tc>
          <w:tcPr>
            <w:tcW w:w="603" w:type="pct"/>
            <w:tcBorders>
              <w:top w:val="nil"/>
              <w:left w:val="nil"/>
              <w:bottom w:val="single" w:sz="4" w:space="0" w:color="auto"/>
              <w:right w:val="single" w:sz="4" w:space="0" w:color="auto"/>
            </w:tcBorders>
            <w:noWrap/>
            <w:vAlign w:val="center"/>
            <w:hideMark/>
          </w:tcPr>
          <w:p w14:paraId="3DEA83C3"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2 a +</w:t>
            </w:r>
          </w:p>
        </w:tc>
        <w:tc>
          <w:tcPr>
            <w:tcW w:w="649" w:type="pct"/>
            <w:tcBorders>
              <w:top w:val="nil"/>
              <w:left w:val="nil"/>
              <w:bottom w:val="single" w:sz="4" w:space="0" w:color="auto"/>
              <w:right w:val="single" w:sz="4" w:space="0" w:color="auto"/>
            </w:tcBorders>
            <w:noWrap/>
            <w:vAlign w:val="center"/>
            <w:hideMark/>
          </w:tcPr>
          <w:p w14:paraId="68CDB690"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236</w:t>
            </w:r>
          </w:p>
        </w:tc>
        <w:tc>
          <w:tcPr>
            <w:tcW w:w="649" w:type="pct"/>
            <w:tcBorders>
              <w:top w:val="nil"/>
              <w:left w:val="nil"/>
              <w:bottom w:val="single" w:sz="4" w:space="0" w:color="auto"/>
              <w:right w:val="single" w:sz="4" w:space="0" w:color="auto"/>
            </w:tcBorders>
            <w:noWrap/>
            <w:vAlign w:val="center"/>
            <w:hideMark/>
          </w:tcPr>
          <w:p w14:paraId="36E1B3A4"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165</w:t>
            </w:r>
          </w:p>
        </w:tc>
        <w:tc>
          <w:tcPr>
            <w:tcW w:w="532" w:type="pct"/>
            <w:tcBorders>
              <w:top w:val="nil"/>
              <w:left w:val="nil"/>
              <w:bottom w:val="single" w:sz="4" w:space="0" w:color="auto"/>
              <w:right w:val="single" w:sz="4" w:space="0" w:color="auto"/>
            </w:tcBorders>
            <w:noWrap/>
            <w:vAlign w:val="center"/>
            <w:hideMark/>
          </w:tcPr>
          <w:p w14:paraId="0BB561B0"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15/06/26</w:t>
            </w:r>
          </w:p>
        </w:tc>
        <w:tc>
          <w:tcPr>
            <w:tcW w:w="532" w:type="pct"/>
            <w:tcBorders>
              <w:top w:val="nil"/>
              <w:left w:val="nil"/>
              <w:bottom w:val="single" w:sz="4" w:space="0" w:color="auto"/>
              <w:right w:val="single" w:sz="4" w:space="0" w:color="auto"/>
            </w:tcBorders>
            <w:noWrap/>
            <w:vAlign w:val="center"/>
            <w:hideMark/>
          </w:tcPr>
          <w:p w14:paraId="48715EE0"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15/09/26</w:t>
            </w:r>
          </w:p>
        </w:tc>
      </w:tr>
      <w:tr w:rsidR="00E0631C" w:rsidRPr="00E0631C" w14:paraId="3078DE70" w14:textId="77777777" w:rsidTr="00E0631C">
        <w:trPr>
          <w:trHeight w:val="600"/>
        </w:trPr>
        <w:tc>
          <w:tcPr>
            <w:tcW w:w="1223" w:type="pct"/>
            <w:tcBorders>
              <w:top w:val="single" w:sz="4" w:space="0" w:color="auto"/>
              <w:left w:val="single" w:sz="4" w:space="0" w:color="auto"/>
              <w:bottom w:val="single" w:sz="4" w:space="0" w:color="auto"/>
              <w:right w:val="single" w:sz="4" w:space="0" w:color="auto"/>
            </w:tcBorders>
            <w:vAlign w:val="center"/>
            <w:hideMark/>
          </w:tcPr>
          <w:p w14:paraId="1356C700" w14:textId="77777777" w:rsidR="00E0631C" w:rsidRPr="00E0631C" w:rsidRDefault="00E0631C" w:rsidP="00BB7589">
            <w:pPr>
              <w:spacing w:after="0" w:line="240" w:lineRule="auto"/>
              <w:jc w:val="center"/>
              <w:rPr>
                <w:rFonts w:eastAsia="Times New Roman"/>
                <w:b/>
                <w:bCs/>
                <w:color w:val="000000"/>
                <w:sz w:val="20"/>
                <w:szCs w:val="20"/>
              </w:rPr>
            </w:pPr>
            <w:r w:rsidRPr="00E0631C">
              <w:rPr>
                <w:rFonts w:eastAsia="Times New Roman"/>
                <w:b/>
                <w:bCs/>
                <w:color w:val="000000"/>
                <w:sz w:val="20"/>
                <w:szCs w:val="20"/>
              </w:rPr>
              <w:t>Experiencia Ski Class Principiantes (El Colorado - Box Lunch)</w:t>
            </w:r>
          </w:p>
        </w:tc>
        <w:tc>
          <w:tcPr>
            <w:tcW w:w="812" w:type="pct"/>
            <w:tcBorders>
              <w:top w:val="nil"/>
              <w:left w:val="nil"/>
              <w:bottom w:val="single" w:sz="4" w:space="0" w:color="auto"/>
              <w:right w:val="single" w:sz="4" w:space="0" w:color="auto"/>
            </w:tcBorders>
            <w:noWrap/>
            <w:vAlign w:val="center"/>
            <w:hideMark/>
          </w:tcPr>
          <w:p w14:paraId="031D14CF" w14:textId="77777777" w:rsidR="00E0631C" w:rsidRPr="00E0631C" w:rsidRDefault="00E0631C" w:rsidP="00BB7589">
            <w:pPr>
              <w:spacing w:after="0" w:line="240" w:lineRule="auto"/>
              <w:jc w:val="center"/>
              <w:rPr>
                <w:rFonts w:eastAsia="Times New Roman"/>
                <w:b/>
                <w:bCs/>
                <w:color w:val="000000"/>
                <w:sz w:val="20"/>
                <w:szCs w:val="20"/>
              </w:rPr>
            </w:pPr>
            <w:r w:rsidRPr="00E0631C">
              <w:rPr>
                <w:rFonts w:eastAsia="Times New Roman"/>
                <w:b/>
                <w:bCs/>
                <w:color w:val="000000"/>
                <w:sz w:val="20"/>
                <w:szCs w:val="20"/>
              </w:rPr>
              <w:t>SEMI PRIVADO</w:t>
            </w:r>
          </w:p>
        </w:tc>
        <w:tc>
          <w:tcPr>
            <w:tcW w:w="603" w:type="pct"/>
            <w:tcBorders>
              <w:top w:val="nil"/>
              <w:left w:val="nil"/>
              <w:bottom w:val="single" w:sz="4" w:space="0" w:color="auto"/>
              <w:right w:val="single" w:sz="4" w:space="0" w:color="auto"/>
            </w:tcBorders>
            <w:noWrap/>
            <w:vAlign w:val="center"/>
            <w:hideMark/>
          </w:tcPr>
          <w:p w14:paraId="0DB3F975"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2 a +</w:t>
            </w:r>
          </w:p>
        </w:tc>
        <w:tc>
          <w:tcPr>
            <w:tcW w:w="649" w:type="pct"/>
            <w:tcBorders>
              <w:top w:val="nil"/>
              <w:left w:val="nil"/>
              <w:bottom w:val="single" w:sz="4" w:space="0" w:color="auto"/>
              <w:right w:val="single" w:sz="4" w:space="0" w:color="auto"/>
            </w:tcBorders>
            <w:noWrap/>
            <w:vAlign w:val="center"/>
            <w:hideMark/>
          </w:tcPr>
          <w:p w14:paraId="4C75B015"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323</w:t>
            </w:r>
          </w:p>
        </w:tc>
        <w:tc>
          <w:tcPr>
            <w:tcW w:w="649" w:type="pct"/>
            <w:tcBorders>
              <w:top w:val="nil"/>
              <w:left w:val="nil"/>
              <w:bottom w:val="single" w:sz="4" w:space="0" w:color="auto"/>
              <w:right w:val="single" w:sz="4" w:space="0" w:color="auto"/>
            </w:tcBorders>
            <w:noWrap/>
            <w:vAlign w:val="center"/>
            <w:hideMark/>
          </w:tcPr>
          <w:p w14:paraId="59F0F769"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226</w:t>
            </w:r>
          </w:p>
        </w:tc>
        <w:tc>
          <w:tcPr>
            <w:tcW w:w="532" w:type="pct"/>
            <w:tcBorders>
              <w:top w:val="nil"/>
              <w:left w:val="nil"/>
              <w:bottom w:val="single" w:sz="4" w:space="0" w:color="auto"/>
              <w:right w:val="single" w:sz="4" w:space="0" w:color="auto"/>
            </w:tcBorders>
            <w:noWrap/>
            <w:vAlign w:val="center"/>
            <w:hideMark/>
          </w:tcPr>
          <w:p w14:paraId="0C50528F"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15/06/26</w:t>
            </w:r>
          </w:p>
        </w:tc>
        <w:tc>
          <w:tcPr>
            <w:tcW w:w="532" w:type="pct"/>
            <w:tcBorders>
              <w:top w:val="nil"/>
              <w:left w:val="nil"/>
              <w:bottom w:val="single" w:sz="4" w:space="0" w:color="auto"/>
              <w:right w:val="single" w:sz="4" w:space="0" w:color="auto"/>
            </w:tcBorders>
            <w:noWrap/>
            <w:vAlign w:val="center"/>
            <w:hideMark/>
          </w:tcPr>
          <w:p w14:paraId="007C0282"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15/09/26</w:t>
            </w:r>
          </w:p>
        </w:tc>
      </w:tr>
      <w:tr w:rsidR="00E0631C" w:rsidRPr="00E0631C" w14:paraId="678BA6B7" w14:textId="77777777" w:rsidTr="00E0631C">
        <w:trPr>
          <w:trHeight w:val="402"/>
        </w:trPr>
        <w:tc>
          <w:tcPr>
            <w:tcW w:w="1223" w:type="pct"/>
            <w:vMerge w:val="restart"/>
            <w:tcBorders>
              <w:top w:val="single" w:sz="4" w:space="0" w:color="auto"/>
              <w:left w:val="single" w:sz="4" w:space="0" w:color="auto"/>
              <w:bottom w:val="single" w:sz="4" w:space="0" w:color="auto"/>
              <w:right w:val="single" w:sz="4" w:space="0" w:color="auto"/>
            </w:tcBorders>
            <w:vAlign w:val="center"/>
            <w:hideMark/>
          </w:tcPr>
          <w:p w14:paraId="27FA44C8" w14:textId="77777777" w:rsidR="00E0631C" w:rsidRPr="00E0631C" w:rsidRDefault="00E0631C" w:rsidP="00BB7589">
            <w:pPr>
              <w:spacing w:after="0" w:line="240" w:lineRule="auto"/>
              <w:jc w:val="center"/>
              <w:rPr>
                <w:rFonts w:eastAsia="Times New Roman"/>
                <w:b/>
                <w:bCs/>
                <w:color w:val="000000"/>
                <w:sz w:val="20"/>
                <w:szCs w:val="20"/>
              </w:rPr>
            </w:pPr>
            <w:r w:rsidRPr="00E0631C">
              <w:rPr>
                <w:rFonts w:eastAsia="Times New Roman"/>
                <w:b/>
                <w:bCs/>
                <w:color w:val="000000"/>
                <w:sz w:val="20"/>
                <w:szCs w:val="20"/>
              </w:rPr>
              <w:t>Experiencia Ski Class Principiante (Valle Nevado)</w:t>
            </w:r>
          </w:p>
        </w:tc>
        <w:tc>
          <w:tcPr>
            <w:tcW w:w="812" w:type="pct"/>
            <w:vMerge w:val="restart"/>
            <w:tcBorders>
              <w:top w:val="nil"/>
              <w:left w:val="single" w:sz="4" w:space="0" w:color="auto"/>
              <w:bottom w:val="single" w:sz="4" w:space="0" w:color="auto"/>
              <w:right w:val="single" w:sz="4" w:space="0" w:color="auto"/>
            </w:tcBorders>
            <w:noWrap/>
            <w:vAlign w:val="center"/>
            <w:hideMark/>
          </w:tcPr>
          <w:p w14:paraId="472D86AF" w14:textId="77777777" w:rsidR="00E0631C" w:rsidRPr="00E0631C" w:rsidRDefault="00E0631C" w:rsidP="00BB7589">
            <w:pPr>
              <w:spacing w:after="0" w:line="240" w:lineRule="auto"/>
              <w:jc w:val="center"/>
              <w:rPr>
                <w:rFonts w:eastAsia="Times New Roman"/>
                <w:b/>
                <w:bCs/>
                <w:color w:val="000000"/>
                <w:sz w:val="20"/>
                <w:szCs w:val="20"/>
              </w:rPr>
            </w:pPr>
            <w:r w:rsidRPr="00E0631C">
              <w:rPr>
                <w:rFonts w:eastAsia="Times New Roman"/>
                <w:b/>
                <w:bCs/>
                <w:color w:val="000000"/>
                <w:sz w:val="20"/>
                <w:szCs w:val="20"/>
              </w:rPr>
              <w:t>PRIVADO</w:t>
            </w:r>
          </w:p>
        </w:tc>
        <w:tc>
          <w:tcPr>
            <w:tcW w:w="603" w:type="pct"/>
            <w:tcBorders>
              <w:top w:val="nil"/>
              <w:left w:val="nil"/>
              <w:bottom w:val="single" w:sz="4" w:space="0" w:color="auto"/>
              <w:right w:val="single" w:sz="4" w:space="0" w:color="auto"/>
            </w:tcBorders>
            <w:noWrap/>
            <w:vAlign w:val="center"/>
            <w:hideMark/>
          </w:tcPr>
          <w:p w14:paraId="3894B77C"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1</w:t>
            </w:r>
          </w:p>
        </w:tc>
        <w:tc>
          <w:tcPr>
            <w:tcW w:w="649" w:type="pct"/>
            <w:tcBorders>
              <w:top w:val="nil"/>
              <w:left w:val="nil"/>
              <w:bottom w:val="single" w:sz="4" w:space="0" w:color="auto"/>
              <w:right w:val="single" w:sz="4" w:space="0" w:color="auto"/>
            </w:tcBorders>
            <w:noWrap/>
            <w:vAlign w:val="center"/>
            <w:hideMark/>
          </w:tcPr>
          <w:p w14:paraId="3C4FF25A"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555</w:t>
            </w:r>
          </w:p>
        </w:tc>
        <w:tc>
          <w:tcPr>
            <w:tcW w:w="649" w:type="pct"/>
            <w:tcBorders>
              <w:top w:val="nil"/>
              <w:left w:val="nil"/>
              <w:bottom w:val="single" w:sz="4" w:space="0" w:color="auto"/>
              <w:right w:val="single" w:sz="4" w:space="0" w:color="auto"/>
            </w:tcBorders>
            <w:noWrap/>
            <w:vAlign w:val="center"/>
            <w:hideMark/>
          </w:tcPr>
          <w:p w14:paraId="62114C85"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389</w:t>
            </w:r>
          </w:p>
        </w:tc>
        <w:tc>
          <w:tcPr>
            <w:tcW w:w="532" w:type="pct"/>
            <w:vMerge w:val="restart"/>
            <w:tcBorders>
              <w:top w:val="nil"/>
              <w:left w:val="single" w:sz="4" w:space="0" w:color="auto"/>
              <w:bottom w:val="single" w:sz="4" w:space="0" w:color="auto"/>
              <w:right w:val="single" w:sz="4" w:space="0" w:color="auto"/>
            </w:tcBorders>
            <w:noWrap/>
            <w:vAlign w:val="center"/>
            <w:hideMark/>
          </w:tcPr>
          <w:p w14:paraId="4CB184C0"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15/06/26</w:t>
            </w:r>
          </w:p>
        </w:tc>
        <w:tc>
          <w:tcPr>
            <w:tcW w:w="532" w:type="pct"/>
            <w:vMerge w:val="restart"/>
            <w:tcBorders>
              <w:top w:val="nil"/>
              <w:left w:val="single" w:sz="4" w:space="0" w:color="auto"/>
              <w:bottom w:val="single" w:sz="4" w:space="0" w:color="auto"/>
              <w:right w:val="single" w:sz="4" w:space="0" w:color="auto"/>
            </w:tcBorders>
            <w:noWrap/>
            <w:vAlign w:val="center"/>
            <w:hideMark/>
          </w:tcPr>
          <w:p w14:paraId="513E8BF2"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15/09/26</w:t>
            </w:r>
          </w:p>
        </w:tc>
      </w:tr>
      <w:tr w:rsidR="00E0631C" w:rsidRPr="00E0631C" w14:paraId="70441ACD" w14:textId="77777777" w:rsidTr="00E0631C">
        <w:trPr>
          <w:trHeight w:val="402"/>
        </w:trPr>
        <w:tc>
          <w:tcPr>
            <w:tcW w:w="1223" w:type="pct"/>
            <w:vMerge/>
            <w:tcBorders>
              <w:top w:val="single" w:sz="4" w:space="0" w:color="auto"/>
              <w:left w:val="single" w:sz="4" w:space="0" w:color="auto"/>
              <w:bottom w:val="single" w:sz="4" w:space="0" w:color="auto"/>
              <w:right w:val="single" w:sz="4" w:space="0" w:color="auto"/>
            </w:tcBorders>
            <w:vAlign w:val="center"/>
            <w:hideMark/>
          </w:tcPr>
          <w:p w14:paraId="7387B895" w14:textId="77777777" w:rsidR="00E0631C" w:rsidRPr="00E0631C" w:rsidRDefault="00E0631C" w:rsidP="00BB7589">
            <w:pPr>
              <w:spacing w:after="0" w:line="240" w:lineRule="auto"/>
              <w:rPr>
                <w:rFonts w:eastAsia="Times New Roman"/>
                <w:b/>
                <w:bCs/>
                <w:color w:val="000000"/>
                <w:sz w:val="20"/>
                <w:szCs w:val="20"/>
              </w:rPr>
            </w:pPr>
          </w:p>
        </w:tc>
        <w:tc>
          <w:tcPr>
            <w:tcW w:w="812" w:type="pct"/>
            <w:vMerge/>
            <w:tcBorders>
              <w:top w:val="nil"/>
              <w:left w:val="single" w:sz="4" w:space="0" w:color="auto"/>
              <w:bottom w:val="single" w:sz="4" w:space="0" w:color="auto"/>
              <w:right w:val="single" w:sz="4" w:space="0" w:color="auto"/>
            </w:tcBorders>
            <w:vAlign w:val="center"/>
            <w:hideMark/>
          </w:tcPr>
          <w:p w14:paraId="38C120DE" w14:textId="77777777" w:rsidR="00E0631C" w:rsidRPr="00E0631C" w:rsidRDefault="00E0631C" w:rsidP="00BB7589">
            <w:pPr>
              <w:spacing w:after="0" w:line="240" w:lineRule="auto"/>
              <w:rPr>
                <w:rFonts w:eastAsia="Times New Roman"/>
                <w:b/>
                <w:bCs/>
                <w:color w:val="000000"/>
                <w:sz w:val="20"/>
                <w:szCs w:val="20"/>
              </w:rPr>
            </w:pPr>
          </w:p>
        </w:tc>
        <w:tc>
          <w:tcPr>
            <w:tcW w:w="603" w:type="pct"/>
            <w:tcBorders>
              <w:top w:val="nil"/>
              <w:left w:val="nil"/>
              <w:bottom w:val="single" w:sz="4" w:space="0" w:color="auto"/>
              <w:right w:val="single" w:sz="4" w:space="0" w:color="auto"/>
            </w:tcBorders>
            <w:noWrap/>
            <w:vAlign w:val="center"/>
            <w:hideMark/>
          </w:tcPr>
          <w:p w14:paraId="6416BE7C"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2</w:t>
            </w:r>
          </w:p>
        </w:tc>
        <w:tc>
          <w:tcPr>
            <w:tcW w:w="649" w:type="pct"/>
            <w:tcBorders>
              <w:top w:val="nil"/>
              <w:left w:val="nil"/>
              <w:bottom w:val="single" w:sz="4" w:space="0" w:color="auto"/>
              <w:right w:val="single" w:sz="4" w:space="0" w:color="auto"/>
            </w:tcBorders>
            <w:noWrap/>
            <w:vAlign w:val="center"/>
            <w:hideMark/>
          </w:tcPr>
          <w:p w14:paraId="57969315"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395</w:t>
            </w:r>
          </w:p>
        </w:tc>
        <w:tc>
          <w:tcPr>
            <w:tcW w:w="649" w:type="pct"/>
            <w:tcBorders>
              <w:top w:val="nil"/>
              <w:left w:val="nil"/>
              <w:bottom w:val="single" w:sz="4" w:space="0" w:color="auto"/>
              <w:right w:val="single" w:sz="4" w:space="0" w:color="auto"/>
            </w:tcBorders>
            <w:noWrap/>
            <w:vAlign w:val="center"/>
            <w:hideMark/>
          </w:tcPr>
          <w:p w14:paraId="46956605"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277</w:t>
            </w:r>
          </w:p>
        </w:tc>
        <w:tc>
          <w:tcPr>
            <w:tcW w:w="532" w:type="pct"/>
            <w:vMerge/>
            <w:tcBorders>
              <w:top w:val="nil"/>
              <w:left w:val="single" w:sz="4" w:space="0" w:color="auto"/>
              <w:bottom w:val="single" w:sz="4" w:space="0" w:color="auto"/>
              <w:right w:val="single" w:sz="4" w:space="0" w:color="auto"/>
            </w:tcBorders>
            <w:vAlign w:val="center"/>
            <w:hideMark/>
          </w:tcPr>
          <w:p w14:paraId="6C779C0A" w14:textId="77777777" w:rsidR="00E0631C" w:rsidRPr="00E0631C" w:rsidRDefault="00E0631C" w:rsidP="00BB7589">
            <w:pPr>
              <w:spacing w:after="0" w:line="240" w:lineRule="auto"/>
              <w:jc w:val="center"/>
              <w:rPr>
                <w:rFonts w:eastAsia="Times New Roman"/>
                <w:color w:val="000000"/>
                <w:sz w:val="20"/>
                <w:szCs w:val="20"/>
              </w:rPr>
            </w:pPr>
          </w:p>
        </w:tc>
        <w:tc>
          <w:tcPr>
            <w:tcW w:w="532" w:type="pct"/>
            <w:vMerge/>
            <w:tcBorders>
              <w:top w:val="nil"/>
              <w:left w:val="single" w:sz="4" w:space="0" w:color="auto"/>
              <w:bottom w:val="single" w:sz="4" w:space="0" w:color="auto"/>
              <w:right w:val="single" w:sz="4" w:space="0" w:color="auto"/>
            </w:tcBorders>
            <w:vAlign w:val="center"/>
            <w:hideMark/>
          </w:tcPr>
          <w:p w14:paraId="43AA1DC0" w14:textId="77777777" w:rsidR="00E0631C" w:rsidRPr="00E0631C" w:rsidRDefault="00E0631C" w:rsidP="00BB7589">
            <w:pPr>
              <w:spacing w:after="0" w:line="240" w:lineRule="auto"/>
              <w:jc w:val="center"/>
              <w:rPr>
                <w:rFonts w:eastAsia="Times New Roman"/>
                <w:color w:val="000000"/>
                <w:sz w:val="20"/>
                <w:szCs w:val="20"/>
              </w:rPr>
            </w:pPr>
          </w:p>
        </w:tc>
      </w:tr>
      <w:tr w:rsidR="00E0631C" w:rsidRPr="00E0631C" w14:paraId="3309EC36" w14:textId="77777777" w:rsidTr="00E0631C">
        <w:trPr>
          <w:trHeight w:val="402"/>
        </w:trPr>
        <w:tc>
          <w:tcPr>
            <w:tcW w:w="1223" w:type="pct"/>
            <w:vMerge w:val="restart"/>
            <w:tcBorders>
              <w:top w:val="single" w:sz="4" w:space="0" w:color="auto"/>
              <w:left w:val="single" w:sz="4" w:space="0" w:color="auto"/>
              <w:bottom w:val="single" w:sz="4" w:space="0" w:color="auto"/>
              <w:right w:val="single" w:sz="4" w:space="0" w:color="auto"/>
            </w:tcBorders>
            <w:vAlign w:val="center"/>
            <w:hideMark/>
          </w:tcPr>
          <w:p w14:paraId="7FC51252" w14:textId="77777777" w:rsidR="00E0631C" w:rsidRPr="00E0631C" w:rsidRDefault="00E0631C" w:rsidP="00BB7589">
            <w:pPr>
              <w:spacing w:after="0" w:line="240" w:lineRule="auto"/>
              <w:jc w:val="center"/>
              <w:rPr>
                <w:rFonts w:eastAsia="Times New Roman"/>
                <w:b/>
                <w:bCs/>
                <w:color w:val="000000"/>
                <w:sz w:val="20"/>
                <w:szCs w:val="20"/>
              </w:rPr>
            </w:pPr>
            <w:r w:rsidRPr="00E0631C">
              <w:rPr>
                <w:rFonts w:eastAsia="Times New Roman"/>
                <w:b/>
                <w:bCs/>
                <w:color w:val="000000"/>
                <w:sz w:val="20"/>
                <w:szCs w:val="20"/>
              </w:rPr>
              <w:t>Experiencia Ski Class Principiante (Valle Nevado - Boxlunch)</w:t>
            </w:r>
          </w:p>
        </w:tc>
        <w:tc>
          <w:tcPr>
            <w:tcW w:w="812" w:type="pct"/>
            <w:vMerge w:val="restart"/>
            <w:tcBorders>
              <w:top w:val="nil"/>
              <w:left w:val="single" w:sz="4" w:space="0" w:color="auto"/>
              <w:bottom w:val="single" w:sz="4" w:space="0" w:color="auto"/>
              <w:right w:val="single" w:sz="4" w:space="0" w:color="auto"/>
            </w:tcBorders>
            <w:noWrap/>
            <w:vAlign w:val="center"/>
            <w:hideMark/>
          </w:tcPr>
          <w:p w14:paraId="465CCAB3" w14:textId="77777777" w:rsidR="00E0631C" w:rsidRPr="00E0631C" w:rsidRDefault="00E0631C" w:rsidP="00BB7589">
            <w:pPr>
              <w:spacing w:after="0" w:line="240" w:lineRule="auto"/>
              <w:jc w:val="center"/>
              <w:rPr>
                <w:rFonts w:eastAsia="Times New Roman"/>
                <w:b/>
                <w:bCs/>
                <w:color w:val="000000"/>
                <w:sz w:val="20"/>
                <w:szCs w:val="20"/>
              </w:rPr>
            </w:pPr>
            <w:r w:rsidRPr="00E0631C">
              <w:rPr>
                <w:rFonts w:eastAsia="Times New Roman"/>
                <w:b/>
                <w:bCs/>
                <w:color w:val="000000"/>
                <w:sz w:val="20"/>
                <w:szCs w:val="20"/>
              </w:rPr>
              <w:t>PRIVADO</w:t>
            </w:r>
          </w:p>
        </w:tc>
        <w:tc>
          <w:tcPr>
            <w:tcW w:w="603" w:type="pct"/>
            <w:tcBorders>
              <w:top w:val="nil"/>
              <w:left w:val="nil"/>
              <w:bottom w:val="single" w:sz="4" w:space="0" w:color="auto"/>
              <w:right w:val="single" w:sz="4" w:space="0" w:color="auto"/>
            </w:tcBorders>
            <w:noWrap/>
            <w:vAlign w:val="center"/>
            <w:hideMark/>
          </w:tcPr>
          <w:p w14:paraId="70D9190E"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1</w:t>
            </w:r>
          </w:p>
        </w:tc>
        <w:tc>
          <w:tcPr>
            <w:tcW w:w="649" w:type="pct"/>
            <w:tcBorders>
              <w:top w:val="nil"/>
              <w:left w:val="nil"/>
              <w:bottom w:val="single" w:sz="4" w:space="0" w:color="auto"/>
              <w:right w:val="single" w:sz="4" w:space="0" w:color="auto"/>
            </w:tcBorders>
            <w:noWrap/>
            <w:vAlign w:val="center"/>
            <w:hideMark/>
          </w:tcPr>
          <w:p w14:paraId="53A31ABB"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578</w:t>
            </w:r>
          </w:p>
        </w:tc>
        <w:tc>
          <w:tcPr>
            <w:tcW w:w="649" w:type="pct"/>
            <w:tcBorders>
              <w:top w:val="nil"/>
              <w:left w:val="nil"/>
              <w:bottom w:val="single" w:sz="4" w:space="0" w:color="auto"/>
              <w:right w:val="single" w:sz="4" w:space="0" w:color="auto"/>
            </w:tcBorders>
            <w:noWrap/>
            <w:vAlign w:val="center"/>
            <w:hideMark/>
          </w:tcPr>
          <w:p w14:paraId="33456076"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404</w:t>
            </w:r>
          </w:p>
        </w:tc>
        <w:tc>
          <w:tcPr>
            <w:tcW w:w="532" w:type="pct"/>
            <w:vMerge w:val="restart"/>
            <w:tcBorders>
              <w:top w:val="nil"/>
              <w:left w:val="single" w:sz="4" w:space="0" w:color="auto"/>
              <w:bottom w:val="single" w:sz="4" w:space="0" w:color="auto"/>
              <w:right w:val="single" w:sz="4" w:space="0" w:color="auto"/>
            </w:tcBorders>
            <w:noWrap/>
            <w:vAlign w:val="center"/>
            <w:hideMark/>
          </w:tcPr>
          <w:p w14:paraId="07925142"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15/06/26</w:t>
            </w:r>
          </w:p>
        </w:tc>
        <w:tc>
          <w:tcPr>
            <w:tcW w:w="532" w:type="pct"/>
            <w:vMerge w:val="restart"/>
            <w:tcBorders>
              <w:top w:val="nil"/>
              <w:left w:val="single" w:sz="4" w:space="0" w:color="auto"/>
              <w:bottom w:val="single" w:sz="4" w:space="0" w:color="auto"/>
              <w:right w:val="single" w:sz="4" w:space="0" w:color="auto"/>
            </w:tcBorders>
            <w:noWrap/>
            <w:vAlign w:val="center"/>
            <w:hideMark/>
          </w:tcPr>
          <w:p w14:paraId="134401E8"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15/09/26</w:t>
            </w:r>
          </w:p>
        </w:tc>
      </w:tr>
      <w:tr w:rsidR="00E0631C" w:rsidRPr="00E0631C" w14:paraId="11C43928" w14:textId="77777777" w:rsidTr="00E0631C">
        <w:trPr>
          <w:trHeight w:val="402"/>
        </w:trPr>
        <w:tc>
          <w:tcPr>
            <w:tcW w:w="1223" w:type="pct"/>
            <w:vMerge/>
            <w:tcBorders>
              <w:top w:val="single" w:sz="4" w:space="0" w:color="auto"/>
              <w:left w:val="single" w:sz="4" w:space="0" w:color="auto"/>
              <w:bottom w:val="single" w:sz="4" w:space="0" w:color="auto"/>
              <w:right w:val="single" w:sz="4" w:space="0" w:color="auto"/>
            </w:tcBorders>
            <w:vAlign w:val="center"/>
            <w:hideMark/>
          </w:tcPr>
          <w:p w14:paraId="1EB79FAC" w14:textId="77777777" w:rsidR="00E0631C" w:rsidRPr="00E0631C" w:rsidRDefault="00E0631C" w:rsidP="00BB7589">
            <w:pPr>
              <w:spacing w:after="0" w:line="240" w:lineRule="auto"/>
              <w:rPr>
                <w:rFonts w:eastAsia="Times New Roman"/>
                <w:b/>
                <w:bCs/>
                <w:color w:val="000000"/>
                <w:sz w:val="20"/>
                <w:szCs w:val="20"/>
              </w:rPr>
            </w:pPr>
          </w:p>
        </w:tc>
        <w:tc>
          <w:tcPr>
            <w:tcW w:w="812" w:type="pct"/>
            <w:vMerge/>
            <w:tcBorders>
              <w:top w:val="nil"/>
              <w:left w:val="single" w:sz="4" w:space="0" w:color="auto"/>
              <w:bottom w:val="single" w:sz="4" w:space="0" w:color="auto"/>
              <w:right w:val="single" w:sz="4" w:space="0" w:color="auto"/>
            </w:tcBorders>
            <w:vAlign w:val="center"/>
            <w:hideMark/>
          </w:tcPr>
          <w:p w14:paraId="05754AFA" w14:textId="77777777" w:rsidR="00E0631C" w:rsidRPr="00E0631C" w:rsidRDefault="00E0631C" w:rsidP="00BB7589">
            <w:pPr>
              <w:spacing w:after="0" w:line="240" w:lineRule="auto"/>
              <w:rPr>
                <w:rFonts w:eastAsia="Times New Roman"/>
                <w:b/>
                <w:bCs/>
                <w:color w:val="000000"/>
                <w:sz w:val="20"/>
                <w:szCs w:val="20"/>
              </w:rPr>
            </w:pPr>
          </w:p>
        </w:tc>
        <w:tc>
          <w:tcPr>
            <w:tcW w:w="603" w:type="pct"/>
            <w:tcBorders>
              <w:top w:val="nil"/>
              <w:left w:val="nil"/>
              <w:bottom w:val="single" w:sz="4" w:space="0" w:color="auto"/>
              <w:right w:val="single" w:sz="4" w:space="0" w:color="auto"/>
            </w:tcBorders>
            <w:noWrap/>
            <w:vAlign w:val="center"/>
            <w:hideMark/>
          </w:tcPr>
          <w:p w14:paraId="7FCA02DA"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2</w:t>
            </w:r>
          </w:p>
        </w:tc>
        <w:tc>
          <w:tcPr>
            <w:tcW w:w="649" w:type="pct"/>
            <w:tcBorders>
              <w:top w:val="nil"/>
              <w:left w:val="nil"/>
              <w:bottom w:val="single" w:sz="4" w:space="0" w:color="auto"/>
              <w:right w:val="single" w:sz="4" w:space="0" w:color="auto"/>
            </w:tcBorders>
            <w:noWrap/>
            <w:vAlign w:val="center"/>
            <w:hideMark/>
          </w:tcPr>
          <w:p w14:paraId="03DC6195"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419</w:t>
            </w:r>
          </w:p>
        </w:tc>
        <w:tc>
          <w:tcPr>
            <w:tcW w:w="649" w:type="pct"/>
            <w:tcBorders>
              <w:top w:val="nil"/>
              <w:left w:val="nil"/>
              <w:bottom w:val="single" w:sz="4" w:space="0" w:color="auto"/>
              <w:right w:val="single" w:sz="4" w:space="0" w:color="auto"/>
            </w:tcBorders>
            <w:noWrap/>
            <w:vAlign w:val="center"/>
            <w:hideMark/>
          </w:tcPr>
          <w:p w14:paraId="38983253"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293</w:t>
            </w:r>
          </w:p>
        </w:tc>
        <w:tc>
          <w:tcPr>
            <w:tcW w:w="532" w:type="pct"/>
            <w:vMerge/>
            <w:tcBorders>
              <w:top w:val="nil"/>
              <w:left w:val="single" w:sz="4" w:space="0" w:color="auto"/>
              <w:bottom w:val="single" w:sz="4" w:space="0" w:color="auto"/>
              <w:right w:val="single" w:sz="4" w:space="0" w:color="auto"/>
            </w:tcBorders>
            <w:vAlign w:val="center"/>
            <w:hideMark/>
          </w:tcPr>
          <w:p w14:paraId="41CF5F89" w14:textId="77777777" w:rsidR="00E0631C" w:rsidRPr="00E0631C" w:rsidRDefault="00E0631C" w:rsidP="00BB7589">
            <w:pPr>
              <w:spacing w:after="0" w:line="240" w:lineRule="auto"/>
              <w:jc w:val="center"/>
              <w:rPr>
                <w:rFonts w:eastAsia="Times New Roman"/>
                <w:color w:val="000000"/>
                <w:sz w:val="20"/>
                <w:szCs w:val="20"/>
              </w:rPr>
            </w:pPr>
          </w:p>
        </w:tc>
        <w:tc>
          <w:tcPr>
            <w:tcW w:w="532" w:type="pct"/>
            <w:vMerge/>
            <w:tcBorders>
              <w:top w:val="nil"/>
              <w:left w:val="single" w:sz="4" w:space="0" w:color="auto"/>
              <w:bottom w:val="single" w:sz="4" w:space="0" w:color="auto"/>
              <w:right w:val="single" w:sz="4" w:space="0" w:color="auto"/>
            </w:tcBorders>
            <w:vAlign w:val="center"/>
            <w:hideMark/>
          </w:tcPr>
          <w:p w14:paraId="4B90EC40" w14:textId="77777777" w:rsidR="00E0631C" w:rsidRPr="00E0631C" w:rsidRDefault="00E0631C" w:rsidP="00BB7589">
            <w:pPr>
              <w:spacing w:after="0" w:line="240" w:lineRule="auto"/>
              <w:jc w:val="center"/>
              <w:rPr>
                <w:rFonts w:eastAsia="Times New Roman"/>
                <w:color w:val="000000"/>
                <w:sz w:val="20"/>
                <w:szCs w:val="20"/>
              </w:rPr>
            </w:pPr>
          </w:p>
        </w:tc>
      </w:tr>
      <w:tr w:rsidR="00E0631C" w:rsidRPr="00E0631C" w14:paraId="68E20D6A" w14:textId="77777777" w:rsidTr="00E0631C">
        <w:trPr>
          <w:trHeight w:val="600"/>
        </w:trPr>
        <w:tc>
          <w:tcPr>
            <w:tcW w:w="1223" w:type="pct"/>
            <w:tcBorders>
              <w:top w:val="single" w:sz="4" w:space="0" w:color="auto"/>
              <w:left w:val="single" w:sz="4" w:space="0" w:color="auto"/>
              <w:bottom w:val="single" w:sz="4" w:space="0" w:color="auto"/>
              <w:right w:val="single" w:sz="4" w:space="0" w:color="auto"/>
            </w:tcBorders>
            <w:vAlign w:val="center"/>
            <w:hideMark/>
          </w:tcPr>
          <w:p w14:paraId="2FD16835" w14:textId="77777777" w:rsidR="00E0631C" w:rsidRPr="00E0631C" w:rsidRDefault="00E0631C" w:rsidP="00BB7589">
            <w:pPr>
              <w:spacing w:after="0" w:line="240" w:lineRule="auto"/>
              <w:jc w:val="center"/>
              <w:rPr>
                <w:rFonts w:eastAsia="Times New Roman"/>
                <w:b/>
                <w:bCs/>
                <w:color w:val="000000"/>
                <w:sz w:val="20"/>
                <w:szCs w:val="20"/>
              </w:rPr>
            </w:pPr>
            <w:r w:rsidRPr="00E0631C">
              <w:rPr>
                <w:rFonts w:eastAsia="Times New Roman"/>
                <w:b/>
                <w:bCs/>
                <w:color w:val="000000"/>
                <w:sz w:val="20"/>
                <w:szCs w:val="20"/>
              </w:rPr>
              <w:t>Experiencia Ski Class Principiantes (El Colorado)</w:t>
            </w:r>
          </w:p>
        </w:tc>
        <w:tc>
          <w:tcPr>
            <w:tcW w:w="812" w:type="pct"/>
            <w:tcBorders>
              <w:top w:val="nil"/>
              <w:left w:val="nil"/>
              <w:bottom w:val="single" w:sz="4" w:space="0" w:color="auto"/>
              <w:right w:val="single" w:sz="4" w:space="0" w:color="auto"/>
            </w:tcBorders>
            <w:noWrap/>
            <w:vAlign w:val="center"/>
            <w:hideMark/>
          </w:tcPr>
          <w:p w14:paraId="0F978755" w14:textId="77777777" w:rsidR="00E0631C" w:rsidRPr="00E0631C" w:rsidRDefault="00E0631C" w:rsidP="00BB7589">
            <w:pPr>
              <w:spacing w:after="0" w:line="240" w:lineRule="auto"/>
              <w:jc w:val="center"/>
              <w:rPr>
                <w:rFonts w:eastAsia="Times New Roman"/>
                <w:b/>
                <w:bCs/>
                <w:color w:val="000000"/>
                <w:sz w:val="20"/>
                <w:szCs w:val="20"/>
              </w:rPr>
            </w:pPr>
            <w:r w:rsidRPr="00E0631C">
              <w:rPr>
                <w:rFonts w:eastAsia="Times New Roman"/>
                <w:b/>
                <w:bCs/>
                <w:color w:val="000000"/>
                <w:sz w:val="20"/>
                <w:szCs w:val="20"/>
              </w:rPr>
              <w:t>SEMI PRIVADO</w:t>
            </w:r>
          </w:p>
        </w:tc>
        <w:tc>
          <w:tcPr>
            <w:tcW w:w="603" w:type="pct"/>
            <w:tcBorders>
              <w:top w:val="nil"/>
              <w:left w:val="nil"/>
              <w:bottom w:val="single" w:sz="4" w:space="0" w:color="auto"/>
              <w:right w:val="single" w:sz="4" w:space="0" w:color="auto"/>
            </w:tcBorders>
            <w:noWrap/>
            <w:vAlign w:val="center"/>
            <w:hideMark/>
          </w:tcPr>
          <w:p w14:paraId="432F85B2"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2 a +</w:t>
            </w:r>
          </w:p>
        </w:tc>
        <w:tc>
          <w:tcPr>
            <w:tcW w:w="649" w:type="pct"/>
            <w:tcBorders>
              <w:top w:val="nil"/>
              <w:left w:val="nil"/>
              <w:bottom w:val="single" w:sz="4" w:space="0" w:color="auto"/>
              <w:right w:val="single" w:sz="4" w:space="0" w:color="auto"/>
            </w:tcBorders>
            <w:noWrap/>
            <w:vAlign w:val="center"/>
            <w:hideMark/>
          </w:tcPr>
          <w:p w14:paraId="1128D1E3"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315</w:t>
            </w:r>
          </w:p>
        </w:tc>
        <w:tc>
          <w:tcPr>
            <w:tcW w:w="649" w:type="pct"/>
            <w:tcBorders>
              <w:top w:val="nil"/>
              <w:left w:val="nil"/>
              <w:bottom w:val="single" w:sz="4" w:space="0" w:color="auto"/>
              <w:right w:val="single" w:sz="4" w:space="0" w:color="auto"/>
            </w:tcBorders>
            <w:noWrap/>
            <w:vAlign w:val="center"/>
            <w:hideMark/>
          </w:tcPr>
          <w:p w14:paraId="6608AB3C"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221</w:t>
            </w:r>
          </w:p>
        </w:tc>
        <w:tc>
          <w:tcPr>
            <w:tcW w:w="532" w:type="pct"/>
            <w:tcBorders>
              <w:top w:val="nil"/>
              <w:left w:val="nil"/>
              <w:bottom w:val="single" w:sz="4" w:space="0" w:color="auto"/>
              <w:right w:val="single" w:sz="4" w:space="0" w:color="auto"/>
            </w:tcBorders>
            <w:noWrap/>
            <w:vAlign w:val="center"/>
            <w:hideMark/>
          </w:tcPr>
          <w:p w14:paraId="759DF85B"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15/06/26</w:t>
            </w:r>
          </w:p>
        </w:tc>
        <w:tc>
          <w:tcPr>
            <w:tcW w:w="532" w:type="pct"/>
            <w:tcBorders>
              <w:top w:val="nil"/>
              <w:left w:val="nil"/>
              <w:bottom w:val="single" w:sz="4" w:space="0" w:color="auto"/>
              <w:right w:val="single" w:sz="4" w:space="0" w:color="auto"/>
            </w:tcBorders>
            <w:noWrap/>
            <w:vAlign w:val="center"/>
            <w:hideMark/>
          </w:tcPr>
          <w:p w14:paraId="484DB9E9"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15/09/26</w:t>
            </w:r>
          </w:p>
        </w:tc>
      </w:tr>
      <w:tr w:rsidR="00E0631C" w:rsidRPr="00E0631C" w14:paraId="1F4C11A2" w14:textId="77777777" w:rsidTr="00E0631C">
        <w:trPr>
          <w:trHeight w:val="600"/>
        </w:trPr>
        <w:tc>
          <w:tcPr>
            <w:tcW w:w="1223" w:type="pct"/>
            <w:tcBorders>
              <w:top w:val="single" w:sz="4" w:space="0" w:color="auto"/>
              <w:left w:val="single" w:sz="4" w:space="0" w:color="auto"/>
              <w:bottom w:val="single" w:sz="4" w:space="0" w:color="auto"/>
              <w:right w:val="single" w:sz="4" w:space="0" w:color="auto"/>
            </w:tcBorders>
            <w:vAlign w:val="center"/>
            <w:hideMark/>
          </w:tcPr>
          <w:p w14:paraId="43297951" w14:textId="77777777" w:rsidR="00E0631C" w:rsidRPr="00E0631C" w:rsidRDefault="00E0631C" w:rsidP="00BB7589">
            <w:pPr>
              <w:spacing w:after="0" w:line="240" w:lineRule="auto"/>
              <w:jc w:val="center"/>
              <w:rPr>
                <w:rFonts w:eastAsia="Times New Roman"/>
                <w:b/>
                <w:bCs/>
                <w:color w:val="000000"/>
                <w:sz w:val="20"/>
                <w:szCs w:val="20"/>
              </w:rPr>
            </w:pPr>
            <w:r w:rsidRPr="00E0631C">
              <w:rPr>
                <w:rFonts w:eastAsia="Times New Roman"/>
                <w:b/>
                <w:bCs/>
                <w:color w:val="000000"/>
                <w:sz w:val="20"/>
                <w:szCs w:val="20"/>
              </w:rPr>
              <w:t>Experiencia Nieve - Farellones Ski</w:t>
            </w:r>
          </w:p>
        </w:tc>
        <w:tc>
          <w:tcPr>
            <w:tcW w:w="812" w:type="pct"/>
            <w:tcBorders>
              <w:top w:val="nil"/>
              <w:left w:val="nil"/>
              <w:bottom w:val="single" w:sz="4" w:space="0" w:color="auto"/>
              <w:right w:val="single" w:sz="4" w:space="0" w:color="auto"/>
            </w:tcBorders>
            <w:noWrap/>
            <w:vAlign w:val="center"/>
            <w:hideMark/>
          </w:tcPr>
          <w:p w14:paraId="29200227" w14:textId="77777777" w:rsidR="00E0631C" w:rsidRPr="00E0631C" w:rsidRDefault="00E0631C" w:rsidP="00BB7589">
            <w:pPr>
              <w:spacing w:after="0" w:line="240" w:lineRule="auto"/>
              <w:jc w:val="center"/>
              <w:rPr>
                <w:rFonts w:eastAsia="Times New Roman"/>
                <w:b/>
                <w:bCs/>
                <w:color w:val="000000"/>
                <w:sz w:val="20"/>
                <w:szCs w:val="20"/>
              </w:rPr>
            </w:pPr>
            <w:r w:rsidRPr="00E0631C">
              <w:rPr>
                <w:rFonts w:eastAsia="Times New Roman"/>
                <w:b/>
                <w:bCs/>
                <w:color w:val="000000"/>
                <w:sz w:val="20"/>
                <w:szCs w:val="20"/>
              </w:rPr>
              <w:t>SEMI PRIVADO</w:t>
            </w:r>
          </w:p>
        </w:tc>
        <w:tc>
          <w:tcPr>
            <w:tcW w:w="603" w:type="pct"/>
            <w:tcBorders>
              <w:top w:val="nil"/>
              <w:left w:val="nil"/>
              <w:bottom w:val="single" w:sz="4" w:space="0" w:color="auto"/>
              <w:right w:val="single" w:sz="4" w:space="0" w:color="auto"/>
            </w:tcBorders>
            <w:noWrap/>
            <w:vAlign w:val="center"/>
            <w:hideMark/>
          </w:tcPr>
          <w:p w14:paraId="4BFF50F5"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2 a +</w:t>
            </w:r>
          </w:p>
        </w:tc>
        <w:tc>
          <w:tcPr>
            <w:tcW w:w="649" w:type="pct"/>
            <w:tcBorders>
              <w:top w:val="nil"/>
              <w:left w:val="nil"/>
              <w:bottom w:val="single" w:sz="4" w:space="0" w:color="auto"/>
              <w:right w:val="single" w:sz="4" w:space="0" w:color="auto"/>
            </w:tcBorders>
            <w:noWrap/>
            <w:vAlign w:val="center"/>
            <w:hideMark/>
          </w:tcPr>
          <w:p w14:paraId="1CD1A916"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231</w:t>
            </w:r>
          </w:p>
        </w:tc>
        <w:tc>
          <w:tcPr>
            <w:tcW w:w="649" w:type="pct"/>
            <w:tcBorders>
              <w:top w:val="nil"/>
              <w:left w:val="nil"/>
              <w:bottom w:val="single" w:sz="4" w:space="0" w:color="auto"/>
              <w:right w:val="single" w:sz="4" w:space="0" w:color="auto"/>
            </w:tcBorders>
            <w:noWrap/>
            <w:vAlign w:val="center"/>
            <w:hideMark/>
          </w:tcPr>
          <w:p w14:paraId="325081EA"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162</w:t>
            </w:r>
          </w:p>
        </w:tc>
        <w:tc>
          <w:tcPr>
            <w:tcW w:w="532" w:type="pct"/>
            <w:tcBorders>
              <w:top w:val="nil"/>
              <w:left w:val="nil"/>
              <w:bottom w:val="single" w:sz="4" w:space="0" w:color="auto"/>
              <w:right w:val="single" w:sz="4" w:space="0" w:color="auto"/>
            </w:tcBorders>
            <w:noWrap/>
            <w:vAlign w:val="center"/>
            <w:hideMark/>
          </w:tcPr>
          <w:p w14:paraId="5594CE71"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15/06/26</w:t>
            </w:r>
          </w:p>
        </w:tc>
        <w:tc>
          <w:tcPr>
            <w:tcW w:w="532" w:type="pct"/>
            <w:tcBorders>
              <w:top w:val="nil"/>
              <w:left w:val="nil"/>
              <w:bottom w:val="single" w:sz="4" w:space="0" w:color="auto"/>
              <w:right w:val="single" w:sz="4" w:space="0" w:color="auto"/>
            </w:tcBorders>
            <w:noWrap/>
            <w:vAlign w:val="center"/>
            <w:hideMark/>
          </w:tcPr>
          <w:p w14:paraId="48C0961F" w14:textId="77777777" w:rsidR="00E0631C" w:rsidRPr="00E0631C" w:rsidRDefault="00E0631C" w:rsidP="00BB7589">
            <w:pPr>
              <w:spacing w:after="0" w:line="240" w:lineRule="auto"/>
              <w:jc w:val="center"/>
              <w:rPr>
                <w:rFonts w:eastAsia="Times New Roman"/>
                <w:color w:val="000000"/>
                <w:sz w:val="20"/>
                <w:szCs w:val="20"/>
              </w:rPr>
            </w:pPr>
            <w:r w:rsidRPr="00E0631C">
              <w:rPr>
                <w:rFonts w:eastAsia="Times New Roman"/>
                <w:color w:val="000000"/>
                <w:sz w:val="20"/>
                <w:szCs w:val="20"/>
              </w:rPr>
              <w:t>15/09/26</w:t>
            </w:r>
          </w:p>
        </w:tc>
      </w:tr>
    </w:tbl>
    <w:p w14:paraId="2E9CA337" w14:textId="77777777" w:rsidR="00E0631C" w:rsidRDefault="00E0631C" w:rsidP="00497EFC">
      <w:pPr>
        <w:spacing w:after="0" w:line="240" w:lineRule="auto"/>
        <w:jc w:val="both"/>
        <w:rPr>
          <w:sz w:val="20"/>
          <w:szCs w:val="20"/>
        </w:rPr>
      </w:pPr>
    </w:p>
    <w:p w14:paraId="694E511A" w14:textId="77777777" w:rsidR="00E0631C" w:rsidRDefault="00E0631C" w:rsidP="00497EFC">
      <w:pPr>
        <w:spacing w:after="0" w:line="240" w:lineRule="auto"/>
        <w:jc w:val="both"/>
        <w:rPr>
          <w:sz w:val="20"/>
          <w:szCs w:val="20"/>
        </w:rPr>
      </w:pPr>
    </w:p>
    <w:p w14:paraId="27FB7587" w14:textId="77777777" w:rsidR="00497EFC" w:rsidRDefault="00497EFC" w:rsidP="00497EFC">
      <w:pPr>
        <w:spacing w:after="0" w:line="240" w:lineRule="auto"/>
        <w:rPr>
          <w:b/>
          <w:color w:val="C00000"/>
          <w:sz w:val="40"/>
          <w:szCs w:val="40"/>
        </w:rPr>
      </w:pPr>
      <w:r>
        <w:rPr>
          <w:b/>
          <w:color w:val="C00000"/>
          <w:sz w:val="40"/>
          <w:szCs w:val="40"/>
        </w:rPr>
        <w:t>DESCRIPTIVOS</w:t>
      </w:r>
    </w:p>
    <w:p w14:paraId="74D883E5" w14:textId="77777777" w:rsidR="00497EFC" w:rsidRDefault="00497EFC" w:rsidP="00497EFC">
      <w:pPr>
        <w:spacing w:after="0" w:line="240" w:lineRule="auto"/>
        <w:rPr>
          <w:b/>
          <w:color w:val="FF0000"/>
          <w:sz w:val="36"/>
          <w:szCs w:val="36"/>
        </w:rPr>
      </w:pPr>
      <w:r>
        <w:rPr>
          <w:b/>
          <w:color w:val="FF0000"/>
          <w:sz w:val="36"/>
          <w:szCs w:val="36"/>
        </w:rPr>
        <w:t>CHILE</w:t>
      </w:r>
    </w:p>
    <w:p w14:paraId="29958496" w14:textId="77777777" w:rsidR="00E0631C" w:rsidRDefault="00E0631C" w:rsidP="00E0631C">
      <w:pPr>
        <w:spacing w:after="0" w:line="240" w:lineRule="auto"/>
        <w:rPr>
          <w:b/>
          <w:sz w:val="28"/>
          <w:szCs w:val="28"/>
        </w:rPr>
      </w:pPr>
      <w:r>
        <w:rPr>
          <w:b/>
          <w:sz w:val="28"/>
          <w:szCs w:val="28"/>
        </w:rPr>
        <w:t xml:space="preserve">SANTIAGO DE CHILE - </w:t>
      </w:r>
      <w:r w:rsidRPr="00E0631C">
        <w:rPr>
          <w:b/>
          <w:color w:val="EE0000"/>
          <w:sz w:val="28"/>
          <w:szCs w:val="28"/>
        </w:rPr>
        <w:t>NIEVE</w:t>
      </w:r>
    </w:p>
    <w:p w14:paraId="364723F9" w14:textId="77777777" w:rsidR="000E4B83" w:rsidRDefault="000E4B83">
      <w:pPr>
        <w:spacing w:after="0" w:line="240" w:lineRule="auto"/>
        <w:jc w:val="both"/>
        <w:rPr>
          <w:sz w:val="20"/>
          <w:szCs w:val="20"/>
        </w:rPr>
      </w:pPr>
    </w:p>
    <w:p w14:paraId="5C302D40" w14:textId="25910E93" w:rsidR="000E4B83" w:rsidRDefault="000E4B83">
      <w:pPr>
        <w:spacing w:after="0" w:line="240" w:lineRule="auto"/>
        <w:jc w:val="both"/>
        <w:rPr>
          <w:b/>
          <w:bCs/>
          <w:sz w:val="20"/>
          <w:szCs w:val="20"/>
        </w:rPr>
      </w:pPr>
      <w:r w:rsidRPr="000E4B83">
        <w:rPr>
          <w:b/>
          <w:bCs/>
          <w:sz w:val="20"/>
          <w:szCs w:val="20"/>
        </w:rPr>
        <w:t>EXPERIENCIA NIEVE LA PARVA</w:t>
      </w:r>
      <w:r>
        <w:rPr>
          <w:b/>
          <w:bCs/>
          <w:sz w:val="20"/>
          <w:szCs w:val="20"/>
        </w:rPr>
        <w:t xml:space="preserve"> </w:t>
      </w:r>
      <w:r>
        <w:rPr>
          <w:b/>
          <w:sz w:val="20"/>
          <w:szCs w:val="20"/>
        </w:rPr>
        <w:t>- PRIVADO</w:t>
      </w:r>
    </w:p>
    <w:p w14:paraId="5067FF3B" w14:textId="2EB4EBEE" w:rsidR="000E4B83" w:rsidRPr="000E4B83" w:rsidRDefault="000E4B83">
      <w:pPr>
        <w:spacing w:after="0" w:line="240" w:lineRule="auto"/>
        <w:jc w:val="both"/>
        <w:rPr>
          <w:sz w:val="20"/>
          <w:szCs w:val="20"/>
        </w:rPr>
      </w:pPr>
      <w:r w:rsidRPr="000E4B83">
        <w:rPr>
          <w:sz w:val="20"/>
          <w:szCs w:val="20"/>
        </w:rPr>
        <w:t>Una experiencia pensada para disfrutar la nieve en plena Cordillera de los Andes, combinando diversión, aprendizaje y paisajes espectaculares. La Parva ofrece el escenario ideal para vivir la montaña, ya sea dando tus primeros deslizamientos o perfeccionando tu técnica, en un entorno seguro y único.</w:t>
      </w:r>
    </w:p>
    <w:p w14:paraId="52CA22E1" w14:textId="45C8635E" w:rsidR="000E4B83" w:rsidRPr="000E4B83" w:rsidRDefault="000E4B83">
      <w:pPr>
        <w:spacing w:after="0" w:line="240" w:lineRule="auto"/>
        <w:jc w:val="both"/>
        <w:rPr>
          <w:sz w:val="20"/>
          <w:szCs w:val="20"/>
        </w:rPr>
      </w:pPr>
      <w:r w:rsidRPr="000E4B83">
        <w:rPr>
          <w:sz w:val="20"/>
          <w:szCs w:val="20"/>
        </w:rPr>
        <w:t xml:space="preserve">Te invitamos a disfrutar de esta experiencia en La Parva, donde la nieve se convierte en el escenario perfecto para la aventura y el aprendizaje. Desde clases grupales para quienes desean mejorar su técnica, hasta experiencias diseñadas para principiantes y expertos, aquí encontrarás todo lo necesario para disfrutar de un día inolvidable en la montaña. Equipos completos, acceso a pistas espectaculares y opciones para todas las edades te esperan para vivir momentos únicos. ¡Prepárate para deslizarte por las mejores vistas de los Andes! </w:t>
      </w:r>
    </w:p>
    <w:p w14:paraId="13264EB5" w14:textId="77777777" w:rsidR="000E4B83" w:rsidRDefault="000E4B83" w:rsidP="000E4B83">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 xml:space="preserve">Tipo: </w:t>
      </w:r>
      <w:r>
        <w:rPr>
          <w:color w:val="000000"/>
          <w:sz w:val="20"/>
          <w:szCs w:val="20"/>
          <w:highlight w:val="white"/>
        </w:rPr>
        <w:t>Privado</w:t>
      </w:r>
      <w:r>
        <w:rPr>
          <w:b/>
          <w:color w:val="000000"/>
          <w:sz w:val="20"/>
          <w:szCs w:val="20"/>
          <w:highlight w:val="white"/>
        </w:rPr>
        <w:t xml:space="preserve"> </w:t>
      </w:r>
    </w:p>
    <w:p w14:paraId="2ABFEF93" w14:textId="683AF012" w:rsidR="000E4B83" w:rsidRPr="00D3399B" w:rsidRDefault="000E4B83" w:rsidP="00D3399B">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Duración: </w:t>
      </w:r>
      <w:r>
        <w:rPr>
          <w:color w:val="000000"/>
          <w:sz w:val="20"/>
          <w:szCs w:val="20"/>
          <w:highlight w:val="white"/>
        </w:rPr>
        <w:t>FD</w:t>
      </w:r>
    </w:p>
    <w:p w14:paraId="205699A5" w14:textId="35CC8F85" w:rsidR="000E4B83" w:rsidRDefault="000E4B83" w:rsidP="00785AFD">
      <w:pPr>
        <w:numPr>
          <w:ilvl w:val="0"/>
          <w:numId w:val="1"/>
        </w:numPr>
        <w:pBdr>
          <w:top w:val="nil"/>
          <w:left w:val="nil"/>
          <w:bottom w:val="nil"/>
          <w:right w:val="nil"/>
          <w:between w:val="nil"/>
        </w:pBdr>
        <w:spacing w:after="0"/>
        <w:ind w:right="-220"/>
        <w:rPr>
          <w:b/>
          <w:bCs/>
          <w:color w:val="000000"/>
          <w:sz w:val="20"/>
          <w:szCs w:val="20"/>
          <w:highlight w:val="white"/>
        </w:rPr>
      </w:pPr>
      <w:r>
        <w:rPr>
          <w:b/>
          <w:color w:val="000000"/>
          <w:sz w:val="20"/>
          <w:szCs w:val="20"/>
          <w:highlight w:val="white"/>
        </w:rPr>
        <w:t>Observaciones:</w:t>
      </w:r>
      <w:r>
        <w:rPr>
          <w:color w:val="000000"/>
          <w:sz w:val="20"/>
          <w:szCs w:val="20"/>
          <w:highlight w:val="white"/>
        </w:rPr>
        <w:t xml:space="preserve"> </w:t>
      </w:r>
      <w:r w:rsidRPr="000E4B83">
        <w:rPr>
          <w:color w:val="000000"/>
          <w:sz w:val="20"/>
          <w:szCs w:val="20"/>
          <w:highlight w:val="white"/>
        </w:rPr>
        <w:t>Experiencia sujeta a condiciones climáticas y de nieve.</w:t>
      </w:r>
    </w:p>
    <w:p w14:paraId="36ACB052" w14:textId="77777777" w:rsidR="00785AFD" w:rsidRPr="00785AFD" w:rsidRDefault="00785AFD" w:rsidP="00785AFD">
      <w:pPr>
        <w:pBdr>
          <w:top w:val="nil"/>
          <w:left w:val="nil"/>
          <w:bottom w:val="nil"/>
          <w:right w:val="nil"/>
          <w:between w:val="nil"/>
        </w:pBdr>
        <w:spacing w:after="0"/>
        <w:ind w:right="-220"/>
        <w:rPr>
          <w:b/>
          <w:bCs/>
          <w:color w:val="000000"/>
          <w:sz w:val="20"/>
          <w:szCs w:val="20"/>
          <w:highlight w:val="white"/>
        </w:rPr>
      </w:pPr>
    </w:p>
    <w:p w14:paraId="3973902D" w14:textId="23C1B17B" w:rsidR="00D3399B" w:rsidRPr="00D3399B" w:rsidRDefault="00D3399B" w:rsidP="00D3399B">
      <w:pPr>
        <w:pBdr>
          <w:top w:val="nil"/>
          <w:left w:val="nil"/>
          <w:bottom w:val="nil"/>
          <w:right w:val="nil"/>
          <w:between w:val="nil"/>
        </w:pBdr>
        <w:shd w:val="clear" w:color="auto" w:fill="FFFFFF"/>
        <w:spacing w:after="0" w:line="240" w:lineRule="auto"/>
        <w:ind w:right="-220"/>
        <w:jc w:val="both"/>
        <w:rPr>
          <w:b/>
          <w:bCs/>
          <w:color w:val="000000"/>
          <w:sz w:val="20"/>
          <w:szCs w:val="20"/>
          <w:highlight w:val="white"/>
        </w:rPr>
      </w:pPr>
      <w:r w:rsidRPr="00D3399B">
        <w:rPr>
          <w:b/>
          <w:bCs/>
          <w:color w:val="000000"/>
          <w:sz w:val="20"/>
          <w:szCs w:val="20"/>
          <w:highlight w:val="white"/>
        </w:rPr>
        <w:t>EXPERIENCIA PORTILLO &amp; CORDILLERA DE LOS ANDES</w:t>
      </w:r>
      <w:r>
        <w:rPr>
          <w:b/>
          <w:bCs/>
          <w:color w:val="000000"/>
          <w:sz w:val="20"/>
          <w:szCs w:val="20"/>
          <w:highlight w:val="white"/>
        </w:rPr>
        <w:t xml:space="preserve"> </w:t>
      </w:r>
      <w:r>
        <w:rPr>
          <w:b/>
          <w:sz w:val="20"/>
          <w:szCs w:val="20"/>
        </w:rPr>
        <w:t>- PRIVADO</w:t>
      </w:r>
    </w:p>
    <w:p w14:paraId="285F316F" w14:textId="447B0754" w:rsidR="00D3399B" w:rsidRDefault="00D3399B" w:rsidP="00D3399B">
      <w:pPr>
        <w:pBdr>
          <w:top w:val="nil"/>
          <w:left w:val="nil"/>
          <w:bottom w:val="nil"/>
          <w:right w:val="nil"/>
          <w:between w:val="nil"/>
        </w:pBdr>
        <w:shd w:val="clear" w:color="auto" w:fill="FFFFFF"/>
        <w:spacing w:after="0" w:line="240" w:lineRule="auto"/>
        <w:ind w:right="-220"/>
        <w:jc w:val="both"/>
        <w:rPr>
          <w:color w:val="000000"/>
          <w:sz w:val="20"/>
          <w:szCs w:val="20"/>
          <w:highlight w:val="white"/>
        </w:rPr>
      </w:pPr>
      <w:r w:rsidRPr="00D3399B">
        <w:rPr>
          <w:color w:val="000000"/>
          <w:sz w:val="20"/>
          <w:szCs w:val="20"/>
          <w:highlight w:val="white"/>
        </w:rPr>
        <w:t xml:space="preserve">En esta </w:t>
      </w:r>
      <w:r>
        <w:rPr>
          <w:color w:val="000000"/>
          <w:sz w:val="20"/>
          <w:szCs w:val="20"/>
          <w:highlight w:val="white"/>
        </w:rPr>
        <w:t>e</w:t>
      </w:r>
      <w:r w:rsidRPr="00D3399B">
        <w:rPr>
          <w:color w:val="000000"/>
          <w:sz w:val="20"/>
          <w:szCs w:val="20"/>
          <w:highlight w:val="white"/>
        </w:rPr>
        <w:t>xperienci</w:t>
      </w:r>
      <w:r>
        <w:rPr>
          <w:color w:val="000000"/>
          <w:sz w:val="20"/>
          <w:szCs w:val="20"/>
          <w:highlight w:val="white"/>
        </w:rPr>
        <w:t xml:space="preserve">a </w:t>
      </w:r>
      <w:r w:rsidRPr="00D3399B">
        <w:rPr>
          <w:color w:val="000000"/>
          <w:sz w:val="20"/>
          <w:szCs w:val="20"/>
          <w:highlight w:val="white"/>
        </w:rPr>
        <w:t>visitaremos el Centro de Ski Portillo, pasando por diferentes e interesantes</w:t>
      </w:r>
      <w:r>
        <w:rPr>
          <w:color w:val="000000"/>
          <w:sz w:val="20"/>
          <w:szCs w:val="20"/>
          <w:highlight w:val="white"/>
        </w:rPr>
        <w:t xml:space="preserve"> </w:t>
      </w:r>
      <w:r w:rsidRPr="00D3399B">
        <w:rPr>
          <w:color w:val="000000"/>
          <w:sz w:val="20"/>
          <w:szCs w:val="20"/>
          <w:highlight w:val="white"/>
        </w:rPr>
        <w:t>puntos turísticos de la región y disfrutando de hermosas vistas de los alrededores.</w:t>
      </w:r>
      <w:r>
        <w:rPr>
          <w:color w:val="000000"/>
          <w:sz w:val="20"/>
          <w:szCs w:val="20"/>
          <w:highlight w:val="white"/>
        </w:rPr>
        <w:t xml:space="preserve"> </w:t>
      </w:r>
    </w:p>
    <w:p w14:paraId="08C702FF" w14:textId="5CE25006" w:rsidR="00D3399B" w:rsidRDefault="00D3399B" w:rsidP="00D3399B">
      <w:pPr>
        <w:pBdr>
          <w:top w:val="nil"/>
          <w:left w:val="nil"/>
          <w:bottom w:val="nil"/>
          <w:right w:val="nil"/>
          <w:between w:val="nil"/>
        </w:pBdr>
        <w:shd w:val="clear" w:color="auto" w:fill="FFFFFF"/>
        <w:spacing w:after="0" w:line="240" w:lineRule="auto"/>
        <w:ind w:right="-220"/>
        <w:jc w:val="both"/>
        <w:rPr>
          <w:color w:val="000000"/>
          <w:sz w:val="20"/>
          <w:szCs w:val="20"/>
          <w:highlight w:val="white"/>
        </w:rPr>
      </w:pPr>
      <w:r w:rsidRPr="00D3399B">
        <w:rPr>
          <w:color w:val="000000"/>
          <w:sz w:val="20"/>
          <w:szCs w:val="20"/>
          <w:highlight w:val="white"/>
        </w:rPr>
        <w:t>Iniciaremos nuestra desde tu hotel en Santiago para conocer Portillo, el centro de ski más antiguo de</w:t>
      </w:r>
      <w:r>
        <w:rPr>
          <w:color w:val="000000"/>
          <w:sz w:val="20"/>
          <w:szCs w:val="20"/>
          <w:highlight w:val="white"/>
        </w:rPr>
        <w:t xml:space="preserve"> </w:t>
      </w:r>
      <w:r w:rsidRPr="00D3399B">
        <w:rPr>
          <w:color w:val="000000"/>
          <w:sz w:val="20"/>
          <w:szCs w:val="20"/>
          <w:highlight w:val="white"/>
        </w:rPr>
        <w:t>Sudamérica.</w:t>
      </w:r>
    </w:p>
    <w:p w14:paraId="78E297F7" w14:textId="17F6EBF5" w:rsidR="00D3399B" w:rsidRPr="00D3399B" w:rsidRDefault="00D3399B" w:rsidP="00D3399B">
      <w:pPr>
        <w:spacing w:after="0" w:line="240" w:lineRule="auto"/>
        <w:jc w:val="both"/>
        <w:rPr>
          <w:sz w:val="20"/>
          <w:szCs w:val="20"/>
        </w:rPr>
      </w:pPr>
      <w:r w:rsidRPr="00D3399B">
        <w:rPr>
          <w:sz w:val="20"/>
          <w:szCs w:val="20"/>
        </w:rPr>
        <w:t>Iremos hasta el Monumento de Chacabuco, donde tuvo lugar una de las batallas por la Independencia de</w:t>
      </w:r>
      <w:r>
        <w:rPr>
          <w:sz w:val="20"/>
          <w:szCs w:val="20"/>
        </w:rPr>
        <w:t xml:space="preserve"> </w:t>
      </w:r>
      <w:r w:rsidRPr="00D3399B">
        <w:rPr>
          <w:sz w:val="20"/>
          <w:szCs w:val="20"/>
        </w:rPr>
        <w:t>Chile y luego atravesaremos un túnel que sirve de límite regional para encontrarnos con la hermosa vista</w:t>
      </w:r>
      <w:r>
        <w:rPr>
          <w:sz w:val="20"/>
          <w:szCs w:val="20"/>
        </w:rPr>
        <w:t xml:space="preserve"> </w:t>
      </w:r>
      <w:r w:rsidRPr="00D3399B">
        <w:rPr>
          <w:sz w:val="20"/>
          <w:szCs w:val="20"/>
        </w:rPr>
        <w:t>del Monte Aconcagua, el más alto del hemisferio sur.</w:t>
      </w:r>
    </w:p>
    <w:p w14:paraId="1E6F8732" w14:textId="4987916B" w:rsidR="000E4B83" w:rsidRDefault="00D3399B" w:rsidP="00D3399B">
      <w:pPr>
        <w:spacing w:after="0" w:line="240" w:lineRule="auto"/>
        <w:jc w:val="both"/>
        <w:rPr>
          <w:sz w:val="20"/>
          <w:szCs w:val="20"/>
        </w:rPr>
      </w:pPr>
      <w:r w:rsidRPr="00D3399B">
        <w:rPr>
          <w:sz w:val="20"/>
          <w:szCs w:val="20"/>
        </w:rPr>
        <w:t>Pasaremos por Río Blanco y veremos pequeños poblados, campamentos mineros y glaciares, llegando a</w:t>
      </w:r>
      <w:r>
        <w:rPr>
          <w:sz w:val="20"/>
          <w:szCs w:val="20"/>
        </w:rPr>
        <w:t xml:space="preserve"> </w:t>
      </w:r>
      <w:r w:rsidRPr="00D3399B">
        <w:rPr>
          <w:sz w:val="20"/>
          <w:szCs w:val="20"/>
        </w:rPr>
        <w:t>Portillo para disfrutar de tiempo libre con lindas vistas de la Laguna del Inca y de las imponentes montañas.</w:t>
      </w:r>
      <w:r>
        <w:rPr>
          <w:sz w:val="20"/>
          <w:szCs w:val="20"/>
        </w:rPr>
        <w:t xml:space="preserve"> </w:t>
      </w:r>
      <w:r w:rsidRPr="00D3399B">
        <w:rPr>
          <w:sz w:val="20"/>
          <w:szCs w:val="20"/>
        </w:rPr>
        <w:t>Luego de esta experiencia retornaremos al hotel en Santiago.</w:t>
      </w:r>
    </w:p>
    <w:p w14:paraId="2772C27D" w14:textId="77777777" w:rsidR="00D3399B" w:rsidRDefault="00D3399B" w:rsidP="00D3399B">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lastRenderedPageBreak/>
        <w:t xml:space="preserve">Tipo: </w:t>
      </w:r>
      <w:r>
        <w:rPr>
          <w:color w:val="000000"/>
          <w:sz w:val="20"/>
          <w:szCs w:val="20"/>
          <w:highlight w:val="white"/>
        </w:rPr>
        <w:t>Privado</w:t>
      </w:r>
      <w:r>
        <w:rPr>
          <w:b/>
          <w:color w:val="000000"/>
          <w:sz w:val="20"/>
          <w:szCs w:val="20"/>
          <w:highlight w:val="white"/>
        </w:rPr>
        <w:t xml:space="preserve"> </w:t>
      </w:r>
    </w:p>
    <w:p w14:paraId="789BF792" w14:textId="77777777" w:rsidR="00D3399B" w:rsidRPr="00D3399B" w:rsidRDefault="00D3399B" w:rsidP="00D3399B">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Duración: </w:t>
      </w:r>
      <w:r>
        <w:rPr>
          <w:color w:val="000000"/>
          <w:sz w:val="20"/>
          <w:szCs w:val="20"/>
          <w:highlight w:val="white"/>
        </w:rPr>
        <w:t>FD</w:t>
      </w:r>
    </w:p>
    <w:p w14:paraId="52C5CC41" w14:textId="763991FA" w:rsidR="00D3399B" w:rsidRPr="00D3399B" w:rsidRDefault="00D3399B" w:rsidP="00D3399B">
      <w:pPr>
        <w:numPr>
          <w:ilvl w:val="0"/>
          <w:numId w:val="1"/>
        </w:numPr>
        <w:pBdr>
          <w:top w:val="nil"/>
          <w:left w:val="nil"/>
          <w:bottom w:val="nil"/>
          <w:right w:val="nil"/>
          <w:between w:val="nil"/>
        </w:pBdr>
        <w:spacing w:after="0"/>
        <w:ind w:right="-220"/>
        <w:rPr>
          <w:b/>
          <w:bCs/>
          <w:color w:val="000000"/>
          <w:sz w:val="20"/>
          <w:szCs w:val="20"/>
          <w:highlight w:val="white"/>
        </w:rPr>
      </w:pPr>
      <w:r w:rsidRPr="00D3399B">
        <w:rPr>
          <w:b/>
          <w:bCs/>
          <w:sz w:val="20"/>
          <w:szCs w:val="20"/>
        </w:rPr>
        <w:t>Horario de inicio (aprox) referencial</w:t>
      </w:r>
      <w:r w:rsidRPr="00D3399B">
        <w:rPr>
          <w:sz w:val="20"/>
          <w:szCs w:val="20"/>
        </w:rPr>
        <w:t xml:space="preserve">: </w:t>
      </w:r>
      <w:r>
        <w:rPr>
          <w:sz w:val="20"/>
          <w:szCs w:val="20"/>
        </w:rPr>
        <w:t>0</w:t>
      </w:r>
      <w:r w:rsidRPr="00D3399B">
        <w:rPr>
          <w:sz w:val="20"/>
          <w:szCs w:val="20"/>
        </w:rPr>
        <w:t>7:00/</w:t>
      </w:r>
      <w:r>
        <w:rPr>
          <w:sz w:val="20"/>
          <w:szCs w:val="20"/>
        </w:rPr>
        <w:t>0</w:t>
      </w:r>
      <w:r w:rsidRPr="00D3399B">
        <w:rPr>
          <w:sz w:val="20"/>
          <w:szCs w:val="20"/>
        </w:rPr>
        <w:t>7</w:t>
      </w:r>
      <w:r>
        <w:rPr>
          <w:sz w:val="20"/>
          <w:szCs w:val="20"/>
        </w:rPr>
        <w:t>:</w:t>
      </w:r>
      <w:r w:rsidRPr="00D3399B">
        <w:rPr>
          <w:sz w:val="20"/>
          <w:szCs w:val="20"/>
        </w:rPr>
        <w:t>30 Hrs</w:t>
      </w:r>
    </w:p>
    <w:p w14:paraId="6792AC0E" w14:textId="27E68D41" w:rsidR="00D3399B" w:rsidRPr="00D3399B" w:rsidRDefault="00D3399B" w:rsidP="00D3399B">
      <w:pPr>
        <w:numPr>
          <w:ilvl w:val="0"/>
          <w:numId w:val="1"/>
        </w:numPr>
        <w:pBdr>
          <w:top w:val="nil"/>
          <w:left w:val="nil"/>
          <w:bottom w:val="nil"/>
          <w:right w:val="nil"/>
          <w:between w:val="nil"/>
        </w:pBdr>
        <w:spacing w:after="0"/>
        <w:ind w:right="-220"/>
        <w:rPr>
          <w:b/>
          <w:bCs/>
          <w:color w:val="000000"/>
          <w:sz w:val="20"/>
          <w:szCs w:val="20"/>
          <w:highlight w:val="white"/>
        </w:rPr>
      </w:pPr>
      <w:r w:rsidRPr="00D3399B">
        <w:rPr>
          <w:b/>
          <w:bCs/>
          <w:sz w:val="20"/>
          <w:szCs w:val="20"/>
        </w:rPr>
        <w:t>Horario de termino (aprox) referencial</w:t>
      </w:r>
      <w:r w:rsidRPr="00D3399B">
        <w:rPr>
          <w:sz w:val="20"/>
          <w:szCs w:val="20"/>
        </w:rPr>
        <w:t>: 16:30/17:00 Hrs.</w:t>
      </w:r>
    </w:p>
    <w:p w14:paraId="17CEBED7" w14:textId="77777777" w:rsidR="00D3399B" w:rsidRDefault="00D3399B">
      <w:pPr>
        <w:spacing w:after="0" w:line="240" w:lineRule="auto"/>
        <w:jc w:val="both"/>
        <w:rPr>
          <w:sz w:val="20"/>
          <w:szCs w:val="20"/>
        </w:rPr>
      </w:pPr>
    </w:p>
    <w:p w14:paraId="6820E471" w14:textId="48512AF2" w:rsidR="00D3399B" w:rsidRPr="00D3399B" w:rsidRDefault="00D3399B" w:rsidP="00D3399B">
      <w:pPr>
        <w:spacing w:after="0" w:line="240" w:lineRule="auto"/>
        <w:jc w:val="both"/>
        <w:rPr>
          <w:b/>
          <w:bCs/>
          <w:sz w:val="20"/>
          <w:szCs w:val="20"/>
        </w:rPr>
      </w:pPr>
      <w:r w:rsidRPr="00D3399B">
        <w:rPr>
          <w:b/>
          <w:bCs/>
          <w:sz w:val="20"/>
          <w:szCs w:val="20"/>
        </w:rPr>
        <w:t>EXPERIENCIA NIEVE PARA PRINCIPIANTES (PANORÁMICA</w:t>
      </w:r>
      <w:r w:rsidR="00182E1B">
        <w:rPr>
          <w:b/>
          <w:bCs/>
          <w:sz w:val="20"/>
          <w:szCs w:val="20"/>
        </w:rPr>
        <w:t>) - SEMIPRIVADO</w:t>
      </w:r>
    </w:p>
    <w:p w14:paraId="3C59EE02" w14:textId="425728F8" w:rsidR="00D3399B" w:rsidRDefault="00D3399B">
      <w:pPr>
        <w:spacing w:after="0" w:line="240" w:lineRule="auto"/>
        <w:jc w:val="both"/>
        <w:rPr>
          <w:sz w:val="20"/>
          <w:szCs w:val="20"/>
        </w:rPr>
      </w:pPr>
      <w:r w:rsidRPr="00D3399B">
        <w:rPr>
          <w:sz w:val="20"/>
          <w:szCs w:val="20"/>
        </w:rPr>
        <w:t>En esta extraordinaria travesía, nos sumergiremos en la majestuosidad de la Cordillera de los Andes, la cadena montañosa más extensa del planeta. Según la época del año, nos deleitaremos con una variedad de actividades.</w:t>
      </w:r>
    </w:p>
    <w:p w14:paraId="5DCC0627" w14:textId="77777777" w:rsidR="00AC0F64" w:rsidRDefault="00AC0F64">
      <w:pPr>
        <w:spacing w:after="0" w:line="240" w:lineRule="auto"/>
        <w:jc w:val="both"/>
        <w:rPr>
          <w:sz w:val="20"/>
          <w:szCs w:val="20"/>
        </w:rPr>
      </w:pPr>
      <w:r w:rsidRPr="00AC0F64">
        <w:rPr>
          <w:sz w:val="20"/>
          <w:szCs w:val="20"/>
        </w:rPr>
        <w:t>Nuestra experiencia comienza desde el hotel, explorando diversos puntos de Santiago que ofrecen vistas panorámicas de la imponente Cordillera de Los Andes.</w:t>
      </w:r>
    </w:p>
    <w:p w14:paraId="3AEDC336" w14:textId="7714F73B" w:rsidR="00D3399B" w:rsidRDefault="00AC0F64">
      <w:pPr>
        <w:spacing w:after="0" w:line="240" w:lineRule="auto"/>
        <w:jc w:val="both"/>
        <w:rPr>
          <w:sz w:val="20"/>
          <w:szCs w:val="20"/>
        </w:rPr>
      </w:pPr>
      <w:r w:rsidRPr="00AC0F64">
        <w:rPr>
          <w:sz w:val="20"/>
          <w:szCs w:val="20"/>
        </w:rPr>
        <w:t>Partiremos desde los barrios residenciales de Las Condes y El Arrayán, admirando la diversa flora compuesta por cactus y arbustos autóctonos, mientras observamos la deslumbrante paleta de colores que nos regala la Cordillera. Nos dirigiremos hacia la pintoresca villa de Farellones, continuando nuestro recorrido bordeando imponentes montañas hasta llegar al Centro El Colorado. Aquí dispondremos de tiempo libre para explorar el lugar, capturar fotografías y disfrutar de un almuerzo (NO INCLUIDO). Durante la temporada invernal, también tendremos la oportunidad de practicar esquí o snowboard (actividades adicionales no incluidas en el precio del tour). Después de estas emocionantes actividades, regresaremos al hotel en Santiago.</w:t>
      </w:r>
    </w:p>
    <w:p w14:paraId="389BF291" w14:textId="3F7C49E7" w:rsidR="00AC0F64" w:rsidRDefault="00AC0F64" w:rsidP="00AC0F64">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Tipo:</w:t>
      </w:r>
      <w:r w:rsidRPr="00AC0F64">
        <w:rPr>
          <w:bCs/>
          <w:color w:val="000000"/>
          <w:sz w:val="20"/>
          <w:szCs w:val="20"/>
          <w:highlight w:val="white"/>
        </w:rPr>
        <w:t xml:space="preserve"> Semi </w:t>
      </w:r>
      <w:r w:rsidRPr="00182E1B">
        <w:rPr>
          <w:color w:val="000000"/>
          <w:sz w:val="20"/>
          <w:szCs w:val="20"/>
          <w:highlight w:val="white"/>
        </w:rPr>
        <w:t xml:space="preserve">Privado </w:t>
      </w:r>
      <w:r w:rsidR="00182E1B" w:rsidRPr="00182E1B">
        <w:rPr>
          <w:color w:val="000000"/>
          <w:sz w:val="20"/>
          <w:szCs w:val="20"/>
          <w:highlight w:val="white"/>
        </w:rPr>
        <w:t>(min 2 pax)</w:t>
      </w:r>
    </w:p>
    <w:p w14:paraId="39DD2E54" w14:textId="77777777" w:rsidR="00AC0F64" w:rsidRPr="00AC0F64" w:rsidRDefault="00AC0F64" w:rsidP="00AC0F64">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Duración: </w:t>
      </w:r>
      <w:r>
        <w:rPr>
          <w:color w:val="000000"/>
          <w:sz w:val="20"/>
          <w:szCs w:val="20"/>
          <w:highlight w:val="white"/>
        </w:rPr>
        <w:t>FD</w:t>
      </w:r>
    </w:p>
    <w:p w14:paraId="2C50DC4F" w14:textId="17E11231" w:rsidR="004A55CF" w:rsidRDefault="00AC0F64" w:rsidP="00B81DBB">
      <w:pPr>
        <w:numPr>
          <w:ilvl w:val="0"/>
          <w:numId w:val="1"/>
        </w:numPr>
        <w:pBdr>
          <w:top w:val="nil"/>
          <w:left w:val="nil"/>
          <w:bottom w:val="nil"/>
          <w:right w:val="nil"/>
          <w:between w:val="nil"/>
        </w:pBdr>
        <w:shd w:val="clear" w:color="auto" w:fill="FFFFFF"/>
        <w:spacing w:after="0" w:line="240" w:lineRule="auto"/>
        <w:ind w:right="-220"/>
        <w:jc w:val="both"/>
        <w:rPr>
          <w:b/>
          <w:bCs/>
          <w:sz w:val="20"/>
          <w:szCs w:val="20"/>
        </w:rPr>
      </w:pPr>
      <w:r w:rsidRPr="00AC0F64">
        <w:rPr>
          <w:b/>
          <w:bCs/>
          <w:sz w:val="20"/>
          <w:szCs w:val="20"/>
        </w:rPr>
        <w:t xml:space="preserve">Política de Niños: </w:t>
      </w:r>
      <w:r w:rsidRPr="00AC0F64">
        <w:rPr>
          <w:sz w:val="20"/>
          <w:szCs w:val="20"/>
        </w:rPr>
        <w:t xml:space="preserve">Niño de 0 a </w:t>
      </w:r>
      <w:r w:rsidR="004A55CF">
        <w:rPr>
          <w:sz w:val="20"/>
          <w:szCs w:val="20"/>
        </w:rPr>
        <w:t>01</w:t>
      </w:r>
      <w:r w:rsidRPr="00AC0F64">
        <w:rPr>
          <w:sz w:val="20"/>
          <w:szCs w:val="20"/>
        </w:rPr>
        <w:t xml:space="preserve"> año</w:t>
      </w:r>
      <w:r w:rsidR="004A55CF">
        <w:rPr>
          <w:sz w:val="20"/>
          <w:szCs w:val="20"/>
        </w:rPr>
        <w:t xml:space="preserve"> con 11 meses</w:t>
      </w:r>
      <w:r w:rsidRPr="00AC0F64">
        <w:rPr>
          <w:sz w:val="20"/>
          <w:szCs w:val="20"/>
        </w:rPr>
        <w:t xml:space="preserve"> - liberado. Niño de 02 a 11 años </w:t>
      </w:r>
      <w:r>
        <w:rPr>
          <w:sz w:val="20"/>
          <w:szCs w:val="20"/>
        </w:rPr>
        <w:t>pagan tarifa según cuadro.</w:t>
      </w:r>
    </w:p>
    <w:p w14:paraId="038F0E99" w14:textId="77777777" w:rsidR="004A55CF" w:rsidRPr="004A55CF" w:rsidRDefault="004A55CF" w:rsidP="00B81DBB">
      <w:pPr>
        <w:numPr>
          <w:ilvl w:val="0"/>
          <w:numId w:val="1"/>
        </w:numPr>
        <w:pBdr>
          <w:top w:val="nil"/>
          <w:left w:val="nil"/>
          <w:bottom w:val="nil"/>
          <w:right w:val="nil"/>
          <w:between w:val="nil"/>
        </w:pBdr>
        <w:shd w:val="clear" w:color="auto" w:fill="FFFFFF"/>
        <w:spacing w:after="0" w:line="240" w:lineRule="auto"/>
        <w:ind w:right="-220"/>
        <w:jc w:val="both"/>
        <w:rPr>
          <w:b/>
          <w:bCs/>
          <w:sz w:val="20"/>
          <w:szCs w:val="20"/>
        </w:rPr>
      </w:pPr>
      <w:r>
        <w:rPr>
          <w:b/>
          <w:bCs/>
          <w:sz w:val="20"/>
          <w:szCs w:val="20"/>
        </w:rPr>
        <w:t>Observaciones:</w:t>
      </w:r>
      <w:r>
        <w:rPr>
          <w:sz w:val="20"/>
          <w:szCs w:val="20"/>
        </w:rPr>
        <w:t xml:space="preserve"> </w:t>
      </w:r>
    </w:p>
    <w:p w14:paraId="390FC1A9" w14:textId="77777777" w:rsidR="004A55CF" w:rsidRPr="004A55CF" w:rsidRDefault="004A55CF" w:rsidP="004A55CF">
      <w:pPr>
        <w:pStyle w:val="Prrafodelista"/>
        <w:numPr>
          <w:ilvl w:val="0"/>
          <w:numId w:val="10"/>
        </w:numPr>
        <w:pBdr>
          <w:top w:val="nil"/>
          <w:left w:val="nil"/>
          <w:bottom w:val="nil"/>
          <w:right w:val="nil"/>
          <w:between w:val="nil"/>
        </w:pBdr>
        <w:shd w:val="clear" w:color="auto" w:fill="FFFFFF"/>
        <w:spacing w:after="0" w:line="240" w:lineRule="auto"/>
        <w:ind w:right="-220"/>
        <w:jc w:val="both"/>
        <w:rPr>
          <w:b/>
          <w:bCs/>
          <w:sz w:val="20"/>
          <w:szCs w:val="20"/>
        </w:rPr>
      </w:pPr>
      <w:r w:rsidRPr="004A55CF">
        <w:rPr>
          <w:sz w:val="20"/>
          <w:szCs w:val="20"/>
        </w:rPr>
        <w:t>El servicio semiprivado requiere un mínimo de 2 viajeros.</w:t>
      </w:r>
    </w:p>
    <w:p w14:paraId="0FC5B9C0" w14:textId="77777777" w:rsidR="004A55CF" w:rsidRPr="004A55CF" w:rsidRDefault="00182E1B" w:rsidP="004A55CF">
      <w:pPr>
        <w:pStyle w:val="Prrafodelista"/>
        <w:numPr>
          <w:ilvl w:val="0"/>
          <w:numId w:val="10"/>
        </w:numPr>
        <w:pBdr>
          <w:top w:val="nil"/>
          <w:left w:val="nil"/>
          <w:bottom w:val="nil"/>
          <w:right w:val="nil"/>
          <w:between w:val="nil"/>
        </w:pBdr>
        <w:shd w:val="clear" w:color="auto" w:fill="FFFFFF"/>
        <w:spacing w:after="0" w:line="240" w:lineRule="auto"/>
        <w:ind w:right="-220"/>
        <w:jc w:val="both"/>
        <w:rPr>
          <w:b/>
          <w:bCs/>
          <w:sz w:val="20"/>
          <w:szCs w:val="20"/>
        </w:rPr>
      </w:pPr>
      <w:r w:rsidRPr="004A55CF">
        <w:rPr>
          <w:sz w:val="20"/>
          <w:szCs w:val="20"/>
        </w:rPr>
        <w:t xml:space="preserve">Para grupos de hasta 4 viajeros, el servicio semiprivado incluye un conductor-guía. Para grupos de 5 o más viajeros, se incluye un conductor y un guía que habla español/portugués. </w:t>
      </w:r>
    </w:p>
    <w:p w14:paraId="136B9BAA" w14:textId="2C854571" w:rsidR="00B81DBB" w:rsidRPr="004A55CF" w:rsidRDefault="00182E1B" w:rsidP="004A55CF">
      <w:pPr>
        <w:pStyle w:val="Prrafodelista"/>
        <w:numPr>
          <w:ilvl w:val="0"/>
          <w:numId w:val="10"/>
        </w:numPr>
        <w:pBdr>
          <w:top w:val="nil"/>
          <w:left w:val="nil"/>
          <w:bottom w:val="nil"/>
          <w:right w:val="nil"/>
          <w:between w:val="nil"/>
        </w:pBdr>
        <w:shd w:val="clear" w:color="auto" w:fill="FFFFFF"/>
        <w:spacing w:after="0" w:line="240" w:lineRule="auto"/>
        <w:ind w:right="-220"/>
        <w:jc w:val="both"/>
        <w:rPr>
          <w:b/>
          <w:bCs/>
          <w:sz w:val="20"/>
          <w:szCs w:val="20"/>
        </w:rPr>
      </w:pPr>
      <w:r w:rsidRPr="004A55CF">
        <w:rPr>
          <w:sz w:val="20"/>
          <w:szCs w:val="20"/>
        </w:rPr>
        <w:t>El servicio de guía en otros idiomas está sujeto a disponibilidad y conlleva un costo adicional (alemán/francés/italiano).</w:t>
      </w:r>
    </w:p>
    <w:p w14:paraId="719300F7" w14:textId="4761FD59" w:rsidR="00785AFD" w:rsidRPr="004A55CF" w:rsidRDefault="004A55CF" w:rsidP="004A55CF">
      <w:pPr>
        <w:numPr>
          <w:ilvl w:val="0"/>
          <w:numId w:val="1"/>
        </w:numPr>
        <w:pBdr>
          <w:top w:val="nil"/>
          <w:left w:val="nil"/>
          <w:bottom w:val="nil"/>
          <w:right w:val="nil"/>
          <w:between w:val="nil"/>
        </w:pBdr>
        <w:shd w:val="clear" w:color="auto" w:fill="FFFFFF"/>
        <w:spacing w:after="0" w:line="240" w:lineRule="auto"/>
        <w:ind w:right="-220"/>
        <w:jc w:val="both"/>
        <w:rPr>
          <w:b/>
          <w:bCs/>
          <w:sz w:val="20"/>
          <w:szCs w:val="20"/>
        </w:rPr>
      </w:pPr>
      <w:r w:rsidRPr="004A55CF">
        <w:rPr>
          <w:b/>
          <w:bCs/>
          <w:sz w:val="20"/>
          <w:szCs w:val="20"/>
        </w:rPr>
        <w:t xml:space="preserve">Nota: </w:t>
      </w:r>
      <w:r w:rsidR="00E9364B" w:rsidRPr="00B81DBB">
        <w:rPr>
          <w:sz w:val="20"/>
          <w:szCs w:val="20"/>
        </w:rPr>
        <w:t>Excursión panorámica, inicia servicios a las 08:30 hrs, permite conocer 3 centros de Ski, sujeta a condiciones climáticas.</w:t>
      </w:r>
      <w:r>
        <w:rPr>
          <w:b/>
          <w:bCs/>
          <w:sz w:val="20"/>
          <w:szCs w:val="20"/>
        </w:rPr>
        <w:tab/>
      </w:r>
    </w:p>
    <w:p w14:paraId="337C7509" w14:textId="77777777" w:rsidR="00AC0F64" w:rsidRDefault="00AC0F64" w:rsidP="00AC0F64">
      <w:pPr>
        <w:pBdr>
          <w:top w:val="nil"/>
          <w:left w:val="nil"/>
          <w:bottom w:val="nil"/>
          <w:right w:val="nil"/>
          <w:between w:val="nil"/>
        </w:pBdr>
        <w:shd w:val="clear" w:color="auto" w:fill="FFFFFF"/>
        <w:spacing w:after="0" w:line="240" w:lineRule="auto"/>
        <w:ind w:right="-220"/>
        <w:jc w:val="both"/>
        <w:rPr>
          <w:sz w:val="20"/>
          <w:szCs w:val="20"/>
        </w:rPr>
      </w:pPr>
    </w:p>
    <w:p w14:paraId="24EA2796" w14:textId="54772CE2" w:rsidR="00AC0F64" w:rsidRPr="00182E1B" w:rsidRDefault="00182E1B" w:rsidP="00785AFD">
      <w:pPr>
        <w:spacing w:after="0" w:line="240" w:lineRule="auto"/>
        <w:jc w:val="both"/>
        <w:rPr>
          <w:b/>
          <w:bCs/>
          <w:sz w:val="20"/>
          <w:szCs w:val="20"/>
        </w:rPr>
      </w:pPr>
      <w:r w:rsidRPr="00182E1B">
        <w:rPr>
          <w:b/>
          <w:bCs/>
          <w:sz w:val="20"/>
          <w:szCs w:val="20"/>
        </w:rPr>
        <w:t>EXPERIENCIA NIEVE SNOW PARK FARELLONES</w:t>
      </w:r>
      <w:r w:rsidR="00785AFD">
        <w:rPr>
          <w:b/>
          <w:bCs/>
          <w:sz w:val="20"/>
          <w:szCs w:val="20"/>
        </w:rPr>
        <w:t xml:space="preserve"> - SEMIPRIVADO</w:t>
      </w:r>
    </w:p>
    <w:p w14:paraId="0B03A6AE" w14:textId="04FE5B9A" w:rsidR="00182E1B" w:rsidRDefault="00182E1B" w:rsidP="00AC0F64">
      <w:pPr>
        <w:pBdr>
          <w:top w:val="nil"/>
          <w:left w:val="nil"/>
          <w:bottom w:val="nil"/>
          <w:right w:val="nil"/>
          <w:between w:val="nil"/>
        </w:pBdr>
        <w:shd w:val="clear" w:color="auto" w:fill="FFFFFF"/>
        <w:spacing w:after="0" w:line="240" w:lineRule="auto"/>
        <w:ind w:right="-220"/>
        <w:jc w:val="both"/>
        <w:rPr>
          <w:sz w:val="20"/>
          <w:szCs w:val="20"/>
        </w:rPr>
      </w:pPr>
      <w:r w:rsidRPr="00182E1B">
        <w:rPr>
          <w:sz w:val="20"/>
          <w:szCs w:val="20"/>
        </w:rPr>
        <w:t xml:space="preserve">En esta </w:t>
      </w:r>
      <w:r>
        <w:rPr>
          <w:sz w:val="20"/>
          <w:szCs w:val="20"/>
        </w:rPr>
        <w:t>e</w:t>
      </w:r>
      <w:r w:rsidRPr="00182E1B">
        <w:rPr>
          <w:sz w:val="20"/>
          <w:szCs w:val="20"/>
        </w:rPr>
        <w:t>xperiencia visitaremos el entretenido Parque Farellones, disfrutando de distintas actividades tales como canopy y paseos en trineos.</w:t>
      </w:r>
    </w:p>
    <w:p w14:paraId="43674B2E" w14:textId="77777777" w:rsidR="00182E1B" w:rsidRDefault="00182E1B" w:rsidP="00AC0F64">
      <w:pPr>
        <w:pBdr>
          <w:top w:val="nil"/>
          <w:left w:val="nil"/>
          <w:bottom w:val="nil"/>
          <w:right w:val="nil"/>
          <w:between w:val="nil"/>
        </w:pBdr>
        <w:shd w:val="clear" w:color="auto" w:fill="FFFFFF"/>
        <w:spacing w:after="0" w:line="240" w:lineRule="auto"/>
        <w:ind w:right="-220"/>
        <w:jc w:val="both"/>
        <w:rPr>
          <w:sz w:val="20"/>
          <w:szCs w:val="20"/>
        </w:rPr>
      </w:pPr>
      <w:r w:rsidRPr="00182E1B">
        <w:rPr>
          <w:sz w:val="20"/>
          <w:szCs w:val="20"/>
        </w:rPr>
        <w:t>Comenzaremos nuestra experiencia recogiéndote en tu hotel para disfrutar de un día lleno de diversión en el Parque Farellones, el primer Snow Park de Chile. Tendremos la oportunidad de utilizar la pista para principiantes y participar en diversas actividades, como el tubing (deslizarse por toboganes de nieve en un colchón circular), el canopy de nieve (deslizarse por el aire en una cuerda) y paseos en trineos. Será un día repleto de actividades para que tanto adultos como niños disfruten al máximo.</w:t>
      </w:r>
    </w:p>
    <w:p w14:paraId="49FA3B50" w14:textId="6CBBF920" w:rsidR="00182E1B" w:rsidRDefault="00182E1B" w:rsidP="00AC0F64">
      <w:pPr>
        <w:pBdr>
          <w:top w:val="nil"/>
          <w:left w:val="nil"/>
          <w:bottom w:val="nil"/>
          <w:right w:val="nil"/>
          <w:between w:val="nil"/>
        </w:pBdr>
        <w:shd w:val="clear" w:color="auto" w:fill="FFFFFF"/>
        <w:spacing w:after="0" w:line="240" w:lineRule="auto"/>
        <w:ind w:right="-220"/>
        <w:jc w:val="both"/>
        <w:rPr>
          <w:sz w:val="20"/>
          <w:szCs w:val="20"/>
        </w:rPr>
      </w:pPr>
      <w:r w:rsidRPr="00182E1B">
        <w:rPr>
          <w:sz w:val="20"/>
          <w:szCs w:val="20"/>
        </w:rPr>
        <w:t>Por la tarde, emprenderemos nuestro regreso al hotel mientras contemplamos el atardecer sobre la cordillera de Los Andes.</w:t>
      </w:r>
    </w:p>
    <w:p w14:paraId="7ED6F51B" w14:textId="77777777" w:rsidR="00182E1B" w:rsidRDefault="00182E1B" w:rsidP="00182E1B">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Tipo:</w:t>
      </w:r>
      <w:r w:rsidRPr="00AC0F64">
        <w:rPr>
          <w:bCs/>
          <w:color w:val="000000"/>
          <w:sz w:val="20"/>
          <w:szCs w:val="20"/>
          <w:highlight w:val="white"/>
        </w:rPr>
        <w:t xml:space="preserve"> Semi </w:t>
      </w:r>
      <w:r w:rsidRPr="00182E1B">
        <w:rPr>
          <w:color w:val="000000"/>
          <w:sz w:val="20"/>
          <w:szCs w:val="20"/>
          <w:highlight w:val="white"/>
        </w:rPr>
        <w:t>Privado (min 2 pax)</w:t>
      </w:r>
    </w:p>
    <w:p w14:paraId="17861ACD" w14:textId="77777777" w:rsidR="00182E1B" w:rsidRPr="00E9364B" w:rsidRDefault="00182E1B" w:rsidP="00182E1B">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Duración: </w:t>
      </w:r>
      <w:r>
        <w:rPr>
          <w:color w:val="000000"/>
          <w:sz w:val="20"/>
          <w:szCs w:val="20"/>
          <w:highlight w:val="white"/>
        </w:rPr>
        <w:t>FD</w:t>
      </w:r>
    </w:p>
    <w:p w14:paraId="3B019B2F" w14:textId="220CB861" w:rsidR="00E9364B" w:rsidRPr="00AC0F64" w:rsidRDefault="00E9364B" w:rsidP="00182E1B">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Incluye: </w:t>
      </w:r>
      <w:r w:rsidRPr="00E9364B">
        <w:rPr>
          <w:bCs/>
          <w:color w:val="000000"/>
          <w:sz w:val="20"/>
          <w:szCs w:val="20"/>
          <w:highlight w:val="white"/>
        </w:rPr>
        <w:t>Entrada al Parque Farellones</w:t>
      </w:r>
    </w:p>
    <w:p w14:paraId="2892BB44" w14:textId="05B6D5F9" w:rsidR="00182E1B" w:rsidRPr="00E9364B" w:rsidRDefault="00182E1B" w:rsidP="00182E1B">
      <w:pPr>
        <w:numPr>
          <w:ilvl w:val="0"/>
          <w:numId w:val="1"/>
        </w:numPr>
        <w:pBdr>
          <w:top w:val="nil"/>
          <w:left w:val="nil"/>
          <w:bottom w:val="nil"/>
          <w:right w:val="nil"/>
          <w:between w:val="nil"/>
        </w:pBdr>
        <w:shd w:val="clear" w:color="auto" w:fill="FFFFFF"/>
        <w:spacing w:after="0" w:line="240" w:lineRule="auto"/>
        <w:ind w:right="-220"/>
        <w:jc w:val="both"/>
        <w:rPr>
          <w:b/>
          <w:bCs/>
          <w:sz w:val="20"/>
          <w:szCs w:val="20"/>
        </w:rPr>
      </w:pPr>
      <w:r w:rsidRPr="00E9364B">
        <w:rPr>
          <w:b/>
          <w:bCs/>
          <w:sz w:val="20"/>
          <w:szCs w:val="20"/>
        </w:rPr>
        <w:t xml:space="preserve">Política de Niños: </w:t>
      </w:r>
      <w:r w:rsidR="004A55CF" w:rsidRPr="00AC0F64">
        <w:rPr>
          <w:sz w:val="20"/>
          <w:szCs w:val="20"/>
        </w:rPr>
        <w:t xml:space="preserve">Niño de 0 a </w:t>
      </w:r>
      <w:r w:rsidR="004A55CF">
        <w:rPr>
          <w:sz w:val="20"/>
          <w:szCs w:val="20"/>
        </w:rPr>
        <w:t>01</w:t>
      </w:r>
      <w:r w:rsidR="004A55CF" w:rsidRPr="00AC0F64">
        <w:rPr>
          <w:sz w:val="20"/>
          <w:szCs w:val="20"/>
        </w:rPr>
        <w:t xml:space="preserve"> año</w:t>
      </w:r>
      <w:r w:rsidR="004A55CF">
        <w:rPr>
          <w:sz w:val="20"/>
          <w:szCs w:val="20"/>
        </w:rPr>
        <w:t xml:space="preserve"> con 11 meses</w:t>
      </w:r>
      <w:r w:rsidR="004A55CF" w:rsidRPr="00AC0F64">
        <w:rPr>
          <w:sz w:val="20"/>
          <w:szCs w:val="20"/>
        </w:rPr>
        <w:t xml:space="preserve"> - liberado</w:t>
      </w:r>
      <w:r w:rsidRPr="00E9364B">
        <w:rPr>
          <w:sz w:val="20"/>
          <w:szCs w:val="20"/>
        </w:rPr>
        <w:t>. Niño de 02 a 11 años pagan tarifa según cuadro.</w:t>
      </w:r>
      <w:r w:rsidRPr="00E9364B">
        <w:rPr>
          <w:b/>
          <w:bCs/>
          <w:sz w:val="20"/>
          <w:szCs w:val="20"/>
        </w:rPr>
        <w:t xml:space="preserve"> </w:t>
      </w:r>
    </w:p>
    <w:p w14:paraId="384F0231" w14:textId="7C77EEB0" w:rsidR="00182E1B" w:rsidRPr="00785AFD" w:rsidRDefault="00E9364B" w:rsidP="00AC0F64">
      <w:pPr>
        <w:numPr>
          <w:ilvl w:val="0"/>
          <w:numId w:val="1"/>
        </w:numPr>
        <w:pBdr>
          <w:top w:val="nil"/>
          <w:left w:val="nil"/>
          <w:bottom w:val="nil"/>
          <w:right w:val="nil"/>
          <w:between w:val="nil"/>
        </w:pBdr>
        <w:shd w:val="clear" w:color="auto" w:fill="FFFFFF"/>
        <w:spacing w:after="0" w:line="240" w:lineRule="auto"/>
        <w:ind w:right="-220"/>
        <w:jc w:val="both"/>
        <w:rPr>
          <w:b/>
          <w:bCs/>
          <w:sz w:val="20"/>
          <w:szCs w:val="20"/>
        </w:rPr>
      </w:pPr>
      <w:r w:rsidRPr="00E9364B">
        <w:rPr>
          <w:b/>
          <w:bCs/>
          <w:sz w:val="20"/>
          <w:szCs w:val="20"/>
        </w:rPr>
        <w:t xml:space="preserve">Observaciones: </w:t>
      </w:r>
      <w:r w:rsidRPr="00E9364B">
        <w:rPr>
          <w:sz w:val="20"/>
          <w:szCs w:val="20"/>
        </w:rPr>
        <w:t>Visita al Snow Park Farellones donde el ticket te permitirá realizar una gran cantidad de actividades tales como tubing, trineos, tirolesa, raquetas, silla panorámica y otras actividades.</w:t>
      </w:r>
    </w:p>
    <w:p w14:paraId="219FC303" w14:textId="2A36581C" w:rsidR="004A55CF" w:rsidRPr="004A55CF" w:rsidRDefault="004A55CF" w:rsidP="004A55CF">
      <w:pPr>
        <w:numPr>
          <w:ilvl w:val="0"/>
          <w:numId w:val="1"/>
        </w:numPr>
        <w:pBdr>
          <w:top w:val="nil"/>
          <w:left w:val="nil"/>
          <w:bottom w:val="nil"/>
          <w:right w:val="nil"/>
          <w:between w:val="nil"/>
        </w:pBdr>
        <w:shd w:val="clear" w:color="auto" w:fill="FFFFFF"/>
        <w:spacing w:after="0" w:line="240" w:lineRule="auto"/>
        <w:ind w:right="-220"/>
        <w:jc w:val="both"/>
        <w:rPr>
          <w:b/>
          <w:bCs/>
          <w:sz w:val="20"/>
          <w:szCs w:val="20"/>
        </w:rPr>
      </w:pPr>
      <w:r w:rsidRPr="004A55CF">
        <w:rPr>
          <w:b/>
          <w:bCs/>
          <w:sz w:val="20"/>
          <w:szCs w:val="20"/>
        </w:rPr>
        <w:t xml:space="preserve">Nota: </w:t>
      </w:r>
      <w:r w:rsidRPr="004A55CF">
        <w:rPr>
          <w:sz w:val="20"/>
          <w:szCs w:val="20"/>
        </w:rPr>
        <w:t xml:space="preserve">Excursión Snow Park Farellones incluye acceso a Juegos de Nieve tales como, toboganes de Nieve, Tubing y Canopy Nieve. </w:t>
      </w:r>
      <w:r w:rsidRPr="004A55CF">
        <w:rPr>
          <w:b/>
          <w:bCs/>
          <w:sz w:val="20"/>
          <w:szCs w:val="20"/>
        </w:rPr>
        <w:t>Excursión se realiza de Lunes a Domingo.</w:t>
      </w:r>
    </w:p>
    <w:p w14:paraId="47ED862C" w14:textId="77777777" w:rsidR="00785AFD" w:rsidRDefault="00785AFD" w:rsidP="00785AFD">
      <w:pPr>
        <w:pBdr>
          <w:top w:val="nil"/>
          <w:left w:val="nil"/>
          <w:bottom w:val="nil"/>
          <w:right w:val="nil"/>
          <w:between w:val="nil"/>
        </w:pBdr>
        <w:shd w:val="clear" w:color="auto" w:fill="FFFFFF"/>
        <w:spacing w:after="0" w:line="240" w:lineRule="auto"/>
        <w:ind w:right="-220"/>
        <w:jc w:val="both"/>
        <w:rPr>
          <w:b/>
          <w:bCs/>
          <w:sz w:val="20"/>
          <w:szCs w:val="20"/>
        </w:rPr>
      </w:pPr>
    </w:p>
    <w:p w14:paraId="62B843A0" w14:textId="77777777" w:rsidR="004A55CF" w:rsidRDefault="004A55CF" w:rsidP="00785AFD">
      <w:pPr>
        <w:pBdr>
          <w:top w:val="nil"/>
          <w:left w:val="nil"/>
          <w:bottom w:val="nil"/>
          <w:right w:val="nil"/>
          <w:between w:val="nil"/>
        </w:pBdr>
        <w:shd w:val="clear" w:color="auto" w:fill="FFFFFF"/>
        <w:spacing w:after="0" w:line="240" w:lineRule="auto"/>
        <w:ind w:right="-220"/>
        <w:jc w:val="both"/>
        <w:rPr>
          <w:bCs/>
          <w:color w:val="000000"/>
          <w:sz w:val="20"/>
          <w:szCs w:val="20"/>
          <w:highlight w:val="white"/>
        </w:rPr>
      </w:pPr>
    </w:p>
    <w:p w14:paraId="0A8B8F7A" w14:textId="77777777" w:rsidR="00B81DBB" w:rsidRDefault="00B81DBB" w:rsidP="00B81DBB">
      <w:pPr>
        <w:pBdr>
          <w:top w:val="nil"/>
          <w:left w:val="nil"/>
          <w:bottom w:val="nil"/>
          <w:right w:val="nil"/>
          <w:between w:val="nil"/>
        </w:pBdr>
        <w:shd w:val="clear" w:color="auto" w:fill="FFFFFF"/>
        <w:spacing w:after="0" w:line="240" w:lineRule="auto"/>
        <w:ind w:right="-220"/>
        <w:jc w:val="both"/>
        <w:rPr>
          <w:bCs/>
          <w:color w:val="000000"/>
          <w:sz w:val="20"/>
          <w:szCs w:val="20"/>
          <w:highlight w:val="white"/>
        </w:rPr>
      </w:pPr>
    </w:p>
    <w:p w14:paraId="10D07ACA" w14:textId="6DA35C87" w:rsidR="00B81DBB" w:rsidRPr="00B81DBB" w:rsidRDefault="008879F1" w:rsidP="00B81DBB">
      <w:p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sidRPr="00B81DBB">
        <w:rPr>
          <w:b/>
          <w:color w:val="000000"/>
          <w:sz w:val="20"/>
          <w:szCs w:val="20"/>
          <w:highlight w:val="white"/>
        </w:rPr>
        <w:lastRenderedPageBreak/>
        <w:t xml:space="preserve">EXPERIENCIA </w:t>
      </w:r>
      <w:r w:rsidR="00B81DBB" w:rsidRPr="00B81DBB">
        <w:rPr>
          <w:b/>
          <w:color w:val="000000"/>
          <w:sz w:val="20"/>
          <w:szCs w:val="20"/>
          <w:highlight w:val="white"/>
        </w:rPr>
        <w:t>SKI CLASS PRINCIPIANTES (</w:t>
      </w:r>
      <w:r w:rsidR="004A55CF" w:rsidRPr="00B81DBB">
        <w:rPr>
          <w:b/>
          <w:color w:val="000000"/>
          <w:sz w:val="20"/>
          <w:szCs w:val="20"/>
          <w:highlight w:val="white"/>
        </w:rPr>
        <w:t>EL COLORADO-BOX LUNCH</w:t>
      </w:r>
      <w:r w:rsidR="00B81DBB" w:rsidRPr="00B81DBB">
        <w:rPr>
          <w:b/>
          <w:color w:val="000000"/>
          <w:sz w:val="20"/>
          <w:szCs w:val="20"/>
          <w:highlight w:val="white"/>
        </w:rPr>
        <w:t>)</w:t>
      </w:r>
      <w:r w:rsidR="00186A45">
        <w:rPr>
          <w:b/>
          <w:color w:val="000000"/>
          <w:sz w:val="20"/>
          <w:szCs w:val="20"/>
          <w:highlight w:val="white"/>
        </w:rPr>
        <w:t xml:space="preserve"> – SEMI PRIVADO</w:t>
      </w:r>
    </w:p>
    <w:p w14:paraId="0E36EC68" w14:textId="37D4B266" w:rsidR="00B81DBB" w:rsidRPr="008879F1" w:rsidRDefault="008879F1" w:rsidP="00B81DBB">
      <w:pPr>
        <w:pBdr>
          <w:top w:val="nil"/>
          <w:left w:val="nil"/>
          <w:bottom w:val="nil"/>
          <w:right w:val="nil"/>
          <w:between w:val="nil"/>
        </w:pBdr>
        <w:shd w:val="clear" w:color="auto" w:fill="FFFFFF"/>
        <w:spacing w:after="0" w:line="240" w:lineRule="auto"/>
        <w:ind w:right="-220"/>
        <w:jc w:val="both"/>
        <w:rPr>
          <w:bCs/>
          <w:color w:val="000000"/>
          <w:sz w:val="20"/>
          <w:szCs w:val="20"/>
          <w:highlight w:val="white"/>
        </w:rPr>
      </w:pPr>
      <w:r w:rsidRPr="008879F1">
        <w:rPr>
          <w:bCs/>
          <w:color w:val="000000"/>
          <w:sz w:val="20"/>
          <w:szCs w:val="20"/>
          <w:highlight w:val="white"/>
        </w:rPr>
        <w:t>En esta Experiencia visitaremos el Centro de Ski El Colorado, disfrutando de un entretenido día de práctica de este apasionante deporte.</w:t>
      </w:r>
    </w:p>
    <w:p w14:paraId="732F2862" w14:textId="75CCBA15" w:rsidR="00B81DBB" w:rsidRPr="008879F1" w:rsidRDefault="008879F1" w:rsidP="00B81DBB">
      <w:pPr>
        <w:pBdr>
          <w:top w:val="nil"/>
          <w:left w:val="nil"/>
          <w:bottom w:val="nil"/>
          <w:right w:val="nil"/>
          <w:between w:val="nil"/>
        </w:pBdr>
        <w:shd w:val="clear" w:color="auto" w:fill="FFFFFF"/>
        <w:spacing w:after="0" w:line="240" w:lineRule="auto"/>
        <w:ind w:right="-220"/>
        <w:jc w:val="both"/>
        <w:rPr>
          <w:bCs/>
          <w:color w:val="000000"/>
          <w:sz w:val="20"/>
          <w:szCs w:val="20"/>
          <w:highlight w:val="white"/>
        </w:rPr>
      </w:pPr>
      <w:r w:rsidRPr="008879F1">
        <w:rPr>
          <w:bCs/>
          <w:color w:val="000000"/>
          <w:sz w:val="20"/>
          <w:szCs w:val="20"/>
          <w:highlight w:val="white"/>
        </w:rPr>
        <w:t>Iniciaremos nuestra Experiencia desde tu hotel con destino al Centro de Ski El Colorado para disfrutar de un entretenido día practicando el deporte blanco. Tendremos una clase grupal de 2 horas para aprender a esquiar, la que incluye el equipo necesario de skis, bastones y botas. Podremos acceder a las pistas de principiantes Zorros y Colorado Chico, y luego de algunas horas de práctica volveremos al hotel en Santiago.</w:t>
      </w:r>
    </w:p>
    <w:p w14:paraId="5F554957" w14:textId="6978DDE7" w:rsidR="008879F1" w:rsidRDefault="008879F1" w:rsidP="008879F1">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Tipo:</w:t>
      </w:r>
      <w:r w:rsidRPr="00AC0F64">
        <w:rPr>
          <w:bCs/>
          <w:color w:val="000000"/>
          <w:sz w:val="20"/>
          <w:szCs w:val="20"/>
          <w:highlight w:val="white"/>
        </w:rPr>
        <w:t xml:space="preserve"> Semi </w:t>
      </w:r>
      <w:r w:rsidRPr="00182E1B">
        <w:rPr>
          <w:color w:val="000000"/>
          <w:sz w:val="20"/>
          <w:szCs w:val="20"/>
          <w:highlight w:val="white"/>
        </w:rPr>
        <w:t>Privado (min 2 pax)</w:t>
      </w:r>
    </w:p>
    <w:p w14:paraId="65EB8A16" w14:textId="77777777" w:rsidR="008879F1" w:rsidRPr="00E9364B" w:rsidRDefault="008879F1" w:rsidP="008879F1">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Duración: </w:t>
      </w:r>
      <w:r>
        <w:rPr>
          <w:color w:val="000000"/>
          <w:sz w:val="20"/>
          <w:szCs w:val="20"/>
          <w:highlight w:val="white"/>
        </w:rPr>
        <w:t>FD</w:t>
      </w:r>
    </w:p>
    <w:p w14:paraId="0DDED918" w14:textId="1DCD3AB8" w:rsidR="00186A45" w:rsidRPr="00186A45" w:rsidRDefault="008879F1" w:rsidP="00186A45">
      <w:pPr>
        <w:numPr>
          <w:ilvl w:val="0"/>
          <w:numId w:val="1"/>
        </w:numPr>
        <w:pBdr>
          <w:top w:val="nil"/>
          <w:left w:val="nil"/>
          <w:bottom w:val="nil"/>
          <w:right w:val="nil"/>
          <w:between w:val="nil"/>
        </w:pBdr>
        <w:shd w:val="clear" w:color="auto" w:fill="FFFFFF"/>
        <w:spacing w:after="0" w:line="240" w:lineRule="auto"/>
        <w:ind w:right="-220"/>
        <w:jc w:val="both"/>
        <w:rPr>
          <w:b/>
          <w:bCs/>
          <w:color w:val="000000"/>
          <w:sz w:val="20"/>
          <w:szCs w:val="20"/>
          <w:highlight w:val="white"/>
        </w:rPr>
      </w:pPr>
      <w:r w:rsidRPr="00186A45">
        <w:rPr>
          <w:b/>
          <w:color w:val="000000"/>
          <w:sz w:val="20"/>
          <w:szCs w:val="20"/>
          <w:highlight w:val="white"/>
        </w:rPr>
        <w:t xml:space="preserve">Incluye: </w:t>
      </w:r>
      <w:r w:rsidRPr="00186A45">
        <w:rPr>
          <w:bCs/>
          <w:color w:val="000000"/>
          <w:sz w:val="20"/>
          <w:szCs w:val="20"/>
          <w:highlight w:val="white"/>
        </w:rPr>
        <w:t xml:space="preserve">Entrada </w:t>
      </w:r>
      <w:r w:rsidR="00186A45" w:rsidRPr="00186A45">
        <w:rPr>
          <w:color w:val="000000"/>
          <w:sz w:val="20"/>
          <w:szCs w:val="20"/>
          <w:highlight w:val="white"/>
        </w:rPr>
        <w:t>Ski El Colorado</w:t>
      </w:r>
      <w:r w:rsidR="00186A45">
        <w:rPr>
          <w:color w:val="000000"/>
          <w:sz w:val="20"/>
          <w:szCs w:val="20"/>
          <w:highlight w:val="white"/>
        </w:rPr>
        <w:t xml:space="preserve"> y un box lunch.</w:t>
      </w:r>
    </w:p>
    <w:p w14:paraId="78196DA0" w14:textId="77777777" w:rsidR="004A55CF" w:rsidRPr="004A55CF" w:rsidRDefault="008879F1" w:rsidP="008879F1">
      <w:pPr>
        <w:numPr>
          <w:ilvl w:val="0"/>
          <w:numId w:val="1"/>
        </w:numPr>
        <w:pBdr>
          <w:top w:val="nil"/>
          <w:left w:val="nil"/>
          <w:bottom w:val="nil"/>
          <w:right w:val="nil"/>
          <w:between w:val="nil"/>
        </w:pBdr>
        <w:shd w:val="clear" w:color="auto" w:fill="FFFFFF"/>
        <w:spacing w:after="0" w:line="240" w:lineRule="auto"/>
        <w:ind w:right="-220"/>
        <w:jc w:val="both"/>
        <w:rPr>
          <w:bCs/>
          <w:color w:val="000000"/>
          <w:sz w:val="20"/>
          <w:szCs w:val="20"/>
          <w:highlight w:val="white"/>
        </w:rPr>
      </w:pPr>
      <w:r>
        <w:rPr>
          <w:b/>
          <w:color w:val="000000"/>
          <w:sz w:val="20"/>
          <w:szCs w:val="20"/>
          <w:highlight w:val="white"/>
        </w:rPr>
        <w:t xml:space="preserve">Observación: </w:t>
      </w:r>
    </w:p>
    <w:p w14:paraId="21CF4B32" w14:textId="77777777" w:rsidR="004A55CF" w:rsidRPr="004A55CF" w:rsidRDefault="00186A45" w:rsidP="004A55CF">
      <w:pPr>
        <w:pStyle w:val="Prrafodelista"/>
        <w:numPr>
          <w:ilvl w:val="0"/>
          <w:numId w:val="10"/>
        </w:numPr>
        <w:pBdr>
          <w:top w:val="nil"/>
          <w:left w:val="nil"/>
          <w:bottom w:val="nil"/>
          <w:right w:val="nil"/>
          <w:between w:val="nil"/>
        </w:pBdr>
        <w:shd w:val="clear" w:color="auto" w:fill="FFFFFF"/>
        <w:spacing w:after="0" w:line="240" w:lineRule="auto"/>
        <w:ind w:right="-220"/>
        <w:jc w:val="both"/>
        <w:rPr>
          <w:bCs/>
          <w:color w:val="000000"/>
          <w:sz w:val="20"/>
          <w:szCs w:val="20"/>
          <w:highlight w:val="white"/>
        </w:rPr>
      </w:pPr>
      <w:r w:rsidRPr="004A55CF">
        <w:rPr>
          <w:bCs/>
          <w:color w:val="000000"/>
          <w:sz w:val="20"/>
          <w:szCs w:val="20"/>
          <w:highlight w:val="white"/>
        </w:rPr>
        <w:t>No incluye ropa de nieve ni antiparras</w:t>
      </w:r>
      <w:r w:rsidRPr="004A55CF">
        <w:rPr>
          <w:b/>
          <w:color w:val="000000"/>
          <w:sz w:val="20"/>
          <w:szCs w:val="20"/>
          <w:highlight w:val="white"/>
        </w:rPr>
        <w:t xml:space="preserve">. </w:t>
      </w:r>
    </w:p>
    <w:p w14:paraId="742E00DE" w14:textId="4B82064F" w:rsidR="008879F1" w:rsidRPr="004A55CF" w:rsidRDefault="00186A45" w:rsidP="004A55CF">
      <w:pPr>
        <w:pStyle w:val="Prrafodelista"/>
        <w:numPr>
          <w:ilvl w:val="0"/>
          <w:numId w:val="10"/>
        </w:numPr>
        <w:pBdr>
          <w:top w:val="nil"/>
          <w:left w:val="nil"/>
          <w:bottom w:val="nil"/>
          <w:right w:val="nil"/>
          <w:between w:val="nil"/>
        </w:pBdr>
        <w:shd w:val="clear" w:color="auto" w:fill="FFFFFF"/>
        <w:spacing w:after="0" w:line="240" w:lineRule="auto"/>
        <w:ind w:right="-220"/>
        <w:jc w:val="both"/>
        <w:rPr>
          <w:bCs/>
          <w:color w:val="000000"/>
          <w:sz w:val="20"/>
          <w:szCs w:val="20"/>
          <w:highlight w:val="white"/>
        </w:rPr>
      </w:pPr>
      <w:r w:rsidRPr="004A55CF">
        <w:rPr>
          <w:bCs/>
          <w:color w:val="000000"/>
          <w:sz w:val="20"/>
          <w:szCs w:val="20"/>
          <w:highlight w:val="white"/>
        </w:rPr>
        <w:t xml:space="preserve">Excursiones y programas con CLASE DE SKI EL COLORADO solo disponible para viajeros </w:t>
      </w:r>
      <w:r w:rsidRPr="004A55CF">
        <w:rPr>
          <w:b/>
          <w:color w:val="000000"/>
          <w:sz w:val="20"/>
          <w:szCs w:val="20"/>
          <w:highlight w:val="white"/>
        </w:rPr>
        <w:t>mayores de 8 años</w:t>
      </w:r>
      <w:r w:rsidRPr="004A55CF">
        <w:rPr>
          <w:bCs/>
          <w:color w:val="000000"/>
          <w:sz w:val="20"/>
          <w:szCs w:val="20"/>
          <w:highlight w:val="white"/>
        </w:rPr>
        <w:t>.</w:t>
      </w:r>
      <w:r w:rsidRPr="004A55CF">
        <w:rPr>
          <w:b/>
          <w:color w:val="000000"/>
          <w:sz w:val="20"/>
          <w:szCs w:val="20"/>
          <w:highlight w:val="white"/>
        </w:rPr>
        <w:t xml:space="preserve"> </w:t>
      </w:r>
    </w:p>
    <w:p w14:paraId="23BF8BB4" w14:textId="23427C40" w:rsidR="00186A45" w:rsidRPr="004A55CF" w:rsidRDefault="004A55CF" w:rsidP="004A55CF">
      <w:pPr>
        <w:numPr>
          <w:ilvl w:val="0"/>
          <w:numId w:val="1"/>
        </w:numPr>
        <w:pBdr>
          <w:top w:val="nil"/>
          <w:left w:val="nil"/>
          <w:bottom w:val="nil"/>
          <w:right w:val="nil"/>
          <w:between w:val="nil"/>
        </w:pBdr>
        <w:shd w:val="clear" w:color="auto" w:fill="FFFFFF"/>
        <w:spacing w:after="0" w:line="240" w:lineRule="auto"/>
        <w:ind w:right="-220"/>
        <w:jc w:val="both"/>
        <w:rPr>
          <w:bCs/>
          <w:color w:val="000000"/>
          <w:sz w:val="20"/>
          <w:szCs w:val="20"/>
          <w:highlight w:val="white"/>
        </w:rPr>
      </w:pPr>
      <w:r w:rsidRPr="004A55CF">
        <w:rPr>
          <w:b/>
          <w:color w:val="000000"/>
          <w:sz w:val="20"/>
          <w:szCs w:val="20"/>
          <w:highlight w:val="white"/>
        </w:rPr>
        <w:t>Nota:</w:t>
      </w:r>
      <w:r>
        <w:rPr>
          <w:b/>
          <w:color w:val="000000"/>
          <w:sz w:val="20"/>
          <w:szCs w:val="20"/>
          <w:highlight w:val="white"/>
        </w:rPr>
        <w:t xml:space="preserve"> </w:t>
      </w:r>
      <w:r w:rsidRPr="004A55CF">
        <w:rPr>
          <w:bCs/>
          <w:color w:val="000000"/>
          <w:sz w:val="20"/>
          <w:szCs w:val="20"/>
          <w:highlight w:val="white"/>
        </w:rPr>
        <w:t xml:space="preserve">Experiencia SKI CLASS El Colorado incluye </w:t>
      </w:r>
      <w:r w:rsidRPr="004A55CF">
        <w:rPr>
          <w:bCs/>
          <w:color w:val="000000"/>
          <w:sz w:val="20"/>
          <w:szCs w:val="20"/>
          <w:highlight w:val="white"/>
        </w:rPr>
        <w:t xml:space="preserve">clases </w:t>
      </w:r>
      <w:r w:rsidRPr="004A55CF">
        <w:rPr>
          <w:bCs/>
          <w:color w:val="000000"/>
          <w:sz w:val="20"/>
          <w:szCs w:val="20"/>
          <w:highlight w:val="white"/>
        </w:rPr>
        <w:t xml:space="preserve">compartidas, equipamiento </w:t>
      </w:r>
      <w:r w:rsidRPr="004A55CF">
        <w:rPr>
          <w:bCs/>
          <w:color w:val="000000"/>
          <w:sz w:val="20"/>
          <w:szCs w:val="20"/>
          <w:highlight w:val="white"/>
        </w:rPr>
        <w:t xml:space="preserve">ski </w:t>
      </w:r>
      <w:r w:rsidRPr="004A55CF">
        <w:rPr>
          <w:bCs/>
          <w:color w:val="000000"/>
          <w:sz w:val="20"/>
          <w:szCs w:val="20"/>
          <w:highlight w:val="white"/>
        </w:rPr>
        <w:t>(ski, fijaciones, botas y bastones) y ticket Ski para principiantes. No incluye ropa de Ski.</w:t>
      </w:r>
    </w:p>
    <w:p w14:paraId="73466366" w14:textId="77777777" w:rsidR="00186A45" w:rsidRDefault="00186A45" w:rsidP="00186A45">
      <w:pPr>
        <w:pBdr>
          <w:top w:val="nil"/>
          <w:left w:val="nil"/>
          <w:bottom w:val="nil"/>
          <w:right w:val="nil"/>
          <w:between w:val="nil"/>
        </w:pBdr>
        <w:shd w:val="clear" w:color="auto" w:fill="FFFFFF"/>
        <w:spacing w:after="0" w:line="240" w:lineRule="auto"/>
        <w:ind w:right="-220"/>
        <w:jc w:val="both"/>
        <w:rPr>
          <w:bCs/>
          <w:color w:val="000000"/>
          <w:sz w:val="20"/>
          <w:szCs w:val="20"/>
          <w:highlight w:val="white"/>
        </w:rPr>
      </w:pPr>
    </w:p>
    <w:p w14:paraId="0F41D15F" w14:textId="31CE9C05" w:rsidR="00186A45" w:rsidRPr="00B851B6" w:rsidRDefault="00186A45" w:rsidP="00186A45">
      <w:p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sidRPr="00186A45">
        <w:rPr>
          <w:b/>
          <w:color w:val="000000"/>
          <w:sz w:val="20"/>
          <w:szCs w:val="20"/>
          <w:highlight w:val="white"/>
        </w:rPr>
        <w:t>EXPERIENCIA SKI CLASS PRINCIPIANTE (VALLE NEVADO)</w:t>
      </w:r>
      <w:r w:rsidR="00B851B6">
        <w:rPr>
          <w:b/>
          <w:color w:val="000000"/>
          <w:sz w:val="20"/>
          <w:szCs w:val="20"/>
          <w:highlight w:val="white"/>
        </w:rPr>
        <w:t xml:space="preserve"> - PRIVADO</w:t>
      </w:r>
    </w:p>
    <w:p w14:paraId="5674106E" w14:textId="7F8507C6" w:rsidR="00B851B6" w:rsidRPr="00B851B6" w:rsidRDefault="00B851B6" w:rsidP="00B851B6">
      <w:pPr>
        <w:pBdr>
          <w:top w:val="nil"/>
          <w:left w:val="nil"/>
          <w:bottom w:val="nil"/>
          <w:right w:val="nil"/>
          <w:between w:val="nil"/>
        </w:pBdr>
        <w:shd w:val="clear" w:color="auto" w:fill="FFFFFF"/>
        <w:spacing w:after="0" w:line="240" w:lineRule="auto"/>
        <w:ind w:right="-220"/>
        <w:jc w:val="both"/>
        <w:rPr>
          <w:b/>
          <w:bCs/>
          <w:color w:val="000000"/>
          <w:sz w:val="20"/>
          <w:szCs w:val="20"/>
          <w:highlight w:val="white"/>
        </w:rPr>
      </w:pPr>
      <w:r w:rsidRPr="00B851B6">
        <w:rPr>
          <w:bCs/>
          <w:color w:val="000000"/>
          <w:sz w:val="20"/>
          <w:szCs w:val="20"/>
          <w:highlight w:val="white"/>
        </w:rPr>
        <w:t>En esta Experiencia visitaremos el Centro de Ski Valle Nevado, disfrutando de un entretenido día de práctica de este apasionante deporte.</w:t>
      </w:r>
    </w:p>
    <w:p w14:paraId="51001408" w14:textId="26155FCA" w:rsidR="00B851B6" w:rsidRPr="00B851B6" w:rsidRDefault="00B851B6" w:rsidP="00B851B6">
      <w:pPr>
        <w:pBdr>
          <w:top w:val="nil"/>
          <w:left w:val="nil"/>
          <w:bottom w:val="nil"/>
          <w:right w:val="nil"/>
          <w:between w:val="nil"/>
        </w:pBdr>
        <w:shd w:val="clear" w:color="auto" w:fill="FFFFFF"/>
        <w:spacing w:after="0" w:line="240" w:lineRule="auto"/>
        <w:ind w:right="-220"/>
        <w:jc w:val="both"/>
        <w:rPr>
          <w:b/>
          <w:bCs/>
          <w:color w:val="000000"/>
          <w:sz w:val="20"/>
          <w:szCs w:val="20"/>
          <w:highlight w:val="white"/>
        </w:rPr>
      </w:pPr>
      <w:r w:rsidRPr="00B851B6">
        <w:rPr>
          <w:bCs/>
          <w:color w:val="000000"/>
          <w:sz w:val="20"/>
          <w:szCs w:val="20"/>
          <w:highlight w:val="white"/>
        </w:rPr>
        <w:t>Iniciaremos desde tu hotel con destino al Centro de Ski Valle Nevado para disfrutar de un entretenido día practicando ski. Tendremos una clase grupal de 2 horas para aprender a esquiar, la que incluye el equipo necesario de skis, bastones y botas. Podremos acceder a las pistas de principiantes y luego de algunas horas de práctica volveremos al hotel en Santiago.</w:t>
      </w:r>
    </w:p>
    <w:p w14:paraId="39B26E78" w14:textId="4246D4EB" w:rsidR="00B851B6" w:rsidRDefault="00B851B6" w:rsidP="00B851B6">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Tipo:</w:t>
      </w:r>
      <w:r w:rsidRPr="00AC0F64">
        <w:rPr>
          <w:bCs/>
          <w:color w:val="000000"/>
          <w:sz w:val="20"/>
          <w:szCs w:val="20"/>
          <w:highlight w:val="white"/>
        </w:rPr>
        <w:t xml:space="preserve"> </w:t>
      </w:r>
      <w:r w:rsidRPr="00182E1B">
        <w:rPr>
          <w:color w:val="000000"/>
          <w:sz w:val="20"/>
          <w:szCs w:val="20"/>
          <w:highlight w:val="white"/>
        </w:rPr>
        <w:t>Privado</w:t>
      </w:r>
    </w:p>
    <w:p w14:paraId="0D44B6C2" w14:textId="41A734E3" w:rsidR="00B851B6" w:rsidRPr="00E9364B" w:rsidRDefault="00B851B6" w:rsidP="00B851B6">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Duración: </w:t>
      </w:r>
      <w:r>
        <w:rPr>
          <w:color w:val="000000"/>
          <w:sz w:val="20"/>
          <w:szCs w:val="20"/>
          <w:highlight w:val="white"/>
        </w:rPr>
        <w:t>FD</w:t>
      </w:r>
    </w:p>
    <w:p w14:paraId="2023D6B1" w14:textId="7EC7CDA7" w:rsidR="00B851B6" w:rsidRPr="00186A45" w:rsidRDefault="00B851B6" w:rsidP="00B851B6">
      <w:pPr>
        <w:numPr>
          <w:ilvl w:val="0"/>
          <w:numId w:val="1"/>
        </w:numPr>
        <w:pBdr>
          <w:top w:val="nil"/>
          <w:left w:val="nil"/>
          <w:bottom w:val="nil"/>
          <w:right w:val="nil"/>
          <w:between w:val="nil"/>
        </w:pBdr>
        <w:shd w:val="clear" w:color="auto" w:fill="FFFFFF"/>
        <w:spacing w:after="0" w:line="240" w:lineRule="auto"/>
        <w:ind w:right="-220"/>
        <w:jc w:val="both"/>
        <w:rPr>
          <w:b/>
          <w:bCs/>
          <w:color w:val="000000"/>
          <w:sz w:val="20"/>
          <w:szCs w:val="20"/>
          <w:highlight w:val="white"/>
        </w:rPr>
      </w:pPr>
      <w:r w:rsidRPr="00186A45">
        <w:rPr>
          <w:b/>
          <w:color w:val="000000"/>
          <w:sz w:val="20"/>
          <w:szCs w:val="20"/>
          <w:highlight w:val="white"/>
        </w:rPr>
        <w:t xml:space="preserve">Incluye: </w:t>
      </w:r>
      <w:r w:rsidRPr="00186A45">
        <w:rPr>
          <w:bCs/>
          <w:color w:val="000000"/>
          <w:sz w:val="20"/>
          <w:szCs w:val="20"/>
          <w:highlight w:val="white"/>
        </w:rPr>
        <w:t xml:space="preserve">Entrada </w:t>
      </w:r>
      <w:r w:rsidRPr="00186A45">
        <w:rPr>
          <w:color w:val="000000"/>
          <w:sz w:val="20"/>
          <w:szCs w:val="20"/>
          <w:highlight w:val="white"/>
        </w:rPr>
        <w:t xml:space="preserve">Ski </w:t>
      </w:r>
      <w:r>
        <w:rPr>
          <w:color w:val="000000"/>
          <w:sz w:val="20"/>
          <w:szCs w:val="20"/>
          <w:highlight w:val="white"/>
        </w:rPr>
        <w:t xml:space="preserve">Valle Nevado </w:t>
      </w:r>
    </w:p>
    <w:p w14:paraId="3642AE6E" w14:textId="77777777" w:rsidR="004A55CF" w:rsidRPr="004A55CF" w:rsidRDefault="00B851B6" w:rsidP="00B851B6">
      <w:pPr>
        <w:numPr>
          <w:ilvl w:val="0"/>
          <w:numId w:val="1"/>
        </w:numPr>
        <w:pBdr>
          <w:top w:val="nil"/>
          <w:left w:val="nil"/>
          <w:bottom w:val="nil"/>
          <w:right w:val="nil"/>
          <w:between w:val="nil"/>
        </w:pBdr>
        <w:shd w:val="clear" w:color="auto" w:fill="FFFFFF"/>
        <w:spacing w:after="0" w:line="240" w:lineRule="auto"/>
        <w:ind w:right="-220"/>
        <w:jc w:val="both"/>
        <w:rPr>
          <w:bCs/>
          <w:color w:val="000000"/>
          <w:sz w:val="20"/>
          <w:szCs w:val="20"/>
          <w:highlight w:val="white"/>
        </w:rPr>
      </w:pPr>
      <w:r>
        <w:rPr>
          <w:b/>
          <w:color w:val="000000"/>
          <w:sz w:val="20"/>
          <w:szCs w:val="20"/>
          <w:highlight w:val="white"/>
        </w:rPr>
        <w:t xml:space="preserve">Observación: </w:t>
      </w:r>
    </w:p>
    <w:p w14:paraId="761F956B" w14:textId="77777777" w:rsidR="004A55CF" w:rsidRPr="004A55CF" w:rsidRDefault="00B851B6" w:rsidP="004A55CF">
      <w:pPr>
        <w:pStyle w:val="Prrafodelista"/>
        <w:numPr>
          <w:ilvl w:val="0"/>
          <w:numId w:val="10"/>
        </w:numPr>
        <w:pBdr>
          <w:top w:val="nil"/>
          <w:left w:val="nil"/>
          <w:bottom w:val="nil"/>
          <w:right w:val="nil"/>
          <w:between w:val="nil"/>
        </w:pBdr>
        <w:shd w:val="clear" w:color="auto" w:fill="FFFFFF"/>
        <w:spacing w:after="0" w:line="240" w:lineRule="auto"/>
        <w:ind w:right="-220"/>
        <w:jc w:val="both"/>
        <w:rPr>
          <w:bCs/>
          <w:color w:val="000000"/>
          <w:sz w:val="20"/>
          <w:szCs w:val="20"/>
          <w:highlight w:val="white"/>
        </w:rPr>
      </w:pPr>
      <w:r w:rsidRPr="004A55CF">
        <w:rPr>
          <w:bCs/>
          <w:color w:val="000000"/>
          <w:sz w:val="20"/>
          <w:szCs w:val="20"/>
          <w:highlight w:val="white"/>
        </w:rPr>
        <w:t>No incluye ropa de nieve ni antiparras</w:t>
      </w:r>
      <w:r w:rsidRPr="004A55CF">
        <w:rPr>
          <w:b/>
          <w:color w:val="000000"/>
          <w:sz w:val="20"/>
          <w:szCs w:val="20"/>
          <w:highlight w:val="white"/>
        </w:rPr>
        <w:t xml:space="preserve">. </w:t>
      </w:r>
    </w:p>
    <w:p w14:paraId="3C769E57" w14:textId="618CEAFB" w:rsidR="004A55CF" w:rsidRPr="004A55CF" w:rsidRDefault="004A55CF" w:rsidP="004A55CF">
      <w:pPr>
        <w:pStyle w:val="Prrafodelista"/>
        <w:numPr>
          <w:ilvl w:val="0"/>
          <w:numId w:val="10"/>
        </w:numPr>
        <w:pBdr>
          <w:top w:val="nil"/>
          <w:left w:val="nil"/>
          <w:bottom w:val="nil"/>
          <w:right w:val="nil"/>
          <w:between w:val="nil"/>
        </w:pBdr>
        <w:shd w:val="clear" w:color="auto" w:fill="FFFFFF"/>
        <w:spacing w:after="0" w:line="240" w:lineRule="auto"/>
        <w:ind w:right="-220"/>
        <w:jc w:val="both"/>
        <w:rPr>
          <w:bCs/>
          <w:color w:val="000000"/>
          <w:sz w:val="20"/>
          <w:szCs w:val="20"/>
          <w:highlight w:val="white"/>
        </w:rPr>
      </w:pPr>
      <w:r w:rsidRPr="004A55CF">
        <w:rPr>
          <w:bCs/>
          <w:color w:val="000000"/>
          <w:sz w:val="20"/>
          <w:szCs w:val="20"/>
          <w:highlight w:val="white"/>
        </w:rPr>
        <w:t>Excursiones y Programas con SKI CLASS VALLE NEVADO, solamente disponible para viajeros mayores 6 años.</w:t>
      </w:r>
    </w:p>
    <w:p w14:paraId="6E16CB28" w14:textId="0EB4A82B" w:rsidR="00B851B6" w:rsidRPr="004A55CF" w:rsidRDefault="004A55CF" w:rsidP="004A55CF">
      <w:pPr>
        <w:pStyle w:val="Prrafodelista"/>
        <w:numPr>
          <w:ilvl w:val="0"/>
          <w:numId w:val="1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sidRPr="004A55CF">
        <w:rPr>
          <w:b/>
          <w:color w:val="000000"/>
          <w:sz w:val="20"/>
          <w:szCs w:val="20"/>
          <w:highlight w:val="white"/>
        </w:rPr>
        <w:t xml:space="preserve">Nota: </w:t>
      </w:r>
      <w:r>
        <w:rPr>
          <w:bCs/>
          <w:color w:val="000000"/>
          <w:sz w:val="20"/>
          <w:szCs w:val="20"/>
          <w:highlight w:val="white"/>
        </w:rPr>
        <w:t>E</w:t>
      </w:r>
      <w:r w:rsidRPr="004A55CF">
        <w:rPr>
          <w:bCs/>
          <w:color w:val="000000"/>
          <w:sz w:val="20"/>
          <w:szCs w:val="20"/>
          <w:highlight w:val="white"/>
        </w:rPr>
        <w:t>xperiencia SKI CLASS Valle Nevado incluye Clases compartidas, equipamiento Ski (ski, fijaciones, botas y bastones) y ticket Ski para principiantes. No incluye ropa de Ski.</w:t>
      </w:r>
    </w:p>
    <w:p w14:paraId="43E37526" w14:textId="77777777" w:rsidR="00785AFD" w:rsidRDefault="00785AFD" w:rsidP="008879F1">
      <w:pPr>
        <w:pBdr>
          <w:top w:val="nil"/>
          <w:left w:val="nil"/>
          <w:bottom w:val="nil"/>
          <w:right w:val="nil"/>
          <w:between w:val="nil"/>
        </w:pBdr>
        <w:shd w:val="clear" w:color="auto" w:fill="FFFFFF"/>
        <w:spacing w:after="0" w:line="240" w:lineRule="auto"/>
        <w:ind w:right="-220"/>
        <w:jc w:val="both"/>
        <w:rPr>
          <w:bCs/>
          <w:color w:val="000000"/>
          <w:sz w:val="20"/>
          <w:szCs w:val="20"/>
          <w:highlight w:val="white"/>
        </w:rPr>
      </w:pPr>
    </w:p>
    <w:p w14:paraId="51BB9638" w14:textId="247EC686" w:rsidR="00D3653D" w:rsidRPr="00F92136" w:rsidRDefault="00F92136" w:rsidP="00F92136">
      <w:p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sidRPr="00F92136">
        <w:rPr>
          <w:b/>
          <w:color w:val="000000"/>
          <w:sz w:val="20"/>
          <w:szCs w:val="20"/>
          <w:highlight w:val="white"/>
        </w:rPr>
        <w:t>EXPERIENCIA SKI CLASS PRINCIPIANTES (EL COLORADO)</w:t>
      </w:r>
      <w:r w:rsidR="00D3653D">
        <w:rPr>
          <w:b/>
          <w:color w:val="000000"/>
          <w:sz w:val="20"/>
          <w:szCs w:val="20"/>
          <w:highlight w:val="white"/>
        </w:rPr>
        <w:t xml:space="preserve"> – SEMI PRIVADO</w:t>
      </w:r>
    </w:p>
    <w:p w14:paraId="31B60A76" w14:textId="2FBC1E58" w:rsidR="00F92136" w:rsidRDefault="00F92136" w:rsidP="008879F1">
      <w:pPr>
        <w:pBdr>
          <w:top w:val="nil"/>
          <w:left w:val="nil"/>
          <w:bottom w:val="nil"/>
          <w:right w:val="nil"/>
          <w:between w:val="nil"/>
        </w:pBdr>
        <w:shd w:val="clear" w:color="auto" w:fill="FFFFFF"/>
        <w:spacing w:after="0" w:line="240" w:lineRule="auto"/>
        <w:ind w:right="-220"/>
        <w:jc w:val="both"/>
        <w:rPr>
          <w:bCs/>
          <w:color w:val="000000"/>
          <w:sz w:val="20"/>
          <w:szCs w:val="20"/>
          <w:highlight w:val="white"/>
        </w:rPr>
      </w:pPr>
      <w:r w:rsidRPr="00F92136">
        <w:rPr>
          <w:bCs/>
          <w:color w:val="000000"/>
          <w:sz w:val="20"/>
          <w:szCs w:val="20"/>
          <w:highlight w:val="white"/>
        </w:rPr>
        <w:t>En esta Experiencia visitaremos el Centro de Ski El Colorado, disfrutando de un entretenido día de práctica de este apasionante deporte.</w:t>
      </w:r>
    </w:p>
    <w:p w14:paraId="09F77BD1" w14:textId="567716E4" w:rsidR="00F92136" w:rsidRDefault="00F92136" w:rsidP="008879F1">
      <w:pPr>
        <w:pBdr>
          <w:top w:val="nil"/>
          <w:left w:val="nil"/>
          <w:bottom w:val="nil"/>
          <w:right w:val="nil"/>
          <w:between w:val="nil"/>
        </w:pBdr>
        <w:shd w:val="clear" w:color="auto" w:fill="FFFFFF"/>
        <w:spacing w:after="0" w:line="240" w:lineRule="auto"/>
        <w:ind w:right="-220"/>
        <w:jc w:val="both"/>
        <w:rPr>
          <w:bCs/>
          <w:color w:val="000000"/>
          <w:sz w:val="20"/>
          <w:szCs w:val="20"/>
          <w:highlight w:val="white"/>
        </w:rPr>
      </w:pPr>
      <w:r w:rsidRPr="00F92136">
        <w:rPr>
          <w:bCs/>
          <w:color w:val="000000"/>
          <w:sz w:val="20"/>
          <w:szCs w:val="20"/>
          <w:highlight w:val="white"/>
        </w:rPr>
        <w:t>Nuestra experiencia comienza subiendo la ruta que nos llevará hasta el centro de Ski El Colorado. Acá comenzaremos con una clase grupal de 2 horas para aprender a esquiar, la que incluye el equipamiento necesario de ski, bastones y botas (no se incluyen las antiparras ni ropa de Nieve).</w:t>
      </w:r>
    </w:p>
    <w:p w14:paraId="7752E67A" w14:textId="10094B03" w:rsidR="00F92136" w:rsidRDefault="00F92136" w:rsidP="008879F1">
      <w:pPr>
        <w:pBdr>
          <w:top w:val="nil"/>
          <w:left w:val="nil"/>
          <w:bottom w:val="nil"/>
          <w:right w:val="nil"/>
          <w:between w:val="nil"/>
        </w:pBdr>
        <w:shd w:val="clear" w:color="auto" w:fill="FFFFFF"/>
        <w:spacing w:after="0" w:line="240" w:lineRule="auto"/>
        <w:ind w:right="-220"/>
        <w:jc w:val="both"/>
        <w:rPr>
          <w:bCs/>
          <w:color w:val="000000"/>
          <w:sz w:val="20"/>
          <w:szCs w:val="20"/>
          <w:highlight w:val="white"/>
        </w:rPr>
      </w:pPr>
      <w:r w:rsidRPr="00F92136">
        <w:rPr>
          <w:bCs/>
          <w:color w:val="000000"/>
          <w:sz w:val="20"/>
          <w:szCs w:val="20"/>
          <w:highlight w:val="white"/>
        </w:rPr>
        <w:t>Una vez finalizada nuestra clase, podremos acceder a las pistas de principiantes llamadas "Zorros" y</w:t>
      </w:r>
      <w:r>
        <w:rPr>
          <w:bCs/>
          <w:color w:val="000000"/>
          <w:sz w:val="20"/>
          <w:szCs w:val="20"/>
          <w:highlight w:val="white"/>
        </w:rPr>
        <w:t xml:space="preserve"> </w:t>
      </w:r>
      <w:r w:rsidRPr="00F92136">
        <w:rPr>
          <w:bCs/>
          <w:color w:val="000000"/>
          <w:sz w:val="20"/>
          <w:szCs w:val="20"/>
          <w:highlight w:val="white"/>
        </w:rPr>
        <w:t>"Colorado Chico" (Tickets de andarivel incluidos para pistas principiantes), donde podremos practicar todo</w:t>
      </w:r>
      <w:r>
        <w:rPr>
          <w:bCs/>
          <w:color w:val="000000"/>
          <w:sz w:val="20"/>
          <w:szCs w:val="20"/>
          <w:highlight w:val="white"/>
        </w:rPr>
        <w:t xml:space="preserve"> </w:t>
      </w:r>
      <w:r w:rsidRPr="00F92136">
        <w:rPr>
          <w:bCs/>
          <w:color w:val="000000"/>
          <w:sz w:val="20"/>
          <w:szCs w:val="20"/>
          <w:highlight w:val="white"/>
        </w:rPr>
        <w:t>lo aprendido.</w:t>
      </w:r>
    </w:p>
    <w:p w14:paraId="1D86766C" w14:textId="3274C942" w:rsidR="00F92136" w:rsidRDefault="00F92136" w:rsidP="008879F1">
      <w:pPr>
        <w:pBdr>
          <w:top w:val="nil"/>
          <w:left w:val="nil"/>
          <w:bottom w:val="nil"/>
          <w:right w:val="nil"/>
          <w:between w:val="nil"/>
        </w:pBdr>
        <w:shd w:val="clear" w:color="auto" w:fill="FFFFFF"/>
        <w:spacing w:after="0" w:line="240" w:lineRule="auto"/>
        <w:ind w:right="-220"/>
        <w:jc w:val="both"/>
        <w:rPr>
          <w:bCs/>
          <w:color w:val="000000"/>
          <w:sz w:val="20"/>
          <w:szCs w:val="20"/>
          <w:highlight w:val="white"/>
        </w:rPr>
      </w:pPr>
      <w:r w:rsidRPr="00F92136">
        <w:rPr>
          <w:bCs/>
          <w:color w:val="000000"/>
          <w:sz w:val="20"/>
          <w:szCs w:val="20"/>
          <w:highlight w:val="white"/>
        </w:rPr>
        <w:t>Mas tarde, y después de una entretenida práctica y luego de algunas horas de diversión, comenzaremos</w:t>
      </w:r>
      <w:r>
        <w:rPr>
          <w:bCs/>
          <w:color w:val="000000"/>
          <w:sz w:val="20"/>
          <w:szCs w:val="20"/>
          <w:highlight w:val="white"/>
        </w:rPr>
        <w:t xml:space="preserve"> </w:t>
      </w:r>
      <w:r w:rsidRPr="00F92136">
        <w:rPr>
          <w:bCs/>
          <w:color w:val="000000"/>
          <w:sz w:val="20"/>
          <w:szCs w:val="20"/>
          <w:highlight w:val="white"/>
        </w:rPr>
        <w:t>nuestro retorno hasta tu hotel en Santiago.</w:t>
      </w:r>
    </w:p>
    <w:p w14:paraId="0F38752A" w14:textId="35E38655" w:rsidR="00F92136" w:rsidRDefault="00F92136" w:rsidP="00F92136">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Tipo:</w:t>
      </w:r>
      <w:r w:rsidRPr="00AC0F64">
        <w:rPr>
          <w:bCs/>
          <w:color w:val="000000"/>
          <w:sz w:val="20"/>
          <w:szCs w:val="20"/>
          <w:highlight w:val="white"/>
        </w:rPr>
        <w:t xml:space="preserve"> </w:t>
      </w:r>
      <w:r w:rsidR="00D3653D" w:rsidRPr="00D3653D">
        <w:rPr>
          <w:bCs/>
          <w:color w:val="000000"/>
          <w:sz w:val="20"/>
          <w:szCs w:val="20"/>
          <w:highlight w:val="white"/>
        </w:rPr>
        <w:t>semi privado</w:t>
      </w:r>
    </w:p>
    <w:p w14:paraId="03F38D73" w14:textId="77777777" w:rsidR="00F92136" w:rsidRPr="00E9364B" w:rsidRDefault="00F92136" w:rsidP="00F92136">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Duración: </w:t>
      </w:r>
      <w:r>
        <w:rPr>
          <w:color w:val="000000"/>
          <w:sz w:val="20"/>
          <w:szCs w:val="20"/>
          <w:highlight w:val="white"/>
        </w:rPr>
        <w:t>FD</w:t>
      </w:r>
    </w:p>
    <w:p w14:paraId="5B633FFD" w14:textId="2FA81C39" w:rsidR="00F92136" w:rsidRPr="002A3540" w:rsidRDefault="00F92136" w:rsidP="00F92136">
      <w:pPr>
        <w:numPr>
          <w:ilvl w:val="0"/>
          <w:numId w:val="1"/>
        </w:numPr>
        <w:pBdr>
          <w:top w:val="nil"/>
          <w:left w:val="nil"/>
          <w:bottom w:val="nil"/>
          <w:right w:val="nil"/>
          <w:between w:val="nil"/>
        </w:pBdr>
        <w:shd w:val="clear" w:color="auto" w:fill="FFFFFF"/>
        <w:spacing w:after="0" w:line="240" w:lineRule="auto"/>
        <w:ind w:right="-220"/>
        <w:jc w:val="both"/>
        <w:rPr>
          <w:rFonts w:asciiTheme="minorHAnsi" w:hAnsiTheme="minorHAnsi" w:cstheme="minorHAnsi"/>
          <w:bCs/>
          <w:color w:val="000000"/>
          <w:sz w:val="20"/>
          <w:szCs w:val="20"/>
          <w:highlight w:val="white"/>
        </w:rPr>
      </w:pPr>
      <w:r w:rsidRPr="00D3653D">
        <w:rPr>
          <w:b/>
          <w:color w:val="000000"/>
          <w:sz w:val="20"/>
          <w:szCs w:val="20"/>
          <w:highlight w:val="white"/>
        </w:rPr>
        <w:t>Incluye:</w:t>
      </w:r>
      <w:r w:rsidRPr="00D3653D">
        <w:rPr>
          <w:bCs/>
          <w:color w:val="000000"/>
          <w:sz w:val="20"/>
          <w:szCs w:val="20"/>
          <w:highlight w:val="white"/>
        </w:rPr>
        <w:t xml:space="preserve"> </w:t>
      </w:r>
      <w:r w:rsidR="00D3653D" w:rsidRPr="00186A45">
        <w:rPr>
          <w:bCs/>
          <w:color w:val="000000"/>
          <w:sz w:val="20"/>
          <w:szCs w:val="20"/>
          <w:highlight w:val="white"/>
        </w:rPr>
        <w:t xml:space="preserve">Entrada </w:t>
      </w:r>
      <w:r w:rsidR="00D3653D" w:rsidRPr="00186A45">
        <w:rPr>
          <w:color w:val="000000"/>
          <w:sz w:val="20"/>
          <w:szCs w:val="20"/>
          <w:highlight w:val="white"/>
        </w:rPr>
        <w:t xml:space="preserve">Ski </w:t>
      </w:r>
      <w:r w:rsidR="00D3653D">
        <w:rPr>
          <w:color w:val="000000"/>
          <w:sz w:val="20"/>
          <w:szCs w:val="20"/>
          <w:highlight w:val="white"/>
        </w:rPr>
        <w:t>Valle Nevado y un box lunch, t</w:t>
      </w:r>
      <w:r w:rsidRPr="00D3653D">
        <w:rPr>
          <w:bCs/>
          <w:color w:val="000000"/>
          <w:sz w:val="20"/>
          <w:szCs w:val="20"/>
          <w:highlight w:val="white"/>
        </w:rPr>
        <w:t>ransporte round trip</w:t>
      </w:r>
      <w:r w:rsidR="00D3653D" w:rsidRPr="00D3653D">
        <w:rPr>
          <w:bCs/>
          <w:color w:val="000000"/>
          <w:sz w:val="20"/>
          <w:szCs w:val="20"/>
          <w:highlight w:val="white"/>
        </w:rPr>
        <w:t xml:space="preserve"> al centro de</w:t>
      </w:r>
      <w:r w:rsidR="00D3653D">
        <w:rPr>
          <w:bCs/>
          <w:color w:val="000000"/>
          <w:sz w:val="20"/>
          <w:szCs w:val="20"/>
          <w:highlight w:val="white"/>
        </w:rPr>
        <w:t xml:space="preserve"> Ski El Colorado, </w:t>
      </w:r>
      <w:r w:rsidR="00D3653D" w:rsidRPr="002A3540">
        <w:rPr>
          <w:rFonts w:asciiTheme="minorHAnsi" w:hAnsiTheme="minorHAnsi" w:cstheme="minorHAnsi"/>
          <w:bCs/>
          <w:color w:val="000000"/>
          <w:sz w:val="20"/>
          <w:szCs w:val="20"/>
          <w:highlight w:val="white"/>
        </w:rPr>
        <w:t xml:space="preserve">se incluyen clases colectivas de ski y equipamiento de ski (ski, bastones ski, botas, fijaciones y casco). </w:t>
      </w:r>
    </w:p>
    <w:p w14:paraId="5D9B6294" w14:textId="1D70CA57" w:rsidR="00D3653D" w:rsidRPr="002A3540" w:rsidRDefault="00D3653D" w:rsidP="00F92136">
      <w:pPr>
        <w:numPr>
          <w:ilvl w:val="0"/>
          <w:numId w:val="1"/>
        </w:numPr>
        <w:pBdr>
          <w:top w:val="nil"/>
          <w:left w:val="nil"/>
          <w:bottom w:val="nil"/>
          <w:right w:val="nil"/>
          <w:between w:val="nil"/>
        </w:pBdr>
        <w:shd w:val="clear" w:color="auto" w:fill="FFFFFF"/>
        <w:spacing w:after="0" w:line="240" w:lineRule="auto"/>
        <w:ind w:right="-220"/>
        <w:jc w:val="both"/>
        <w:rPr>
          <w:rFonts w:asciiTheme="minorHAnsi" w:hAnsiTheme="minorHAnsi" w:cstheme="minorHAnsi"/>
          <w:bCs/>
          <w:color w:val="000000"/>
          <w:sz w:val="20"/>
          <w:szCs w:val="20"/>
          <w:highlight w:val="white"/>
        </w:rPr>
      </w:pPr>
      <w:r w:rsidRPr="002A3540">
        <w:rPr>
          <w:rFonts w:asciiTheme="minorHAnsi" w:hAnsiTheme="minorHAnsi" w:cstheme="minorHAnsi"/>
          <w:b/>
          <w:color w:val="000000"/>
          <w:sz w:val="20"/>
          <w:szCs w:val="20"/>
          <w:highlight w:val="white"/>
        </w:rPr>
        <w:t>No incluye</w:t>
      </w:r>
      <w:r w:rsidRPr="002A3540">
        <w:rPr>
          <w:rFonts w:asciiTheme="minorHAnsi" w:hAnsiTheme="minorHAnsi" w:cstheme="minorHAnsi"/>
          <w:bCs/>
          <w:color w:val="000000"/>
          <w:sz w:val="20"/>
          <w:szCs w:val="20"/>
          <w:highlight w:val="white"/>
        </w:rPr>
        <w:t xml:space="preserve">: Ropa de nieve ni antiparras </w:t>
      </w:r>
    </w:p>
    <w:p w14:paraId="60A8F9D6" w14:textId="77777777" w:rsidR="00D046C9" w:rsidRPr="00D046C9" w:rsidRDefault="00D046C9" w:rsidP="00F92136">
      <w:pPr>
        <w:numPr>
          <w:ilvl w:val="0"/>
          <w:numId w:val="1"/>
        </w:numPr>
        <w:pBdr>
          <w:top w:val="nil"/>
          <w:left w:val="nil"/>
          <w:bottom w:val="nil"/>
          <w:right w:val="nil"/>
          <w:between w:val="nil"/>
        </w:pBdr>
        <w:shd w:val="clear" w:color="auto" w:fill="FFFFFF"/>
        <w:spacing w:after="0" w:line="240" w:lineRule="auto"/>
        <w:ind w:right="-220"/>
        <w:jc w:val="both"/>
        <w:rPr>
          <w:rFonts w:asciiTheme="minorHAnsi" w:hAnsiTheme="minorHAnsi" w:cstheme="minorHAnsi"/>
          <w:bCs/>
          <w:color w:val="000000"/>
          <w:sz w:val="20"/>
          <w:szCs w:val="20"/>
          <w:highlight w:val="white"/>
        </w:rPr>
      </w:pPr>
      <w:r>
        <w:rPr>
          <w:rFonts w:asciiTheme="minorHAnsi" w:hAnsiTheme="minorHAnsi" w:cstheme="minorHAnsi"/>
          <w:b/>
          <w:color w:val="000000"/>
          <w:sz w:val="20"/>
          <w:szCs w:val="20"/>
          <w:highlight w:val="white"/>
        </w:rPr>
        <w:t>Observación:</w:t>
      </w:r>
    </w:p>
    <w:p w14:paraId="165BABB4" w14:textId="3FE6489F" w:rsidR="00D3653D" w:rsidRDefault="00D3653D" w:rsidP="00D046C9">
      <w:pPr>
        <w:pStyle w:val="Prrafodelista"/>
        <w:numPr>
          <w:ilvl w:val="0"/>
          <w:numId w:val="10"/>
        </w:numPr>
        <w:pBdr>
          <w:top w:val="nil"/>
          <w:left w:val="nil"/>
          <w:bottom w:val="nil"/>
          <w:right w:val="nil"/>
          <w:between w:val="nil"/>
        </w:pBdr>
        <w:shd w:val="clear" w:color="auto" w:fill="FFFFFF"/>
        <w:spacing w:after="0" w:line="240" w:lineRule="auto"/>
        <w:ind w:right="-220"/>
        <w:jc w:val="both"/>
        <w:rPr>
          <w:rFonts w:asciiTheme="minorHAnsi" w:hAnsiTheme="minorHAnsi" w:cstheme="minorHAnsi"/>
          <w:bCs/>
          <w:color w:val="000000"/>
          <w:sz w:val="20"/>
          <w:szCs w:val="20"/>
          <w:highlight w:val="white"/>
        </w:rPr>
      </w:pPr>
      <w:r w:rsidRPr="00D046C9">
        <w:rPr>
          <w:rFonts w:asciiTheme="minorHAnsi" w:hAnsiTheme="minorHAnsi" w:cstheme="minorHAnsi"/>
          <w:bCs/>
          <w:color w:val="000000"/>
          <w:sz w:val="20"/>
          <w:szCs w:val="20"/>
          <w:highlight w:val="white"/>
        </w:rPr>
        <w:t>Excursiones y Programas con SKI CLASS EL COLORADO &amp; VALLE NEVADO, solamente disponible para viajeros mayores de 8 años</w:t>
      </w:r>
      <w:r w:rsidR="00D046C9">
        <w:rPr>
          <w:rFonts w:asciiTheme="minorHAnsi" w:hAnsiTheme="minorHAnsi" w:cstheme="minorHAnsi"/>
          <w:bCs/>
          <w:color w:val="000000"/>
          <w:sz w:val="20"/>
          <w:szCs w:val="20"/>
          <w:highlight w:val="white"/>
        </w:rPr>
        <w:t>.</w:t>
      </w:r>
    </w:p>
    <w:p w14:paraId="196F3AF6" w14:textId="503477CC" w:rsidR="00D046C9" w:rsidRPr="00D046C9" w:rsidRDefault="00D046C9" w:rsidP="00D046C9">
      <w:pPr>
        <w:pStyle w:val="Prrafodelista"/>
        <w:numPr>
          <w:ilvl w:val="0"/>
          <w:numId w:val="11"/>
        </w:numPr>
        <w:pBdr>
          <w:top w:val="nil"/>
          <w:left w:val="nil"/>
          <w:bottom w:val="nil"/>
          <w:right w:val="nil"/>
          <w:between w:val="nil"/>
        </w:pBdr>
        <w:shd w:val="clear" w:color="auto" w:fill="FFFFFF"/>
        <w:spacing w:after="0" w:line="240" w:lineRule="auto"/>
        <w:ind w:right="-220"/>
        <w:jc w:val="both"/>
        <w:rPr>
          <w:rFonts w:asciiTheme="minorHAnsi" w:hAnsiTheme="minorHAnsi" w:cstheme="minorHAnsi"/>
          <w:bCs/>
          <w:color w:val="000000"/>
          <w:sz w:val="20"/>
          <w:szCs w:val="20"/>
          <w:highlight w:val="white"/>
        </w:rPr>
      </w:pPr>
      <w:r w:rsidRPr="00D046C9">
        <w:rPr>
          <w:rFonts w:asciiTheme="minorHAnsi" w:hAnsiTheme="minorHAnsi" w:cstheme="minorHAnsi"/>
          <w:b/>
          <w:color w:val="000000"/>
          <w:sz w:val="20"/>
          <w:szCs w:val="20"/>
          <w:highlight w:val="white"/>
        </w:rPr>
        <w:t>Nota:</w:t>
      </w:r>
      <w:r>
        <w:rPr>
          <w:rFonts w:asciiTheme="minorHAnsi" w:hAnsiTheme="minorHAnsi" w:cstheme="minorHAnsi"/>
          <w:bCs/>
          <w:color w:val="000000"/>
          <w:sz w:val="20"/>
          <w:szCs w:val="20"/>
          <w:highlight w:val="white"/>
        </w:rPr>
        <w:t xml:space="preserve"> </w:t>
      </w:r>
      <w:r w:rsidRPr="00D046C9">
        <w:rPr>
          <w:rFonts w:asciiTheme="minorHAnsi" w:hAnsiTheme="minorHAnsi" w:cstheme="minorHAnsi"/>
          <w:bCs/>
          <w:color w:val="000000"/>
          <w:sz w:val="20"/>
          <w:szCs w:val="20"/>
          <w:highlight w:val="white"/>
        </w:rPr>
        <w:t>Experiencia SKI CLASS El Colorado incluye Clases compartidas, equipamiento Ski (ski, fijaciones, botas y bastones) y ticket Ski para principiantes. No incluye ropa de Ski.</w:t>
      </w:r>
    </w:p>
    <w:p w14:paraId="1BF2EC93" w14:textId="77777777" w:rsidR="00F92136" w:rsidRPr="002A3540" w:rsidRDefault="00F92136" w:rsidP="008879F1">
      <w:pPr>
        <w:pBdr>
          <w:top w:val="nil"/>
          <w:left w:val="nil"/>
          <w:bottom w:val="nil"/>
          <w:right w:val="nil"/>
          <w:between w:val="nil"/>
        </w:pBdr>
        <w:shd w:val="clear" w:color="auto" w:fill="FFFFFF"/>
        <w:spacing w:after="0" w:line="240" w:lineRule="auto"/>
        <w:ind w:right="-220"/>
        <w:jc w:val="both"/>
        <w:rPr>
          <w:rFonts w:asciiTheme="minorHAnsi" w:hAnsiTheme="minorHAnsi" w:cstheme="minorHAnsi"/>
          <w:bCs/>
          <w:color w:val="000000"/>
          <w:sz w:val="20"/>
          <w:szCs w:val="20"/>
          <w:highlight w:val="white"/>
        </w:rPr>
      </w:pPr>
    </w:p>
    <w:p w14:paraId="6157DBCD" w14:textId="78AF904D" w:rsidR="00D3653D" w:rsidRPr="00E0631C" w:rsidRDefault="00D3653D" w:rsidP="00D3653D">
      <w:pPr>
        <w:pBdr>
          <w:top w:val="nil"/>
          <w:left w:val="nil"/>
          <w:bottom w:val="nil"/>
          <w:right w:val="nil"/>
          <w:between w:val="nil"/>
        </w:pBdr>
        <w:shd w:val="clear" w:color="auto" w:fill="FFFFFF"/>
        <w:spacing w:after="0" w:line="240" w:lineRule="auto"/>
        <w:ind w:right="-220"/>
        <w:jc w:val="both"/>
        <w:rPr>
          <w:rFonts w:asciiTheme="minorHAnsi" w:hAnsiTheme="minorHAnsi" w:cstheme="minorHAnsi"/>
          <w:b/>
          <w:color w:val="000000"/>
          <w:sz w:val="20"/>
          <w:szCs w:val="20"/>
          <w:highlight w:val="white"/>
        </w:rPr>
      </w:pPr>
      <w:r w:rsidRPr="00E0631C">
        <w:rPr>
          <w:rFonts w:asciiTheme="minorHAnsi" w:hAnsiTheme="minorHAnsi" w:cstheme="minorHAnsi"/>
          <w:b/>
          <w:color w:val="000000"/>
          <w:sz w:val="20"/>
          <w:szCs w:val="20"/>
          <w:highlight w:val="white"/>
        </w:rPr>
        <w:t>NIEVE - FARELLONES SKI – SEMI PRIVADO</w:t>
      </w:r>
    </w:p>
    <w:p w14:paraId="2E0538D7" w14:textId="6C961C78" w:rsidR="00D3653D" w:rsidRPr="002A3540" w:rsidRDefault="00D3653D" w:rsidP="00D3653D">
      <w:pPr>
        <w:pBdr>
          <w:top w:val="nil"/>
          <w:left w:val="nil"/>
          <w:bottom w:val="nil"/>
          <w:right w:val="nil"/>
          <w:between w:val="nil"/>
        </w:pBdr>
        <w:shd w:val="clear" w:color="auto" w:fill="FFFFFF"/>
        <w:spacing w:after="0" w:line="240" w:lineRule="auto"/>
        <w:ind w:right="-220"/>
        <w:jc w:val="both"/>
        <w:rPr>
          <w:rFonts w:asciiTheme="minorHAnsi" w:hAnsiTheme="minorHAnsi" w:cstheme="minorHAnsi"/>
          <w:bCs/>
          <w:color w:val="000000"/>
          <w:sz w:val="20"/>
          <w:szCs w:val="20"/>
          <w:highlight w:val="white"/>
        </w:rPr>
      </w:pPr>
      <w:r w:rsidRPr="002A3540">
        <w:rPr>
          <w:rFonts w:asciiTheme="minorHAnsi" w:hAnsiTheme="minorHAnsi" w:cstheme="minorHAnsi"/>
          <w:bCs/>
          <w:color w:val="000000"/>
          <w:sz w:val="20"/>
          <w:szCs w:val="20"/>
          <w:highlight w:val="white"/>
        </w:rPr>
        <w:t>En esta experiencia, disfruta de la nieve en Farellones Ski con actividades como trineos, tubing y descensos en bicicleta, todo en un entorno único de la Cordillera de los Andes.</w:t>
      </w:r>
    </w:p>
    <w:p w14:paraId="0B4DBF9F" w14:textId="77777777" w:rsidR="00D3653D" w:rsidRPr="002A3540" w:rsidRDefault="00D3653D" w:rsidP="00D3653D">
      <w:pPr>
        <w:pBdr>
          <w:top w:val="nil"/>
          <w:left w:val="nil"/>
          <w:bottom w:val="nil"/>
          <w:right w:val="nil"/>
          <w:between w:val="nil"/>
        </w:pBdr>
        <w:shd w:val="clear" w:color="auto" w:fill="FFFFFF"/>
        <w:spacing w:after="0" w:line="240" w:lineRule="auto"/>
        <w:ind w:right="-220"/>
        <w:jc w:val="both"/>
        <w:rPr>
          <w:rFonts w:asciiTheme="minorHAnsi" w:hAnsiTheme="minorHAnsi" w:cstheme="minorHAnsi"/>
          <w:bCs/>
          <w:color w:val="000000"/>
          <w:sz w:val="20"/>
          <w:szCs w:val="20"/>
          <w:highlight w:val="white"/>
        </w:rPr>
      </w:pPr>
      <w:r w:rsidRPr="002A3540">
        <w:rPr>
          <w:rFonts w:asciiTheme="minorHAnsi" w:hAnsiTheme="minorHAnsi" w:cstheme="minorHAnsi"/>
          <w:bCs/>
          <w:color w:val="000000"/>
          <w:sz w:val="20"/>
          <w:szCs w:val="20"/>
          <w:highlight w:val="white"/>
        </w:rPr>
        <w:t>En esta experiencia, descubrirás la magia de la nieve en Farellones Ski, ubicado en el Parque Farellones, el primer parque de montaña de Chile. A solo 36 km de Santiago, este destino ofrece una jornada invernal inolvidable con múltiples actividades para disfrutar de la nieve sin necesidad de experiencia previa en esquí.</w:t>
      </w:r>
      <w:r w:rsidRPr="002A3540">
        <w:rPr>
          <w:rFonts w:asciiTheme="minorHAnsi" w:hAnsiTheme="minorHAnsi" w:cstheme="minorHAnsi"/>
          <w:bCs/>
          <w:color w:val="000000"/>
          <w:sz w:val="20"/>
          <w:szCs w:val="20"/>
          <w:highlight w:val="white"/>
        </w:rPr>
        <w:br/>
        <w:t>Desde deslizamientos en trineo y tubing por toboganes de nieve hasta emocionantes descensos en bicicletas de montaña adaptadas, Farellones Ski combina diversión y adrenalina en un entorno espectacular de la Cordillera de los Andes. Además, podrás relajarte con vistas panorámicas impresionantes mientras disfrutas de un cálido chocolate caliente o una comida en sus acogedoras instalaciones. Ideal para familias, amigos y aventureros, esta experiencia te sumergirá en un mundo blanco lleno de diversión y paisajes inolvidables.</w:t>
      </w:r>
    </w:p>
    <w:p w14:paraId="03BD9447" w14:textId="77777777" w:rsidR="00D3653D" w:rsidRPr="002A3540" w:rsidRDefault="00D3653D" w:rsidP="00D3653D">
      <w:pPr>
        <w:numPr>
          <w:ilvl w:val="0"/>
          <w:numId w:val="1"/>
        </w:numPr>
        <w:pBdr>
          <w:top w:val="nil"/>
          <w:left w:val="nil"/>
          <w:bottom w:val="nil"/>
          <w:right w:val="nil"/>
          <w:between w:val="nil"/>
        </w:pBdr>
        <w:shd w:val="clear" w:color="auto" w:fill="FFFFFF"/>
        <w:spacing w:after="0" w:line="240" w:lineRule="auto"/>
        <w:ind w:right="-220"/>
        <w:jc w:val="both"/>
        <w:rPr>
          <w:rFonts w:asciiTheme="minorHAnsi" w:hAnsiTheme="minorHAnsi" w:cstheme="minorHAnsi"/>
          <w:color w:val="000000"/>
          <w:sz w:val="20"/>
          <w:szCs w:val="20"/>
          <w:highlight w:val="white"/>
        </w:rPr>
      </w:pPr>
      <w:r w:rsidRPr="002A3540">
        <w:rPr>
          <w:rFonts w:asciiTheme="minorHAnsi" w:hAnsiTheme="minorHAnsi" w:cstheme="minorHAnsi"/>
          <w:b/>
          <w:color w:val="000000"/>
          <w:sz w:val="20"/>
          <w:szCs w:val="20"/>
          <w:highlight w:val="white"/>
        </w:rPr>
        <w:t>Tipo:</w:t>
      </w:r>
      <w:r w:rsidRPr="002A3540">
        <w:rPr>
          <w:rFonts w:asciiTheme="minorHAnsi" w:hAnsiTheme="minorHAnsi" w:cstheme="minorHAnsi"/>
          <w:bCs/>
          <w:color w:val="000000"/>
          <w:sz w:val="20"/>
          <w:szCs w:val="20"/>
          <w:highlight w:val="white"/>
        </w:rPr>
        <w:t xml:space="preserve"> semi privado</w:t>
      </w:r>
    </w:p>
    <w:p w14:paraId="1AEE149A" w14:textId="77777777" w:rsidR="00D3653D" w:rsidRPr="002A3540" w:rsidRDefault="00D3653D" w:rsidP="00D3653D">
      <w:pPr>
        <w:numPr>
          <w:ilvl w:val="0"/>
          <w:numId w:val="1"/>
        </w:numPr>
        <w:pBdr>
          <w:top w:val="nil"/>
          <w:left w:val="nil"/>
          <w:bottom w:val="nil"/>
          <w:right w:val="nil"/>
          <w:between w:val="nil"/>
        </w:pBdr>
        <w:shd w:val="clear" w:color="auto" w:fill="FFFFFF"/>
        <w:spacing w:after="0" w:line="240" w:lineRule="auto"/>
        <w:ind w:right="-220"/>
        <w:jc w:val="both"/>
        <w:rPr>
          <w:rFonts w:asciiTheme="minorHAnsi" w:hAnsiTheme="minorHAnsi" w:cstheme="minorHAnsi"/>
          <w:b/>
          <w:color w:val="000000"/>
          <w:sz w:val="20"/>
          <w:szCs w:val="20"/>
          <w:highlight w:val="white"/>
        </w:rPr>
      </w:pPr>
      <w:r w:rsidRPr="002A3540">
        <w:rPr>
          <w:rFonts w:asciiTheme="minorHAnsi" w:hAnsiTheme="minorHAnsi" w:cstheme="minorHAnsi"/>
          <w:b/>
          <w:color w:val="000000"/>
          <w:sz w:val="20"/>
          <w:szCs w:val="20"/>
          <w:highlight w:val="white"/>
        </w:rPr>
        <w:t xml:space="preserve">Duración: </w:t>
      </w:r>
      <w:r w:rsidRPr="002A3540">
        <w:rPr>
          <w:rFonts w:asciiTheme="minorHAnsi" w:hAnsiTheme="minorHAnsi" w:cstheme="minorHAnsi"/>
          <w:color w:val="000000"/>
          <w:sz w:val="20"/>
          <w:szCs w:val="20"/>
          <w:highlight w:val="white"/>
        </w:rPr>
        <w:t>FD</w:t>
      </w:r>
    </w:p>
    <w:p w14:paraId="3A992340" w14:textId="77777777" w:rsidR="00D3653D" w:rsidRPr="002A3540" w:rsidRDefault="00D3653D" w:rsidP="00D3653D">
      <w:pPr>
        <w:numPr>
          <w:ilvl w:val="0"/>
          <w:numId w:val="1"/>
        </w:numPr>
        <w:pBdr>
          <w:top w:val="nil"/>
          <w:left w:val="nil"/>
          <w:bottom w:val="nil"/>
          <w:right w:val="nil"/>
          <w:between w:val="nil"/>
        </w:pBdr>
        <w:shd w:val="clear" w:color="auto" w:fill="FFFFFF"/>
        <w:spacing w:after="0" w:line="240" w:lineRule="auto"/>
        <w:ind w:right="-220"/>
        <w:jc w:val="both"/>
        <w:rPr>
          <w:rFonts w:asciiTheme="minorHAnsi" w:hAnsiTheme="minorHAnsi" w:cstheme="minorHAnsi"/>
          <w:bCs/>
          <w:color w:val="000000"/>
          <w:sz w:val="20"/>
          <w:szCs w:val="20"/>
          <w:highlight w:val="white"/>
        </w:rPr>
      </w:pPr>
      <w:r w:rsidRPr="002A3540">
        <w:rPr>
          <w:rFonts w:asciiTheme="minorHAnsi" w:hAnsiTheme="minorHAnsi" w:cstheme="minorHAnsi"/>
          <w:b/>
          <w:color w:val="000000"/>
          <w:sz w:val="20"/>
          <w:szCs w:val="20"/>
          <w:highlight w:val="white"/>
        </w:rPr>
        <w:t>Incluye:</w:t>
      </w:r>
      <w:r w:rsidRPr="002A3540">
        <w:rPr>
          <w:rFonts w:asciiTheme="minorHAnsi" w:hAnsiTheme="minorHAnsi" w:cstheme="minorHAnsi"/>
          <w:bCs/>
          <w:color w:val="000000"/>
          <w:sz w:val="20"/>
          <w:szCs w:val="20"/>
          <w:highlight w:val="white"/>
        </w:rPr>
        <w:t xml:space="preserve"> Entrada </w:t>
      </w:r>
      <w:r w:rsidRPr="002A3540">
        <w:rPr>
          <w:rFonts w:asciiTheme="minorHAnsi" w:hAnsiTheme="minorHAnsi" w:cstheme="minorHAnsi"/>
          <w:color w:val="000000"/>
          <w:sz w:val="20"/>
          <w:szCs w:val="20"/>
          <w:highlight w:val="white"/>
        </w:rPr>
        <w:t>Ski Valle Nevado y un box lunch, t</w:t>
      </w:r>
      <w:r w:rsidRPr="002A3540">
        <w:rPr>
          <w:rFonts w:asciiTheme="minorHAnsi" w:hAnsiTheme="minorHAnsi" w:cstheme="minorHAnsi"/>
          <w:bCs/>
          <w:color w:val="000000"/>
          <w:sz w:val="20"/>
          <w:szCs w:val="20"/>
          <w:highlight w:val="white"/>
        </w:rPr>
        <w:t xml:space="preserve">ransporte round trip al centro de Ski El Colorado, se incluyen clases colectivas de ski y equipamiento de ski (ski, bastones ski, botas, fijaciones y casco). </w:t>
      </w:r>
    </w:p>
    <w:p w14:paraId="1FEA16C8" w14:textId="77777777" w:rsidR="00D3653D" w:rsidRPr="002A3540" w:rsidRDefault="00D3653D" w:rsidP="00D3653D">
      <w:pPr>
        <w:numPr>
          <w:ilvl w:val="0"/>
          <w:numId w:val="1"/>
        </w:numPr>
        <w:pBdr>
          <w:top w:val="nil"/>
          <w:left w:val="nil"/>
          <w:bottom w:val="nil"/>
          <w:right w:val="nil"/>
          <w:between w:val="nil"/>
        </w:pBdr>
        <w:shd w:val="clear" w:color="auto" w:fill="FFFFFF"/>
        <w:spacing w:after="0" w:line="240" w:lineRule="auto"/>
        <w:ind w:right="-220"/>
        <w:jc w:val="both"/>
        <w:rPr>
          <w:rFonts w:asciiTheme="minorHAnsi" w:hAnsiTheme="minorHAnsi" w:cstheme="minorHAnsi"/>
          <w:bCs/>
          <w:sz w:val="20"/>
          <w:szCs w:val="20"/>
          <w:highlight w:val="white"/>
        </w:rPr>
      </w:pPr>
      <w:r w:rsidRPr="002A3540">
        <w:rPr>
          <w:rFonts w:asciiTheme="minorHAnsi" w:hAnsiTheme="minorHAnsi" w:cstheme="minorHAnsi"/>
          <w:b/>
          <w:sz w:val="20"/>
          <w:szCs w:val="20"/>
          <w:highlight w:val="white"/>
        </w:rPr>
        <w:t>No incluye</w:t>
      </w:r>
      <w:r w:rsidRPr="002A3540">
        <w:rPr>
          <w:rFonts w:asciiTheme="minorHAnsi" w:hAnsiTheme="minorHAnsi" w:cstheme="minorHAnsi"/>
          <w:bCs/>
          <w:sz w:val="20"/>
          <w:szCs w:val="20"/>
          <w:highlight w:val="white"/>
        </w:rPr>
        <w:t xml:space="preserve">: Ropa de nieve ni antiparras </w:t>
      </w:r>
    </w:p>
    <w:p w14:paraId="1649B314" w14:textId="3D4C2006" w:rsidR="006C2C31" w:rsidRPr="002A3540" w:rsidRDefault="00D3653D" w:rsidP="00D3653D">
      <w:pPr>
        <w:numPr>
          <w:ilvl w:val="0"/>
          <w:numId w:val="1"/>
        </w:numPr>
        <w:pBdr>
          <w:top w:val="nil"/>
          <w:left w:val="nil"/>
          <w:bottom w:val="nil"/>
          <w:right w:val="nil"/>
          <w:between w:val="nil"/>
        </w:pBdr>
        <w:shd w:val="clear" w:color="auto" w:fill="FFFFFF"/>
        <w:spacing w:after="0" w:line="240" w:lineRule="auto"/>
        <w:ind w:right="-220"/>
        <w:jc w:val="both"/>
        <w:rPr>
          <w:rFonts w:asciiTheme="minorHAnsi" w:hAnsiTheme="minorHAnsi" w:cstheme="minorHAnsi"/>
          <w:bCs/>
          <w:sz w:val="20"/>
          <w:szCs w:val="20"/>
          <w:highlight w:val="white"/>
        </w:rPr>
      </w:pPr>
      <w:r w:rsidRPr="002A3540">
        <w:rPr>
          <w:rFonts w:asciiTheme="minorHAnsi" w:hAnsiTheme="minorHAnsi" w:cstheme="minorHAnsi"/>
          <w:b/>
          <w:sz w:val="20"/>
          <w:szCs w:val="20"/>
          <w:highlight w:val="white"/>
        </w:rPr>
        <w:t>CHD</w:t>
      </w:r>
      <w:r w:rsidRPr="002A3540">
        <w:rPr>
          <w:rFonts w:asciiTheme="minorHAnsi" w:hAnsiTheme="minorHAnsi" w:cstheme="minorHAnsi"/>
          <w:bCs/>
          <w:sz w:val="20"/>
          <w:szCs w:val="20"/>
          <w:highlight w:val="white"/>
        </w:rPr>
        <w:t>:</w:t>
      </w:r>
      <w:r w:rsidR="006C2C31" w:rsidRPr="002A3540">
        <w:rPr>
          <w:rFonts w:asciiTheme="minorHAnsi" w:hAnsiTheme="minorHAnsi" w:cstheme="minorHAnsi"/>
          <w:bCs/>
          <w:sz w:val="20"/>
          <w:szCs w:val="20"/>
          <w:highlight w:val="white"/>
        </w:rPr>
        <w:t xml:space="preserve"> Niños de 0 a </w:t>
      </w:r>
      <w:r w:rsidR="00D046C9">
        <w:rPr>
          <w:rFonts w:asciiTheme="minorHAnsi" w:hAnsiTheme="minorHAnsi" w:cstheme="minorHAnsi"/>
          <w:bCs/>
          <w:sz w:val="20"/>
          <w:szCs w:val="20"/>
          <w:highlight w:val="white"/>
        </w:rPr>
        <w:t>1</w:t>
      </w:r>
      <w:r w:rsidR="006C2C31" w:rsidRPr="002A3540">
        <w:rPr>
          <w:rFonts w:asciiTheme="minorHAnsi" w:hAnsiTheme="minorHAnsi" w:cstheme="minorHAnsi"/>
          <w:bCs/>
          <w:sz w:val="20"/>
          <w:szCs w:val="20"/>
          <w:highlight w:val="white"/>
        </w:rPr>
        <w:t xml:space="preserve"> año</w:t>
      </w:r>
      <w:r w:rsidR="00D046C9">
        <w:rPr>
          <w:rFonts w:asciiTheme="minorHAnsi" w:hAnsiTheme="minorHAnsi" w:cstheme="minorHAnsi"/>
          <w:bCs/>
          <w:sz w:val="20"/>
          <w:szCs w:val="20"/>
          <w:highlight w:val="white"/>
        </w:rPr>
        <w:t xml:space="preserve"> y 11 meses</w:t>
      </w:r>
      <w:r w:rsidR="006C2C31" w:rsidRPr="002A3540">
        <w:rPr>
          <w:rFonts w:asciiTheme="minorHAnsi" w:hAnsiTheme="minorHAnsi" w:cstheme="minorHAnsi"/>
          <w:bCs/>
          <w:sz w:val="20"/>
          <w:szCs w:val="20"/>
          <w:highlight w:val="white"/>
        </w:rPr>
        <w:t xml:space="preserve"> liberado. Niños de 2 a 11 años pagan tarifa según cuadro. </w:t>
      </w:r>
    </w:p>
    <w:p w14:paraId="392E0CA1" w14:textId="0557914C" w:rsidR="006C2C31" w:rsidRPr="002A3540" w:rsidRDefault="002A3540" w:rsidP="00D3653D">
      <w:pPr>
        <w:numPr>
          <w:ilvl w:val="0"/>
          <w:numId w:val="1"/>
        </w:numPr>
        <w:pBdr>
          <w:top w:val="nil"/>
          <w:left w:val="nil"/>
          <w:bottom w:val="nil"/>
          <w:right w:val="nil"/>
          <w:between w:val="nil"/>
        </w:pBdr>
        <w:shd w:val="clear" w:color="auto" w:fill="FFFFFF"/>
        <w:spacing w:after="0" w:line="240" w:lineRule="auto"/>
        <w:ind w:right="-220"/>
        <w:jc w:val="both"/>
        <w:rPr>
          <w:rFonts w:asciiTheme="minorHAnsi" w:hAnsiTheme="minorHAnsi" w:cstheme="minorHAnsi"/>
          <w:b/>
          <w:sz w:val="20"/>
          <w:szCs w:val="20"/>
          <w:highlight w:val="white"/>
        </w:rPr>
      </w:pPr>
      <w:r w:rsidRPr="002A3540">
        <w:rPr>
          <w:rFonts w:asciiTheme="minorHAnsi" w:hAnsiTheme="minorHAnsi" w:cstheme="minorHAnsi"/>
          <w:b/>
          <w:sz w:val="20"/>
          <w:szCs w:val="20"/>
          <w:highlight w:val="white"/>
        </w:rPr>
        <w:t xml:space="preserve">Observaciones: </w:t>
      </w:r>
    </w:p>
    <w:p w14:paraId="59277CFD" w14:textId="77777777" w:rsidR="00D046C9" w:rsidRDefault="00D046C9" w:rsidP="002A3540">
      <w:pPr>
        <w:pStyle w:val="Prrafodelista"/>
        <w:numPr>
          <w:ilvl w:val="0"/>
          <w:numId w:val="9"/>
        </w:numPr>
        <w:pBdr>
          <w:top w:val="nil"/>
          <w:left w:val="nil"/>
          <w:bottom w:val="nil"/>
          <w:right w:val="nil"/>
          <w:between w:val="nil"/>
        </w:pBdr>
        <w:shd w:val="clear" w:color="auto" w:fill="FFFFFF"/>
        <w:spacing w:after="0" w:line="240" w:lineRule="auto"/>
        <w:ind w:right="-220"/>
        <w:jc w:val="both"/>
        <w:rPr>
          <w:rFonts w:asciiTheme="minorHAnsi" w:hAnsiTheme="minorHAnsi" w:cstheme="minorHAnsi"/>
          <w:bCs/>
          <w:sz w:val="20"/>
          <w:szCs w:val="20"/>
          <w:highlight w:val="white"/>
        </w:rPr>
      </w:pPr>
      <w:r w:rsidRPr="00D046C9">
        <w:rPr>
          <w:rFonts w:asciiTheme="minorHAnsi" w:hAnsiTheme="minorHAnsi" w:cstheme="minorHAnsi"/>
          <w:bCs/>
          <w:sz w:val="20"/>
          <w:szCs w:val="20"/>
          <w:highlight w:val="white"/>
        </w:rPr>
        <w:t>Ticket da posibilidad de usar como entrada a juegos</w:t>
      </w:r>
    </w:p>
    <w:p w14:paraId="4670309B" w14:textId="665B570D" w:rsidR="002A3540" w:rsidRPr="002A3540" w:rsidRDefault="002A3540" w:rsidP="002A3540">
      <w:pPr>
        <w:pStyle w:val="Prrafodelista"/>
        <w:numPr>
          <w:ilvl w:val="0"/>
          <w:numId w:val="9"/>
        </w:numPr>
        <w:pBdr>
          <w:top w:val="nil"/>
          <w:left w:val="nil"/>
          <w:bottom w:val="nil"/>
          <w:right w:val="nil"/>
          <w:between w:val="nil"/>
        </w:pBdr>
        <w:shd w:val="clear" w:color="auto" w:fill="FFFFFF"/>
        <w:spacing w:after="0" w:line="240" w:lineRule="auto"/>
        <w:ind w:right="-220"/>
        <w:jc w:val="both"/>
        <w:rPr>
          <w:rFonts w:asciiTheme="minorHAnsi" w:hAnsiTheme="minorHAnsi" w:cstheme="minorHAnsi"/>
          <w:bCs/>
          <w:sz w:val="20"/>
          <w:szCs w:val="20"/>
          <w:highlight w:val="white"/>
        </w:rPr>
      </w:pPr>
      <w:r w:rsidRPr="002A3540">
        <w:rPr>
          <w:rFonts w:asciiTheme="minorHAnsi" w:hAnsiTheme="minorHAnsi" w:cstheme="minorHAnsi"/>
          <w:bCs/>
          <w:sz w:val="20"/>
          <w:szCs w:val="20"/>
          <w:highlight w:val="white"/>
        </w:rPr>
        <w:t xml:space="preserve">Clases colectivas </w:t>
      </w:r>
      <w:r w:rsidR="00D046C9">
        <w:rPr>
          <w:rFonts w:asciiTheme="minorHAnsi" w:hAnsiTheme="minorHAnsi" w:cstheme="minorHAnsi"/>
          <w:bCs/>
          <w:sz w:val="20"/>
          <w:szCs w:val="20"/>
          <w:highlight w:val="white"/>
        </w:rPr>
        <w:t xml:space="preserve">de 2 horas. </w:t>
      </w:r>
    </w:p>
    <w:p w14:paraId="3649052A" w14:textId="5AF2EBFF" w:rsidR="002A3540" w:rsidRPr="002A3540" w:rsidRDefault="002A3540" w:rsidP="002A3540">
      <w:pPr>
        <w:pStyle w:val="Prrafodelista"/>
        <w:numPr>
          <w:ilvl w:val="0"/>
          <w:numId w:val="9"/>
        </w:numPr>
        <w:pBdr>
          <w:top w:val="nil"/>
          <w:left w:val="nil"/>
          <w:bottom w:val="nil"/>
          <w:right w:val="nil"/>
          <w:between w:val="nil"/>
        </w:pBdr>
        <w:shd w:val="clear" w:color="auto" w:fill="FFFFFF"/>
        <w:spacing w:after="0" w:line="240" w:lineRule="auto"/>
        <w:ind w:right="-220"/>
        <w:jc w:val="both"/>
        <w:rPr>
          <w:rFonts w:asciiTheme="minorHAnsi" w:hAnsiTheme="minorHAnsi" w:cstheme="minorHAnsi"/>
          <w:bCs/>
          <w:sz w:val="20"/>
          <w:szCs w:val="20"/>
          <w:highlight w:val="white"/>
        </w:rPr>
      </w:pPr>
      <w:r w:rsidRPr="002A3540">
        <w:rPr>
          <w:rFonts w:asciiTheme="minorHAnsi" w:hAnsiTheme="minorHAnsi" w:cstheme="minorHAnsi"/>
          <w:bCs/>
          <w:sz w:val="20"/>
          <w:szCs w:val="20"/>
          <w:highlight w:val="white"/>
        </w:rPr>
        <w:t>Rental considera equipo de ski botas y ski / snow tabla y botas snow</w:t>
      </w:r>
      <w:r w:rsidR="00D046C9">
        <w:rPr>
          <w:rFonts w:asciiTheme="minorHAnsi" w:hAnsiTheme="minorHAnsi" w:cstheme="minorHAnsi"/>
          <w:bCs/>
          <w:sz w:val="20"/>
          <w:szCs w:val="20"/>
          <w:highlight w:val="white"/>
        </w:rPr>
        <w:t>.</w:t>
      </w:r>
    </w:p>
    <w:p w14:paraId="50B36525" w14:textId="345479AB" w:rsidR="002A3540" w:rsidRPr="002A3540" w:rsidRDefault="002A3540" w:rsidP="002A3540">
      <w:pPr>
        <w:pStyle w:val="Prrafodelista"/>
        <w:numPr>
          <w:ilvl w:val="0"/>
          <w:numId w:val="9"/>
        </w:numPr>
        <w:pBdr>
          <w:top w:val="nil"/>
          <w:left w:val="nil"/>
          <w:bottom w:val="nil"/>
          <w:right w:val="nil"/>
          <w:between w:val="nil"/>
        </w:pBdr>
        <w:shd w:val="clear" w:color="auto" w:fill="FFFFFF"/>
        <w:spacing w:after="0" w:line="240" w:lineRule="auto"/>
        <w:ind w:right="-220"/>
        <w:jc w:val="both"/>
        <w:rPr>
          <w:rFonts w:asciiTheme="minorHAnsi" w:hAnsiTheme="minorHAnsi" w:cstheme="minorHAnsi"/>
          <w:sz w:val="20"/>
          <w:szCs w:val="20"/>
          <w:highlight w:val="white"/>
        </w:rPr>
      </w:pPr>
      <w:r w:rsidRPr="002A3540">
        <w:rPr>
          <w:rFonts w:asciiTheme="minorHAnsi" w:hAnsiTheme="minorHAnsi" w:cstheme="minorHAnsi"/>
          <w:sz w:val="20"/>
          <w:szCs w:val="20"/>
        </w:rPr>
        <w:t>Los menores de 7 a 11 años serán separados por rango etario antes de la clase</w:t>
      </w:r>
      <w:r w:rsidR="00D046C9">
        <w:rPr>
          <w:rFonts w:asciiTheme="minorHAnsi" w:hAnsiTheme="minorHAnsi" w:cstheme="minorHAnsi"/>
          <w:sz w:val="20"/>
          <w:szCs w:val="20"/>
        </w:rPr>
        <w:t>.</w:t>
      </w:r>
    </w:p>
    <w:p w14:paraId="0C94A4E8" w14:textId="77777777" w:rsidR="000764F3" w:rsidRDefault="000764F3">
      <w:pPr>
        <w:spacing w:after="0" w:line="240" w:lineRule="auto"/>
        <w:jc w:val="both"/>
        <w:rPr>
          <w:b/>
          <w:sz w:val="20"/>
          <w:szCs w:val="20"/>
        </w:rPr>
      </w:pPr>
    </w:p>
    <w:p w14:paraId="3D870264" w14:textId="77777777" w:rsidR="000764F3" w:rsidRDefault="00000000">
      <w:pPr>
        <w:spacing w:after="0" w:line="240" w:lineRule="auto"/>
        <w:jc w:val="both"/>
        <w:rPr>
          <w:b/>
          <w:sz w:val="20"/>
          <w:szCs w:val="20"/>
        </w:rPr>
      </w:pPr>
      <w:r>
        <w:rPr>
          <w:b/>
          <w:sz w:val="20"/>
          <w:szCs w:val="20"/>
        </w:rPr>
        <w:t xml:space="preserve">IMPORTANTE: </w:t>
      </w:r>
    </w:p>
    <w:p w14:paraId="49F64D0B" w14:textId="7EB6068B" w:rsidR="00D046C9" w:rsidRPr="00D046C9" w:rsidRDefault="00D046C9" w:rsidP="00D046C9">
      <w:pPr>
        <w:pStyle w:val="Prrafodelista"/>
        <w:numPr>
          <w:ilvl w:val="0"/>
          <w:numId w:val="2"/>
        </w:numPr>
        <w:spacing w:after="0" w:line="240" w:lineRule="auto"/>
        <w:jc w:val="both"/>
        <w:rPr>
          <w:b/>
          <w:sz w:val="20"/>
          <w:szCs w:val="20"/>
        </w:rPr>
      </w:pPr>
      <w:r w:rsidRPr="00D046C9">
        <w:rPr>
          <w:b/>
          <w:sz w:val="20"/>
          <w:szCs w:val="20"/>
        </w:rPr>
        <w:t>Sobre tours en semiprivado</w:t>
      </w:r>
      <w:r w:rsidRPr="00D046C9">
        <w:rPr>
          <w:b/>
          <w:sz w:val="20"/>
          <w:szCs w:val="20"/>
        </w:rPr>
        <w:t xml:space="preserve">: </w:t>
      </w:r>
      <w:r w:rsidRPr="00D046C9">
        <w:rPr>
          <w:sz w:val="20"/>
          <w:szCs w:val="20"/>
        </w:rPr>
        <w:t>Son servicios compartidos con otras personas, con frecuencia, horarios y condiciones menos flexibles que una opción en privado.</w:t>
      </w:r>
    </w:p>
    <w:p w14:paraId="7F739350" w14:textId="77777777" w:rsidR="000764F3"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La fecha y horario de los tours confirmados a través del operador pueden tener alteración ya que la confirmación definitiva del día y horario se hace en destino.</w:t>
      </w:r>
    </w:p>
    <w:p w14:paraId="0FE74DDD" w14:textId="77777777" w:rsidR="000764F3"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Los servicios de transfers y excursiones los días 25 diciembre y 01 enero tendrán un 50% de recargo en valores de servicios semi privados y privados.</w:t>
      </w:r>
    </w:p>
    <w:p w14:paraId="37A2DD0B" w14:textId="77777777" w:rsidR="000764F3"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Los traslados de 01 a 04 pasajeros se realizan con Conductor – Guía. Excursiones incluyen guía (sin costo adicional) a partir del 5to pasajero.</w:t>
      </w:r>
      <w:r>
        <w:rPr>
          <w:rFonts w:ascii="Helvetica Neue" w:eastAsia="Helvetica Neue" w:hAnsi="Helvetica Neue" w:cs="Helvetica Neue"/>
          <w:color w:val="404040"/>
          <w:sz w:val="19"/>
          <w:szCs w:val="19"/>
          <w:highlight w:val="white"/>
        </w:rPr>
        <w:t xml:space="preserve"> </w:t>
      </w:r>
    </w:p>
    <w:p w14:paraId="65F1A44D" w14:textId="77777777" w:rsidR="000764F3" w:rsidRDefault="000764F3">
      <w:pPr>
        <w:spacing w:after="0" w:line="240" w:lineRule="auto"/>
        <w:jc w:val="both"/>
        <w:rPr>
          <w:b/>
          <w:color w:val="000000"/>
          <w:sz w:val="20"/>
          <w:szCs w:val="20"/>
        </w:rPr>
      </w:pPr>
    </w:p>
    <w:p w14:paraId="0238FAF6" w14:textId="77777777" w:rsidR="000764F3" w:rsidRDefault="00000000">
      <w:pPr>
        <w:spacing w:after="0"/>
        <w:rPr>
          <w:b/>
          <w:color w:val="000000"/>
          <w:sz w:val="20"/>
          <w:szCs w:val="20"/>
        </w:rPr>
      </w:pPr>
      <w:r>
        <w:rPr>
          <w:b/>
          <w:color w:val="000000"/>
          <w:sz w:val="20"/>
          <w:szCs w:val="20"/>
        </w:rPr>
        <w:t>NO INCLUYE</w:t>
      </w:r>
    </w:p>
    <w:p w14:paraId="5F0072CD" w14:textId="77777777" w:rsidR="000764F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Las tarifas no incluyen Extras (bebidas, teléfonos, lavado y planchado de ropa, etc.).</w:t>
      </w:r>
    </w:p>
    <w:p w14:paraId="2F410E99" w14:textId="77777777" w:rsidR="000764F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Traslados personales, comidas y actividades no prevista y especificadas en los programas.</w:t>
      </w:r>
    </w:p>
    <w:p w14:paraId="6DD9D22E" w14:textId="77777777" w:rsidR="000764F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Todo aquello no mencionado.</w:t>
      </w:r>
    </w:p>
    <w:p w14:paraId="58611D4E" w14:textId="77777777" w:rsidR="000764F3" w:rsidRDefault="000764F3">
      <w:pPr>
        <w:spacing w:after="0" w:line="240" w:lineRule="auto"/>
        <w:jc w:val="both"/>
        <w:rPr>
          <w:b/>
          <w:sz w:val="20"/>
          <w:szCs w:val="20"/>
        </w:rPr>
      </w:pPr>
    </w:p>
    <w:p w14:paraId="20AE1713" w14:textId="77777777" w:rsidR="000764F3" w:rsidRDefault="00000000">
      <w:pPr>
        <w:spacing w:after="0" w:line="240" w:lineRule="auto"/>
        <w:jc w:val="both"/>
        <w:rPr>
          <w:b/>
          <w:sz w:val="20"/>
          <w:szCs w:val="20"/>
        </w:rPr>
      </w:pPr>
      <w:r>
        <w:rPr>
          <w:b/>
          <w:sz w:val="20"/>
          <w:szCs w:val="20"/>
        </w:rPr>
        <w:t>CONDICIONES:</w:t>
      </w:r>
    </w:p>
    <w:p w14:paraId="51B7F04B" w14:textId="77777777" w:rsidR="000764F3"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Estas condiciones son la base de nuestra política comercial y operativa.</w:t>
      </w:r>
    </w:p>
    <w:p w14:paraId="188A5686" w14:textId="77777777" w:rsidR="000764F3"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Deben ser del conocimiento de todos los involucrados con las áreas de productos, ventas y operaciones.</w:t>
      </w:r>
    </w:p>
    <w:p w14:paraId="0E260E07" w14:textId="77777777" w:rsidR="000764F3"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También deben ser consideradas en publicaciones y retransmitidas al pasajero.</w:t>
      </w:r>
    </w:p>
    <w:p w14:paraId="64F4D09F" w14:textId="77777777" w:rsidR="000764F3" w:rsidRDefault="000764F3">
      <w:pPr>
        <w:spacing w:after="0" w:line="240" w:lineRule="auto"/>
        <w:jc w:val="both"/>
        <w:rPr>
          <w:b/>
          <w:sz w:val="20"/>
          <w:szCs w:val="20"/>
        </w:rPr>
      </w:pPr>
    </w:p>
    <w:p w14:paraId="1EF458CD" w14:textId="77777777" w:rsidR="000764F3" w:rsidRDefault="00000000">
      <w:pPr>
        <w:spacing w:after="0"/>
        <w:jc w:val="both"/>
        <w:rPr>
          <w:b/>
          <w:sz w:val="20"/>
          <w:szCs w:val="20"/>
        </w:rPr>
      </w:pPr>
      <w:r>
        <w:rPr>
          <w:b/>
          <w:sz w:val="20"/>
          <w:szCs w:val="20"/>
        </w:rPr>
        <w:t>NOTAS IMPORTANTES:</w:t>
      </w:r>
    </w:p>
    <w:p w14:paraId="1EFF7FAD" w14:textId="77777777" w:rsidR="000764F3" w:rsidRDefault="00000000">
      <w:pPr>
        <w:widowControl w:val="0"/>
        <w:numPr>
          <w:ilvl w:val="0"/>
          <w:numId w:val="6"/>
        </w:numPr>
        <w:pBdr>
          <w:top w:val="nil"/>
          <w:left w:val="nil"/>
          <w:bottom w:val="nil"/>
          <w:right w:val="nil"/>
          <w:between w:val="nil"/>
        </w:pBdr>
        <w:spacing w:after="0" w:line="240" w:lineRule="auto"/>
        <w:jc w:val="both"/>
        <w:rPr>
          <w:b/>
          <w:color w:val="000000"/>
          <w:sz w:val="20"/>
          <w:szCs w:val="20"/>
        </w:rPr>
      </w:pPr>
      <w:r>
        <w:rPr>
          <w:b/>
          <w:color w:val="000000"/>
          <w:sz w:val="20"/>
          <w:szCs w:val="20"/>
        </w:rPr>
        <w:t>Comisionables al 10%</w:t>
      </w:r>
    </w:p>
    <w:p w14:paraId="4AD1C319" w14:textId="77777777" w:rsidR="000764F3" w:rsidRDefault="00000000">
      <w:pPr>
        <w:widowControl w:val="0"/>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6C367936" w14:textId="2CBCE1F6" w:rsidR="000764F3" w:rsidRDefault="00000000">
      <w:pPr>
        <w:widowControl w:val="0"/>
        <w:numPr>
          <w:ilvl w:val="0"/>
          <w:numId w:val="6"/>
        </w:numPr>
        <w:pBdr>
          <w:top w:val="nil"/>
          <w:left w:val="nil"/>
          <w:bottom w:val="nil"/>
          <w:right w:val="nil"/>
          <w:between w:val="nil"/>
        </w:pBdr>
        <w:shd w:val="clear" w:color="auto" w:fill="FFC000"/>
        <w:spacing w:after="0" w:line="240" w:lineRule="auto"/>
        <w:rPr>
          <w:b/>
          <w:color w:val="000000"/>
          <w:sz w:val="20"/>
          <w:szCs w:val="20"/>
        </w:rPr>
      </w:pPr>
      <w:r>
        <w:rPr>
          <w:b/>
          <w:color w:val="000000"/>
          <w:sz w:val="20"/>
          <w:szCs w:val="20"/>
        </w:rPr>
        <w:t xml:space="preserve">Programa válido para comprar hasta </w:t>
      </w:r>
      <w:r w:rsidR="00D046C9">
        <w:rPr>
          <w:b/>
          <w:color w:val="000000"/>
          <w:sz w:val="20"/>
          <w:szCs w:val="20"/>
        </w:rPr>
        <w:t>15 de septiembre del 2026</w:t>
      </w:r>
      <w:r>
        <w:rPr>
          <w:b/>
          <w:color w:val="000000"/>
          <w:sz w:val="20"/>
          <w:szCs w:val="20"/>
        </w:rPr>
        <w:t xml:space="preserve"> y/o hasta agotar el stock. </w:t>
      </w:r>
    </w:p>
    <w:p w14:paraId="00D4F260" w14:textId="3051B38F" w:rsidR="000764F3"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Tipo de cambio referencial en soles S/</w:t>
      </w:r>
      <w:r w:rsidR="001D5C83">
        <w:rPr>
          <w:color w:val="000000"/>
          <w:sz w:val="20"/>
          <w:szCs w:val="20"/>
        </w:rPr>
        <w:t>4.00</w:t>
      </w:r>
      <w:r>
        <w:rPr>
          <w:color w:val="000000"/>
          <w:sz w:val="20"/>
          <w:szCs w:val="20"/>
        </w:rPr>
        <w:t>.</w:t>
      </w:r>
    </w:p>
    <w:p w14:paraId="0462F3C4" w14:textId="77777777" w:rsidR="000764F3"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Los precios no son válidos para fechas festivas, carnavales, ferias, eventos especiales.</w:t>
      </w:r>
    </w:p>
    <w:p w14:paraId="632E6418" w14:textId="77777777" w:rsidR="000764F3" w:rsidRDefault="000764F3">
      <w:pPr>
        <w:spacing w:after="0" w:line="240" w:lineRule="auto"/>
        <w:jc w:val="both"/>
        <w:rPr>
          <w:sz w:val="20"/>
          <w:szCs w:val="20"/>
        </w:rPr>
      </w:pPr>
    </w:p>
    <w:p w14:paraId="05C2D368" w14:textId="77777777" w:rsidR="000764F3" w:rsidRDefault="00000000">
      <w:pPr>
        <w:spacing w:after="0" w:line="240" w:lineRule="auto"/>
        <w:jc w:val="both"/>
        <w:rPr>
          <w:sz w:val="20"/>
          <w:szCs w:val="20"/>
        </w:rPr>
      </w:pPr>
      <w:r>
        <w:rPr>
          <w:b/>
          <w:sz w:val="20"/>
          <w:szCs w:val="20"/>
        </w:rPr>
        <w:t>CONDICIONES GENERALES:</w:t>
      </w:r>
    </w:p>
    <w:p w14:paraId="1E34F97A" w14:textId="77777777" w:rsidR="000764F3"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Tarifas sujetas a variación sin previo aviso, verificar al momento de reservar.</w:t>
      </w:r>
    </w:p>
    <w:p w14:paraId="715375BD" w14:textId="77777777" w:rsidR="000764F3" w:rsidRDefault="00000000">
      <w:pPr>
        <w:numPr>
          <w:ilvl w:val="0"/>
          <w:numId w:val="7"/>
        </w:numPr>
        <w:pBdr>
          <w:top w:val="nil"/>
          <w:left w:val="nil"/>
          <w:bottom w:val="nil"/>
          <w:right w:val="nil"/>
          <w:between w:val="nil"/>
        </w:pBdr>
        <w:spacing w:after="0" w:line="240" w:lineRule="auto"/>
        <w:ind w:right="-22"/>
        <w:jc w:val="both"/>
        <w:rPr>
          <w:color w:val="000000"/>
          <w:sz w:val="20"/>
          <w:szCs w:val="20"/>
        </w:rPr>
      </w:pPr>
      <w:r>
        <w:rPr>
          <w:color w:val="000000"/>
          <w:sz w:val="20"/>
          <w:szCs w:val="20"/>
        </w:rPr>
        <w:lastRenderedPageBreak/>
        <w:t xml:space="preserve">Los traslados incluidos en el paquete son en base a servicio regular, es decir en base a grupos de pasajeros por destino. El pasajero debe de tener en cuenta que todos los traslados de llegada y salida del aeropuerto, hotel deberán de esperar al transportista, en el lugar indicado y horario establecido.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 </w:t>
      </w:r>
    </w:p>
    <w:p w14:paraId="29D8CB3F" w14:textId="77777777" w:rsidR="000764F3" w:rsidRDefault="00000000">
      <w:pPr>
        <w:numPr>
          <w:ilvl w:val="0"/>
          <w:numId w:val="7"/>
        </w:numPr>
        <w:pBdr>
          <w:top w:val="nil"/>
          <w:left w:val="nil"/>
          <w:bottom w:val="nil"/>
          <w:right w:val="nil"/>
          <w:between w:val="nil"/>
        </w:pBdr>
        <w:spacing w:after="0" w:line="240" w:lineRule="auto"/>
        <w:ind w:right="-22"/>
        <w:jc w:val="both"/>
        <w:rPr>
          <w:color w:val="000000"/>
          <w:sz w:val="20"/>
          <w:szCs w:val="20"/>
        </w:rPr>
      </w:pPr>
      <w:r>
        <w:rPr>
          <w:color w:val="000000"/>
          <w:sz w:val="20"/>
          <w:szCs w:val="20"/>
        </w:rPr>
        <w:t>La empresa no reconocerá derecho de devolución alguno, por el uso de servicios de terceros ajenos al servicio contratado, que no hayan sido autorizados previamente por escrito por la empresa.</w:t>
      </w:r>
    </w:p>
    <w:p w14:paraId="7CFA05D3" w14:textId="77777777" w:rsidR="000764F3"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Tarifas aplican solo para peruanos residentes en Perú y extranjeros que no visiten su país de nacimiento.</w:t>
      </w:r>
    </w:p>
    <w:p w14:paraId="1EBE7CF8" w14:textId="77777777" w:rsidR="000764F3"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Las propinas no están incluidas en ningún servicio que ofrecemos. Al requerir servicios de maleteros o cualquier servicio adicional, las propinas son obligatorias.</w:t>
      </w:r>
    </w:p>
    <w:p w14:paraId="0CCCFFC0" w14:textId="77777777" w:rsidR="000764F3"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Indicar edades de CHD en la solicitud de reserva.</w:t>
      </w:r>
    </w:p>
    <w:p w14:paraId="2F7C316F" w14:textId="77777777" w:rsidR="000764F3" w:rsidRDefault="00000000">
      <w:pPr>
        <w:numPr>
          <w:ilvl w:val="0"/>
          <w:numId w:val="7"/>
        </w:numPr>
        <w:spacing w:after="0" w:line="240" w:lineRule="auto"/>
        <w:rPr>
          <w:sz w:val="20"/>
          <w:szCs w:val="20"/>
        </w:rPr>
      </w:pPr>
      <w:r>
        <w:rPr>
          <w:sz w:val="20"/>
          <w:szCs w:val="20"/>
        </w:rPr>
        <w:t xml:space="preserve">Las reservas tienen que ser hechas por el counter de </w:t>
      </w:r>
      <w:r>
        <w:rPr>
          <w:b/>
          <w:color w:val="C00000"/>
          <w:sz w:val="20"/>
          <w:szCs w:val="20"/>
        </w:rPr>
        <w:t>CHECK IN MAYORISTA DE VIAJES</w:t>
      </w:r>
      <w:r>
        <w:rPr>
          <w:sz w:val="20"/>
          <w:szCs w:val="20"/>
        </w:rPr>
        <w:t>, consultar disponibilidad.</w:t>
      </w:r>
    </w:p>
    <w:p w14:paraId="4A812A25" w14:textId="77777777" w:rsidR="000764F3" w:rsidRDefault="00000000">
      <w:pPr>
        <w:numPr>
          <w:ilvl w:val="0"/>
          <w:numId w:val="7"/>
        </w:numPr>
        <w:spacing w:after="0" w:line="240" w:lineRule="auto"/>
        <w:rPr>
          <w:sz w:val="20"/>
          <w:szCs w:val="20"/>
        </w:rPr>
      </w:pPr>
      <w:r>
        <w:rPr>
          <w:sz w:val="20"/>
          <w:szCs w:val="20"/>
        </w:rPr>
        <w:t>Es indispensable que las tarifas sean reconfirmadas para ser garantizadas.</w:t>
      </w:r>
    </w:p>
    <w:p w14:paraId="583A9778" w14:textId="77777777" w:rsidR="000764F3"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Cambios aplican penalidad, consultar.</w:t>
      </w:r>
    </w:p>
    <w:p w14:paraId="5AD1C21D" w14:textId="77777777" w:rsidR="000764F3"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no válidos para grupos, no reembolsables, no endosables ni transferibles. </w:t>
      </w:r>
    </w:p>
    <w:p w14:paraId="3C10C57A" w14:textId="77777777" w:rsidR="000764F3"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6A74A538" w14:textId="5A048AB3" w:rsidR="000764F3" w:rsidRDefault="00000000">
      <w:pPr>
        <w:numPr>
          <w:ilvl w:val="0"/>
          <w:numId w:val="7"/>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Programa actualizado al </w:t>
      </w:r>
      <w:r w:rsidR="00D046C9">
        <w:rPr>
          <w:b/>
          <w:sz w:val="20"/>
          <w:szCs w:val="20"/>
        </w:rPr>
        <w:t>29</w:t>
      </w:r>
      <w:r>
        <w:rPr>
          <w:b/>
          <w:sz w:val="20"/>
          <w:szCs w:val="20"/>
        </w:rPr>
        <w:t xml:space="preserve"> de </w:t>
      </w:r>
      <w:r w:rsidR="00D046C9">
        <w:rPr>
          <w:b/>
          <w:sz w:val="20"/>
          <w:szCs w:val="20"/>
        </w:rPr>
        <w:t>abril del 2026.</w:t>
      </w:r>
    </w:p>
    <w:p w14:paraId="17F355A0" w14:textId="77777777" w:rsidR="000764F3" w:rsidRDefault="00000000">
      <w:pPr>
        <w:numPr>
          <w:ilvl w:val="0"/>
          <w:numId w:val="7"/>
        </w:numPr>
        <w:pBdr>
          <w:top w:val="nil"/>
          <w:left w:val="nil"/>
          <w:bottom w:val="nil"/>
          <w:right w:val="nil"/>
          <w:between w:val="nil"/>
        </w:pBdr>
        <w:spacing w:after="0" w:line="240" w:lineRule="auto"/>
        <w:jc w:val="both"/>
        <w:rPr>
          <w:sz w:val="20"/>
          <w:szCs w:val="20"/>
        </w:rPr>
      </w:pPr>
      <w:r>
        <w:rPr>
          <w:sz w:val="20"/>
          <w:szCs w:val="20"/>
        </w:rPr>
        <w:t>Material exclusivo para agentes de viaje.</w:t>
      </w:r>
    </w:p>
    <w:p w14:paraId="6D288D66" w14:textId="77777777" w:rsidR="000764F3" w:rsidRDefault="000764F3">
      <w:pPr>
        <w:spacing w:after="0" w:line="240" w:lineRule="auto"/>
        <w:rPr>
          <w:sz w:val="20"/>
          <w:szCs w:val="20"/>
        </w:rPr>
      </w:pPr>
    </w:p>
    <w:p w14:paraId="47C57DB0" w14:textId="77777777" w:rsidR="000764F3" w:rsidRDefault="000764F3">
      <w:pPr>
        <w:spacing w:after="0" w:line="240" w:lineRule="auto"/>
        <w:rPr>
          <w:sz w:val="20"/>
          <w:szCs w:val="20"/>
        </w:rPr>
      </w:pPr>
    </w:p>
    <w:p w14:paraId="7E7397AF" w14:textId="77777777" w:rsidR="000764F3" w:rsidRDefault="000764F3">
      <w:pPr>
        <w:spacing w:after="0" w:line="240" w:lineRule="auto"/>
        <w:rPr>
          <w:sz w:val="20"/>
          <w:szCs w:val="20"/>
        </w:rPr>
      </w:pPr>
    </w:p>
    <w:p w14:paraId="338F111B" w14:textId="77777777" w:rsidR="000764F3" w:rsidRDefault="000764F3">
      <w:pPr>
        <w:spacing w:after="0" w:line="240" w:lineRule="auto"/>
        <w:rPr>
          <w:sz w:val="20"/>
          <w:szCs w:val="20"/>
        </w:rPr>
      </w:pPr>
    </w:p>
    <w:p w14:paraId="12900E74" w14:textId="77777777" w:rsidR="000764F3" w:rsidRDefault="000764F3">
      <w:pPr>
        <w:spacing w:after="0" w:line="240" w:lineRule="auto"/>
        <w:rPr>
          <w:sz w:val="20"/>
          <w:szCs w:val="20"/>
        </w:rPr>
      </w:pPr>
    </w:p>
    <w:p w14:paraId="3B874338" w14:textId="77777777" w:rsidR="000764F3" w:rsidRDefault="000764F3">
      <w:pPr>
        <w:spacing w:after="0" w:line="240" w:lineRule="auto"/>
        <w:rPr>
          <w:sz w:val="20"/>
          <w:szCs w:val="20"/>
        </w:rPr>
      </w:pPr>
    </w:p>
    <w:p w14:paraId="4F2A9555" w14:textId="77777777" w:rsidR="000764F3" w:rsidRDefault="000764F3">
      <w:pPr>
        <w:spacing w:after="0" w:line="240" w:lineRule="auto"/>
        <w:rPr>
          <w:sz w:val="20"/>
          <w:szCs w:val="20"/>
        </w:rPr>
      </w:pPr>
    </w:p>
    <w:p w14:paraId="2FAFBD7D" w14:textId="77777777" w:rsidR="000764F3" w:rsidRDefault="00000000">
      <w:pPr>
        <w:rPr>
          <w:sz w:val="20"/>
          <w:szCs w:val="20"/>
        </w:rPr>
      </w:pPr>
      <w:r>
        <w:br w:type="page"/>
      </w:r>
    </w:p>
    <w:p w14:paraId="04053590" w14:textId="77777777" w:rsidR="000764F3" w:rsidRDefault="00000000">
      <w:pPr>
        <w:spacing w:after="0" w:line="240" w:lineRule="auto"/>
        <w:rPr>
          <w:b/>
          <w:color w:val="C00000"/>
          <w:sz w:val="40"/>
          <w:szCs w:val="40"/>
        </w:rPr>
      </w:pPr>
      <w:r>
        <w:rPr>
          <w:b/>
          <w:color w:val="C00000"/>
          <w:sz w:val="40"/>
          <w:szCs w:val="40"/>
        </w:rPr>
        <w:lastRenderedPageBreak/>
        <w:t>TOURS OPCIONALES</w:t>
      </w:r>
    </w:p>
    <w:p w14:paraId="56E47DEC" w14:textId="77777777" w:rsidR="000764F3" w:rsidRDefault="00000000">
      <w:pPr>
        <w:spacing w:after="0" w:line="240" w:lineRule="auto"/>
        <w:rPr>
          <w:b/>
          <w:color w:val="EE0000"/>
          <w:sz w:val="36"/>
          <w:szCs w:val="36"/>
        </w:rPr>
      </w:pPr>
      <w:r>
        <w:rPr>
          <w:b/>
          <w:color w:val="EE0000"/>
          <w:sz w:val="36"/>
          <w:szCs w:val="36"/>
        </w:rPr>
        <w:t>CHILE</w:t>
      </w:r>
    </w:p>
    <w:p w14:paraId="16BFB1CF" w14:textId="77777777" w:rsidR="000764F3" w:rsidRDefault="00000000">
      <w:pPr>
        <w:spacing w:after="0" w:line="240" w:lineRule="auto"/>
        <w:jc w:val="both"/>
        <w:rPr>
          <w:b/>
          <w:sz w:val="28"/>
          <w:szCs w:val="28"/>
        </w:rPr>
      </w:pPr>
      <w:r>
        <w:rPr>
          <w:b/>
          <w:sz w:val="28"/>
          <w:szCs w:val="28"/>
        </w:rPr>
        <w:t>VALPARAÍSO</w:t>
      </w:r>
    </w:p>
    <w:p w14:paraId="4E50D83D" w14:textId="77777777" w:rsidR="001D5C83" w:rsidRDefault="001D5C83">
      <w:pPr>
        <w:spacing w:after="0" w:line="240" w:lineRule="auto"/>
        <w:jc w:val="both"/>
        <w:rPr>
          <w:b/>
          <w:sz w:val="28"/>
          <w:szCs w:val="28"/>
        </w:rPr>
      </w:pPr>
    </w:p>
    <w:p w14:paraId="0CE73089" w14:textId="77777777" w:rsidR="001D5C83" w:rsidRDefault="001D5C83" w:rsidP="001D5C83">
      <w:pPr>
        <w:spacing w:after="0" w:line="240" w:lineRule="auto"/>
        <w:jc w:val="both"/>
        <w:rPr>
          <w:b/>
          <w:sz w:val="20"/>
          <w:szCs w:val="20"/>
        </w:rPr>
      </w:pPr>
      <w:r>
        <w:rPr>
          <w:b/>
          <w:sz w:val="20"/>
          <w:szCs w:val="20"/>
        </w:rPr>
        <w:t>Precio por persona en base al servicio seleccionado:</w:t>
      </w:r>
    </w:p>
    <w:tbl>
      <w:tblPr>
        <w:tblW w:w="5000" w:type="pct"/>
        <w:tblLayout w:type="fixed"/>
        <w:tblCellMar>
          <w:left w:w="70" w:type="dxa"/>
          <w:right w:w="70" w:type="dxa"/>
        </w:tblCellMar>
        <w:tblLook w:val="04A0" w:firstRow="1" w:lastRow="0" w:firstColumn="1" w:lastColumn="0" w:noHBand="0" w:noVBand="1"/>
      </w:tblPr>
      <w:tblGrid>
        <w:gridCol w:w="3646"/>
        <w:gridCol w:w="885"/>
        <w:gridCol w:w="1276"/>
        <w:gridCol w:w="992"/>
        <w:gridCol w:w="851"/>
        <w:gridCol w:w="844"/>
      </w:tblGrid>
      <w:tr w:rsidR="001D5C83" w:rsidRPr="001D5C83" w14:paraId="4245E9C2" w14:textId="77777777" w:rsidTr="001D5C83">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361AEEBF" w14:textId="77777777" w:rsidR="001D5C83" w:rsidRPr="001D5C83" w:rsidRDefault="001D5C83" w:rsidP="001D5C83">
            <w:pPr>
              <w:spacing w:after="0" w:line="240" w:lineRule="auto"/>
              <w:jc w:val="center"/>
              <w:rPr>
                <w:rFonts w:eastAsia="Times New Roman"/>
                <w:b/>
                <w:bCs/>
                <w:color w:val="FFFFFF"/>
                <w:sz w:val="18"/>
                <w:szCs w:val="18"/>
              </w:rPr>
            </w:pPr>
            <w:r w:rsidRPr="001D5C83">
              <w:rPr>
                <w:rFonts w:eastAsia="Times New Roman"/>
                <w:b/>
                <w:bCs/>
                <w:color w:val="FFFFFF"/>
                <w:sz w:val="18"/>
                <w:szCs w:val="18"/>
              </w:rPr>
              <w:t>OPCIONALES NETOS</w:t>
            </w:r>
          </w:p>
        </w:tc>
      </w:tr>
      <w:tr w:rsidR="001D5C83" w:rsidRPr="001D5C83" w14:paraId="5F3DB9B5" w14:textId="77777777" w:rsidTr="001D5C83">
        <w:trPr>
          <w:trHeight w:val="315"/>
        </w:trPr>
        <w:tc>
          <w:tcPr>
            <w:tcW w:w="2146" w:type="pct"/>
            <w:tcBorders>
              <w:top w:val="single" w:sz="4" w:space="0" w:color="auto"/>
              <w:left w:val="single" w:sz="4" w:space="0" w:color="auto"/>
              <w:bottom w:val="nil"/>
              <w:right w:val="single" w:sz="4" w:space="0" w:color="auto"/>
            </w:tcBorders>
            <w:shd w:val="clear" w:color="000000" w:fill="C00000"/>
            <w:noWrap/>
            <w:vAlign w:val="center"/>
            <w:hideMark/>
          </w:tcPr>
          <w:p w14:paraId="0F257F30" w14:textId="77777777" w:rsidR="001D5C83" w:rsidRPr="001D5C83" w:rsidRDefault="001D5C83" w:rsidP="001D5C83">
            <w:pPr>
              <w:spacing w:after="0" w:line="240" w:lineRule="auto"/>
              <w:jc w:val="center"/>
              <w:rPr>
                <w:rFonts w:eastAsia="Times New Roman"/>
                <w:b/>
                <w:bCs/>
                <w:color w:val="FFFFFF"/>
                <w:sz w:val="18"/>
                <w:szCs w:val="18"/>
              </w:rPr>
            </w:pPr>
            <w:r w:rsidRPr="001D5C83">
              <w:rPr>
                <w:rFonts w:eastAsia="Times New Roman"/>
                <w:b/>
                <w:bCs/>
                <w:color w:val="FFFFFF"/>
                <w:sz w:val="18"/>
                <w:szCs w:val="18"/>
              </w:rPr>
              <w:t>TOURS</w:t>
            </w:r>
          </w:p>
        </w:tc>
        <w:tc>
          <w:tcPr>
            <w:tcW w:w="521" w:type="pct"/>
            <w:tcBorders>
              <w:top w:val="nil"/>
              <w:left w:val="nil"/>
              <w:bottom w:val="nil"/>
              <w:right w:val="single" w:sz="4" w:space="0" w:color="auto"/>
            </w:tcBorders>
            <w:shd w:val="clear" w:color="000000" w:fill="C00000"/>
            <w:noWrap/>
            <w:vAlign w:val="center"/>
            <w:hideMark/>
          </w:tcPr>
          <w:p w14:paraId="2C8D0165" w14:textId="77777777" w:rsidR="001D5C83" w:rsidRPr="001D5C83" w:rsidRDefault="001D5C83" w:rsidP="001D5C83">
            <w:pPr>
              <w:spacing w:after="0" w:line="240" w:lineRule="auto"/>
              <w:jc w:val="center"/>
              <w:rPr>
                <w:rFonts w:eastAsia="Times New Roman"/>
                <w:b/>
                <w:bCs/>
                <w:color w:val="FFFFFF"/>
                <w:sz w:val="18"/>
                <w:szCs w:val="18"/>
              </w:rPr>
            </w:pPr>
            <w:r w:rsidRPr="001D5C83">
              <w:rPr>
                <w:rFonts w:eastAsia="Times New Roman"/>
                <w:b/>
                <w:bCs/>
                <w:color w:val="FFFFFF"/>
                <w:sz w:val="18"/>
                <w:szCs w:val="18"/>
              </w:rPr>
              <w:t>TIPO</w:t>
            </w:r>
          </w:p>
        </w:tc>
        <w:tc>
          <w:tcPr>
            <w:tcW w:w="751" w:type="pct"/>
            <w:tcBorders>
              <w:top w:val="nil"/>
              <w:left w:val="nil"/>
              <w:bottom w:val="nil"/>
              <w:right w:val="single" w:sz="4" w:space="0" w:color="auto"/>
            </w:tcBorders>
            <w:shd w:val="clear" w:color="000000" w:fill="C00000"/>
            <w:noWrap/>
            <w:vAlign w:val="center"/>
            <w:hideMark/>
          </w:tcPr>
          <w:p w14:paraId="387B58EF" w14:textId="77777777" w:rsidR="001D5C83" w:rsidRPr="001D5C83" w:rsidRDefault="001D5C83" w:rsidP="001D5C83">
            <w:pPr>
              <w:spacing w:after="0" w:line="240" w:lineRule="auto"/>
              <w:jc w:val="center"/>
              <w:rPr>
                <w:rFonts w:eastAsia="Times New Roman"/>
                <w:b/>
                <w:bCs/>
                <w:color w:val="FFFFFF"/>
                <w:sz w:val="18"/>
                <w:szCs w:val="18"/>
              </w:rPr>
            </w:pPr>
            <w:r w:rsidRPr="001D5C83">
              <w:rPr>
                <w:rFonts w:eastAsia="Times New Roman"/>
                <w:b/>
                <w:bCs/>
                <w:color w:val="FFFFFF"/>
                <w:sz w:val="18"/>
                <w:szCs w:val="18"/>
              </w:rPr>
              <w:t>CANTIDAD PAX</w:t>
            </w:r>
          </w:p>
        </w:tc>
        <w:tc>
          <w:tcPr>
            <w:tcW w:w="584" w:type="pct"/>
            <w:tcBorders>
              <w:top w:val="nil"/>
              <w:left w:val="nil"/>
              <w:bottom w:val="nil"/>
              <w:right w:val="single" w:sz="4" w:space="0" w:color="auto"/>
            </w:tcBorders>
            <w:shd w:val="clear" w:color="000000" w:fill="C00000"/>
            <w:noWrap/>
            <w:vAlign w:val="center"/>
            <w:hideMark/>
          </w:tcPr>
          <w:p w14:paraId="6F0F891C" w14:textId="77777777" w:rsidR="001D5C83" w:rsidRPr="001D5C83" w:rsidRDefault="001D5C83" w:rsidP="001D5C83">
            <w:pPr>
              <w:spacing w:after="0" w:line="240" w:lineRule="auto"/>
              <w:jc w:val="center"/>
              <w:rPr>
                <w:rFonts w:eastAsia="Times New Roman"/>
                <w:b/>
                <w:bCs/>
                <w:color w:val="FFFFFF"/>
                <w:sz w:val="18"/>
                <w:szCs w:val="18"/>
              </w:rPr>
            </w:pPr>
            <w:r w:rsidRPr="001D5C83">
              <w:rPr>
                <w:rFonts w:eastAsia="Times New Roman"/>
                <w:b/>
                <w:bCs/>
                <w:color w:val="FFFFFF"/>
                <w:sz w:val="18"/>
                <w:szCs w:val="18"/>
              </w:rPr>
              <w:t>ADL</w:t>
            </w:r>
          </w:p>
        </w:tc>
        <w:tc>
          <w:tcPr>
            <w:tcW w:w="998" w:type="pct"/>
            <w:gridSpan w:val="2"/>
            <w:tcBorders>
              <w:top w:val="single" w:sz="4" w:space="0" w:color="auto"/>
              <w:left w:val="nil"/>
              <w:bottom w:val="nil"/>
              <w:right w:val="single" w:sz="4" w:space="0" w:color="auto"/>
            </w:tcBorders>
            <w:shd w:val="clear" w:color="000000" w:fill="C00000"/>
            <w:noWrap/>
            <w:vAlign w:val="center"/>
            <w:hideMark/>
          </w:tcPr>
          <w:p w14:paraId="420BF188" w14:textId="77777777" w:rsidR="001D5C83" w:rsidRPr="001D5C83" w:rsidRDefault="001D5C83" w:rsidP="001D5C83">
            <w:pPr>
              <w:spacing w:after="0" w:line="240" w:lineRule="auto"/>
              <w:jc w:val="center"/>
              <w:rPr>
                <w:rFonts w:eastAsia="Times New Roman"/>
                <w:b/>
                <w:bCs/>
                <w:color w:val="FFFFFF"/>
                <w:sz w:val="18"/>
                <w:szCs w:val="18"/>
              </w:rPr>
            </w:pPr>
            <w:r w:rsidRPr="001D5C83">
              <w:rPr>
                <w:rFonts w:eastAsia="Times New Roman"/>
                <w:b/>
                <w:bCs/>
                <w:color w:val="FFFFFF"/>
                <w:sz w:val="18"/>
                <w:szCs w:val="18"/>
              </w:rPr>
              <w:t>VIGENCIA</w:t>
            </w:r>
          </w:p>
        </w:tc>
      </w:tr>
      <w:tr w:rsidR="001D5C83" w:rsidRPr="001D5C83" w14:paraId="7DB26A61" w14:textId="77777777" w:rsidTr="001D5C83">
        <w:trPr>
          <w:trHeight w:val="315"/>
        </w:trPr>
        <w:tc>
          <w:tcPr>
            <w:tcW w:w="2146" w:type="pct"/>
            <w:vMerge w:val="restart"/>
            <w:tcBorders>
              <w:top w:val="single" w:sz="4" w:space="0" w:color="auto"/>
              <w:left w:val="single" w:sz="4" w:space="0" w:color="auto"/>
              <w:bottom w:val="single" w:sz="4" w:space="0" w:color="auto"/>
              <w:right w:val="single" w:sz="4" w:space="0" w:color="auto"/>
            </w:tcBorders>
            <w:noWrap/>
            <w:vAlign w:val="center"/>
            <w:hideMark/>
          </w:tcPr>
          <w:p w14:paraId="5E0A43A5" w14:textId="77777777" w:rsidR="001D5C83" w:rsidRPr="001D5C83" w:rsidRDefault="001D5C83" w:rsidP="001D5C83">
            <w:pPr>
              <w:spacing w:after="0" w:line="240" w:lineRule="auto"/>
              <w:jc w:val="center"/>
              <w:rPr>
                <w:rFonts w:eastAsia="Times New Roman"/>
                <w:b/>
                <w:bCs/>
                <w:color w:val="000000"/>
                <w:sz w:val="18"/>
                <w:szCs w:val="18"/>
              </w:rPr>
            </w:pPr>
            <w:r w:rsidRPr="001D5C83">
              <w:rPr>
                <w:rFonts w:eastAsia="Times New Roman"/>
                <w:b/>
                <w:bCs/>
                <w:color w:val="000000"/>
                <w:sz w:val="18"/>
                <w:szCs w:val="18"/>
              </w:rPr>
              <w:t xml:space="preserve">CITY TOUR VALPARAISO Y VIÑA DEL MAR </w:t>
            </w:r>
          </w:p>
        </w:tc>
        <w:tc>
          <w:tcPr>
            <w:tcW w:w="521" w:type="pct"/>
            <w:vMerge w:val="restart"/>
            <w:tcBorders>
              <w:top w:val="single" w:sz="4" w:space="0" w:color="auto"/>
              <w:left w:val="single" w:sz="4" w:space="0" w:color="auto"/>
              <w:bottom w:val="single" w:sz="4" w:space="0" w:color="auto"/>
              <w:right w:val="single" w:sz="4" w:space="0" w:color="auto"/>
            </w:tcBorders>
            <w:noWrap/>
            <w:vAlign w:val="center"/>
            <w:hideMark/>
          </w:tcPr>
          <w:p w14:paraId="4AD20A8D" w14:textId="77777777"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 xml:space="preserve">PRIVADO </w:t>
            </w:r>
          </w:p>
        </w:tc>
        <w:tc>
          <w:tcPr>
            <w:tcW w:w="751" w:type="pct"/>
            <w:tcBorders>
              <w:top w:val="single" w:sz="4" w:space="0" w:color="auto"/>
              <w:left w:val="nil"/>
              <w:bottom w:val="single" w:sz="4" w:space="0" w:color="auto"/>
              <w:right w:val="single" w:sz="4" w:space="0" w:color="auto"/>
            </w:tcBorders>
            <w:noWrap/>
            <w:vAlign w:val="center"/>
            <w:hideMark/>
          </w:tcPr>
          <w:p w14:paraId="76EB957E" w14:textId="77777777"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1</w:t>
            </w:r>
          </w:p>
        </w:tc>
        <w:tc>
          <w:tcPr>
            <w:tcW w:w="584" w:type="pct"/>
            <w:tcBorders>
              <w:top w:val="single" w:sz="4" w:space="0" w:color="auto"/>
              <w:left w:val="nil"/>
              <w:bottom w:val="single" w:sz="4" w:space="0" w:color="auto"/>
              <w:right w:val="single" w:sz="4" w:space="0" w:color="auto"/>
            </w:tcBorders>
            <w:noWrap/>
            <w:vAlign w:val="bottom"/>
            <w:hideMark/>
          </w:tcPr>
          <w:p w14:paraId="46D2ED8C" w14:textId="77777777"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494</w:t>
            </w:r>
          </w:p>
        </w:tc>
        <w:tc>
          <w:tcPr>
            <w:tcW w:w="501" w:type="pct"/>
            <w:vMerge w:val="restart"/>
            <w:tcBorders>
              <w:top w:val="single" w:sz="4" w:space="0" w:color="auto"/>
              <w:left w:val="single" w:sz="4" w:space="0" w:color="auto"/>
              <w:bottom w:val="single" w:sz="4" w:space="0" w:color="auto"/>
              <w:right w:val="single" w:sz="4" w:space="0" w:color="auto"/>
            </w:tcBorders>
            <w:noWrap/>
            <w:vAlign w:val="center"/>
            <w:hideMark/>
          </w:tcPr>
          <w:p w14:paraId="24EFE78E" w14:textId="6400C8CB"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1/10/25</w:t>
            </w:r>
          </w:p>
        </w:tc>
        <w:tc>
          <w:tcPr>
            <w:tcW w:w="497" w:type="pct"/>
            <w:vMerge w:val="restart"/>
            <w:tcBorders>
              <w:top w:val="single" w:sz="4" w:space="0" w:color="auto"/>
              <w:left w:val="single" w:sz="4" w:space="0" w:color="auto"/>
              <w:bottom w:val="single" w:sz="4" w:space="0" w:color="auto"/>
              <w:right w:val="single" w:sz="4" w:space="0" w:color="auto"/>
            </w:tcBorders>
            <w:noWrap/>
            <w:vAlign w:val="center"/>
            <w:hideMark/>
          </w:tcPr>
          <w:p w14:paraId="2293084E" w14:textId="382490BB"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30/04/26</w:t>
            </w:r>
          </w:p>
        </w:tc>
      </w:tr>
      <w:tr w:rsidR="001D5C83" w:rsidRPr="001D5C83" w14:paraId="18BDB3FC" w14:textId="77777777" w:rsidTr="001D5C83">
        <w:trPr>
          <w:trHeight w:val="315"/>
        </w:trPr>
        <w:tc>
          <w:tcPr>
            <w:tcW w:w="2146" w:type="pct"/>
            <w:vMerge/>
            <w:tcBorders>
              <w:top w:val="single" w:sz="4" w:space="0" w:color="auto"/>
              <w:left w:val="single" w:sz="4" w:space="0" w:color="auto"/>
              <w:bottom w:val="single" w:sz="4" w:space="0" w:color="auto"/>
              <w:right w:val="single" w:sz="4" w:space="0" w:color="auto"/>
            </w:tcBorders>
            <w:vAlign w:val="center"/>
            <w:hideMark/>
          </w:tcPr>
          <w:p w14:paraId="40A80778" w14:textId="77777777" w:rsidR="001D5C83" w:rsidRPr="001D5C83" w:rsidRDefault="001D5C83" w:rsidP="001D5C83">
            <w:pPr>
              <w:spacing w:after="0" w:line="240" w:lineRule="auto"/>
              <w:rPr>
                <w:rFonts w:eastAsia="Times New Roman"/>
                <w:b/>
                <w:bCs/>
                <w:color w:val="000000"/>
                <w:sz w:val="18"/>
                <w:szCs w:val="18"/>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093366BB" w14:textId="77777777" w:rsidR="001D5C83" w:rsidRPr="001D5C83" w:rsidRDefault="001D5C83" w:rsidP="001D5C83">
            <w:pPr>
              <w:spacing w:after="0" w:line="240" w:lineRule="auto"/>
              <w:rPr>
                <w:rFonts w:eastAsia="Times New Roman"/>
                <w:color w:val="000000"/>
                <w:sz w:val="18"/>
                <w:szCs w:val="18"/>
              </w:rPr>
            </w:pPr>
          </w:p>
        </w:tc>
        <w:tc>
          <w:tcPr>
            <w:tcW w:w="751" w:type="pct"/>
            <w:tcBorders>
              <w:top w:val="nil"/>
              <w:left w:val="nil"/>
              <w:bottom w:val="single" w:sz="4" w:space="0" w:color="auto"/>
              <w:right w:val="single" w:sz="4" w:space="0" w:color="auto"/>
            </w:tcBorders>
            <w:noWrap/>
            <w:vAlign w:val="center"/>
            <w:hideMark/>
          </w:tcPr>
          <w:p w14:paraId="13F8C923" w14:textId="77777777"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2</w:t>
            </w:r>
          </w:p>
        </w:tc>
        <w:tc>
          <w:tcPr>
            <w:tcW w:w="584" w:type="pct"/>
            <w:tcBorders>
              <w:top w:val="nil"/>
              <w:left w:val="nil"/>
              <w:bottom w:val="single" w:sz="4" w:space="0" w:color="auto"/>
              <w:right w:val="single" w:sz="4" w:space="0" w:color="auto"/>
            </w:tcBorders>
            <w:noWrap/>
            <w:vAlign w:val="bottom"/>
            <w:hideMark/>
          </w:tcPr>
          <w:p w14:paraId="4A48F5D7" w14:textId="77777777"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248</w:t>
            </w:r>
          </w:p>
        </w:tc>
        <w:tc>
          <w:tcPr>
            <w:tcW w:w="501" w:type="pct"/>
            <w:vMerge/>
            <w:tcBorders>
              <w:top w:val="single" w:sz="4" w:space="0" w:color="auto"/>
              <w:left w:val="single" w:sz="4" w:space="0" w:color="auto"/>
              <w:bottom w:val="single" w:sz="4" w:space="0" w:color="auto"/>
              <w:right w:val="single" w:sz="4" w:space="0" w:color="auto"/>
            </w:tcBorders>
            <w:vAlign w:val="center"/>
            <w:hideMark/>
          </w:tcPr>
          <w:p w14:paraId="6C0C26CC" w14:textId="77777777" w:rsidR="001D5C83" w:rsidRPr="001D5C83" w:rsidRDefault="001D5C83" w:rsidP="001D5C83">
            <w:pPr>
              <w:spacing w:after="0" w:line="240" w:lineRule="auto"/>
              <w:rPr>
                <w:rFonts w:eastAsia="Times New Roman"/>
                <w:color w:val="000000"/>
                <w:sz w:val="18"/>
                <w:szCs w:val="18"/>
              </w:rPr>
            </w:pPr>
          </w:p>
        </w:tc>
        <w:tc>
          <w:tcPr>
            <w:tcW w:w="497" w:type="pct"/>
            <w:vMerge/>
            <w:tcBorders>
              <w:top w:val="single" w:sz="4" w:space="0" w:color="auto"/>
              <w:left w:val="single" w:sz="4" w:space="0" w:color="auto"/>
              <w:bottom w:val="single" w:sz="4" w:space="0" w:color="auto"/>
              <w:right w:val="single" w:sz="4" w:space="0" w:color="auto"/>
            </w:tcBorders>
            <w:vAlign w:val="center"/>
            <w:hideMark/>
          </w:tcPr>
          <w:p w14:paraId="29395D51" w14:textId="77777777" w:rsidR="001D5C83" w:rsidRPr="001D5C83" w:rsidRDefault="001D5C83" w:rsidP="001D5C83">
            <w:pPr>
              <w:spacing w:after="0" w:line="240" w:lineRule="auto"/>
              <w:rPr>
                <w:rFonts w:eastAsia="Times New Roman"/>
                <w:color w:val="000000"/>
                <w:sz w:val="18"/>
                <w:szCs w:val="18"/>
              </w:rPr>
            </w:pPr>
          </w:p>
        </w:tc>
      </w:tr>
      <w:tr w:rsidR="001D5C83" w:rsidRPr="001D5C83" w14:paraId="6CBF9BBF" w14:textId="77777777" w:rsidTr="001D5C83">
        <w:trPr>
          <w:trHeight w:val="315"/>
        </w:trPr>
        <w:tc>
          <w:tcPr>
            <w:tcW w:w="2146" w:type="pct"/>
            <w:vMerge w:val="restart"/>
            <w:tcBorders>
              <w:top w:val="single" w:sz="4" w:space="0" w:color="auto"/>
              <w:left w:val="single" w:sz="4" w:space="0" w:color="auto"/>
              <w:bottom w:val="single" w:sz="4" w:space="0" w:color="auto"/>
              <w:right w:val="single" w:sz="4" w:space="0" w:color="auto"/>
            </w:tcBorders>
            <w:noWrap/>
            <w:vAlign w:val="center"/>
            <w:hideMark/>
          </w:tcPr>
          <w:p w14:paraId="40AE8FEE" w14:textId="77777777" w:rsidR="001D5C83" w:rsidRPr="001D5C83" w:rsidRDefault="001D5C83" w:rsidP="001D5C83">
            <w:pPr>
              <w:spacing w:after="0" w:line="240" w:lineRule="auto"/>
              <w:jc w:val="center"/>
              <w:rPr>
                <w:rFonts w:eastAsia="Times New Roman"/>
                <w:b/>
                <w:bCs/>
                <w:color w:val="000000"/>
                <w:sz w:val="18"/>
                <w:szCs w:val="18"/>
              </w:rPr>
            </w:pPr>
            <w:r w:rsidRPr="001D5C83">
              <w:rPr>
                <w:rFonts w:eastAsia="Times New Roman"/>
                <w:b/>
                <w:bCs/>
                <w:color w:val="000000"/>
                <w:sz w:val="18"/>
                <w:szCs w:val="18"/>
              </w:rPr>
              <w:t xml:space="preserve">CAMINATA APOR LOS CERROS DE VALPARAÍSO </w:t>
            </w:r>
          </w:p>
        </w:tc>
        <w:tc>
          <w:tcPr>
            <w:tcW w:w="521" w:type="pct"/>
            <w:vMerge w:val="restart"/>
            <w:tcBorders>
              <w:top w:val="nil"/>
              <w:left w:val="single" w:sz="4" w:space="0" w:color="auto"/>
              <w:bottom w:val="single" w:sz="4" w:space="0" w:color="auto"/>
              <w:right w:val="single" w:sz="4" w:space="0" w:color="auto"/>
            </w:tcBorders>
            <w:noWrap/>
            <w:vAlign w:val="center"/>
            <w:hideMark/>
          </w:tcPr>
          <w:p w14:paraId="03D47EF2" w14:textId="77777777"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 xml:space="preserve">PRIVADO </w:t>
            </w:r>
          </w:p>
        </w:tc>
        <w:tc>
          <w:tcPr>
            <w:tcW w:w="751" w:type="pct"/>
            <w:tcBorders>
              <w:top w:val="nil"/>
              <w:left w:val="nil"/>
              <w:bottom w:val="single" w:sz="4" w:space="0" w:color="auto"/>
              <w:right w:val="single" w:sz="4" w:space="0" w:color="auto"/>
            </w:tcBorders>
            <w:noWrap/>
            <w:vAlign w:val="center"/>
            <w:hideMark/>
          </w:tcPr>
          <w:p w14:paraId="0A16C975" w14:textId="77777777"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1</w:t>
            </w:r>
          </w:p>
        </w:tc>
        <w:tc>
          <w:tcPr>
            <w:tcW w:w="584" w:type="pct"/>
            <w:tcBorders>
              <w:top w:val="nil"/>
              <w:left w:val="nil"/>
              <w:bottom w:val="single" w:sz="4" w:space="0" w:color="auto"/>
              <w:right w:val="single" w:sz="4" w:space="0" w:color="auto"/>
            </w:tcBorders>
            <w:noWrap/>
            <w:vAlign w:val="bottom"/>
            <w:hideMark/>
          </w:tcPr>
          <w:p w14:paraId="273B422E" w14:textId="77777777"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224</w:t>
            </w:r>
          </w:p>
        </w:tc>
        <w:tc>
          <w:tcPr>
            <w:tcW w:w="501" w:type="pct"/>
            <w:vMerge w:val="restart"/>
            <w:tcBorders>
              <w:top w:val="nil"/>
              <w:left w:val="single" w:sz="4" w:space="0" w:color="auto"/>
              <w:bottom w:val="single" w:sz="4" w:space="0" w:color="auto"/>
              <w:right w:val="single" w:sz="4" w:space="0" w:color="auto"/>
            </w:tcBorders>
            <w:noWrap/>
            <w:vAlign w:val="center"/>
            <w:hideMark/>
          </w:tcPr>
          <w:p w14:paraId="2766ACCA" w14:textId="235FB567"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1/10/25</w:t>
            </w:r>
          </w:p>
        </w:tc>
        <w:tc>
          <w:tcPr>
            <w:tcW w:w="497" w:type="pct"/>
            <w:vMerge w:val="restart"/>
            <w:tcBorders>
              <w:top w:val="nil"/>
              <w:left w:val="single" w:sz="4" w:space="0" w:color="auto"/>
              <w:bottom w:val="single" w:sz="4" w:space="0" w:color="auto"/>
              <w:right w:val="single" w:sz="4" w:space="0" w:color="auto"/>
            </w:tcBorders>
            <w:noWrap/>
            <w:vAlign w:val="center"/>
            <w:hideMark/>
          </w:tcPr>
          <w:p w14:paraId="28FF7F33" w14:textId="1C9B29F5"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30/04/26</w:t>
            </w:r>
          </w:p>
        </w:tc>
      </w:tr>
      <w:tr w:rsidR="001D5C83" w:rsidRPr="001D5C83" w14:paraId="704305CA" w14:textId="77777777" w:rsidTr="001D5C83">
        <w:trPr>
          <w:trHeight w:val="315"/>
        </w:trPr>
        <w:tc>
          <w:tcPr>
            <w:tcW w:w="2146" w:type="pct"/>
            <w:vMerge/>
            <w:tcBorders>
              <w:top w:val="single" w:sz="4" w:space="0" w:color="auto"/>
              <w:left w:val="single" w:sz="4" w:space="0" w:color="auto"/>
              <w:bottom w:val="single" w:sz="4" w:space="0" w:color="auto"/>
              <w:right w:val="single" w:sz="4" w:space="0" w:color="auto"/>
            </w:tcBorders>
            <w:vAlign w:val="center"/>
            <w:hideMark/>
          </w:tcPr>
          <w:p w14:paraId="0DC6CE86" w14:textId="77777777" w:rsidR="001D5C83" w:rsidRPr="001D5C83" w:rsidRDefault="001D5C83" w:rsidP="001D5C83">
            <w:pPr>
              <w:spacing w:after="0" w:line="240" w:lineRule="auto"/>
              <w:rPr>
                <w:rFonts w:eastAsia="Times New Roman"/>
                <w:b/>
                <w:bCs/>
                <w:color w:val="000000"/>
                <w:sz w:val="18"/>
                <w:szCs w:val="18"/>
              </w:rPr>
            </w:pPr>
          </w:p>
        </w:tc>
        <w:tc>
          <w:tcPr>
            <w:tcW w:w="521" w:type="pct"/>
            <w:vMerge/>
            <w:tcBorders>
              <w:top w:val="nil"/>
              <w:left w:val="single" w:sz="4" w:space="0" w:color="auto"/>
              <w:bottom w:val="single" w:sz="4" w:space="0" w:color="auto"/>
              <w:right w:val="single" w:sz="4" w:space="0" w:color="auto"/>
            </w:tcBorders>
            <w:vAlign w:val="center"/>
            <w:hideMark/>
          </w:tcPr>
          <w:p w14:paraId="1EED9FF5" w14:textId="77777777" w:rsidR="001D5C83" w:rsidRPr="001D5C83" w:rsidRDefault="001D5C83" w:rsidP="001D5C83">
            <w:pPr>
              <w:spacing w:after="0" w:line="240" w:lineRule="auto"/>
              <w:rPr>
                <w:rFonts w:eastAsia="Times New Roman"/>
                <w:color w:val="000000"/>
                <w:sz w:val="18"/>
                <w:szCs w:val="18"/>
              </w:rPr>
            </w:pPr>
          </w:p>
        </w:tc>
        <w:tc>
          <w:tcPr>
            <w:tcW w:w="751" w:type="pct"/>
            <w:tcBorders>
              <w:top w:val="nil"/>
              <w:left w:val="nil"/>
              <w:bottom w:val="single" w:sz="4" w:space="0" w:color="auto"/>
              <w:right w:val="single" w:sz="4" w:space="0" w:color="auto"/>
            </w:tcBorders>
            <w:noWrap/>
            <w:vAlign w:val="center"/>
            <w:hideMark/>
          </w:tcPr>
          <w:p w14:paraId="1D1E331A" w14:textId="77777777"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2</w:t>
            </w:r>
          </w:p>
        </w:tc>
        <w:tc>
          <w:tcPr>
            <w:tcW w:w="584" w:type="pct"/>
            <w:tcBorders>
              <w:top w:val="nil"/>
              <w:left w:val="nil"/>
              <w:bottom w:val="single" w:sz="4" w:space="0" w:color="auto"/>
              <w:right w:val="single" w:sz="4" w:space="0" w:color="auto"/>
            </w:tcBorders>
            <w:noWrap/>
            <w:vAlign w:val="bottom"/>
            <w:hideMark/>
          </w:tcPr>
          <w:p w14:paraId="2A9B2FA8" w14:textId="77777777"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114</w:t>
            </w:r>
          </w:p>
        </w:tc>
        <w:tc>
          <w:tcPr>
            <w:tcW w:w="501" w:type="pct"/>
            <w:vMerge/>
            <w:tcBorders>
              <w:top w:val="nil"/>
              <w:left w:val="single" w:sz="4" w:space="0" w:color="auto"/>
              <w:bottom w:val="single" w:sz="4" w:space="0" w:color="auto"/>
              <w:right w:val="single" w:sz="4" w:space="0" w:color="auto"/>
            </w:tcBorders>
            <w:vAlign w:val="center"/>
            <w:hideMark/>
          </w:tcPr>
          <w:p w14:paraId="1E801740" w14:textId="77777777" w:rsidR="001D5C83" w:rsidRPr="001D5C83" w:rsidRDefault="001D5C83" w:rsidP="001D5C83">
            <w:pPr>
              <w:spacing w:after="0" w:line="240" w:lineRule="auto"/>
              <w:rPr>
                <w:rFonts w:eastAsia="Times New Roman"/>
                <w:color w:val="000000"/>
                <w:sz w:val="18"/>
                <w:szCs w:val="18"/>
              </w:rPr>
            </w:pPr>
          </w:p>
        </w:tc>
        <w:tc>
          <w:tcPr>
            <w:tcW w:w="497" w:type="pct"/>
            <w:vMerge/>
            <w:tcBorders>
              <w:top w:val="nil"/>
              <w:left w:val="single" w:sz="4" w:space="0" w:color="auto"/>
              <w:bottom w:val="single" w:sz="4" w:space="0" w:color="auto"/>
              <w:right w:val="single" w:sz="4" w:space="0" w:color="auto"/>
            </w:tcBorders>
            <w:vAlign w:val="center"/>
            <w:hideMark/>
          </w:tcPr>
          <w:p w14:paraId="3308B636" w14:textId="77777777" w:rsidR="001D5C83" w:rsidRPr="001D5C83" w:rsidRDefault="001D5C83" w:rsidP="001D5C83">
            <w:pPr>
              <w:spacing w:after="0" w:line="240" w:lineRule="auto"/>
              <w:rPr>
                <w:rFonts w:eastAsia="Times New Roman"/>
                <w:color w:val="000000"/>
                <w:sz w:val="18"/>
                <w:szCs w:val="18"/>
              </w:rPr>
            </w:pPr>
          </w:p>
        </w:tc>
      </w:tr>
      <w:tr w:rsidR="001D5C83" w:rsidRPr="001D5C83" w14:paraId="1C7EF698" w14:textId="77777777" w:rsidTr="001D5C83">
        <w:trPr>
          <w:trHeight w:val="315"/>
        </w:trPr>
        <w:tc>
          <w:tcPr>
            <w:tcW w:w="2146" w:type="pct"/>
            <w:vMerge w:val="restart"/>
            <w:tcBorders>
              <w:top w:val="single" w:sz="4" w:space="0" w:color="auto"/>
              <w:left w:val="single" w:sz="4" w:space="0" w:color="auto"/>
              <w:bottom w:val="single" w:sz="4" w:space="0" w:color="auto"/>
              <w:right w:val="single" w:sz="4" w:space="0" w:color="auto"/>
            </w:tcBorders>
            <w:noWrap/>
            <w:vAlign w:val="center"/>
            <w:hideMark/>
          </w:tcPr>
          <w:p w14:paraId="5641FDDC" w14:textId="77777777" w:rsidR="001D5C83" w:rsidRPr="001D5C83" w:rsidRDefault="001D5C83" w:rsidP="001D5C83">
            <w:pPr>
              <w:spacing w:after="0" w:line="240" w:lineRule="auto"/>
              <w:jc w:val="center"/>
              <w:rPr>
                <w:rFonts w:eastAsia="Times New Roman"/>
                <w:b/>
                <w:bCs/>
                <w:color w:val="000000"/>
                <w:sz w:val="18"/>
                <w:szCs w:val="18"/>
              </w:rPr>
            </w:pPr>
            <w:r w:rsidRPr="001D5C83">
              <w:rPr>
                <w:rFonts w:eastAsia="Times New Roman"/>
                <w:b/>
                <w:bCs/>
                <w:color w:val="000000"/>
                <w:sz w:val="18"/>
                <w:szCs w:val="18"/>
              </w:rPr>
              <w:t xml:space="preserve">VALLE DE CASABLANCA E ISLA NEGRA </w:t>
            </w:r>
          </w:p>
        </w:tc>
        <w:tc>
          <w:tcPr>
            <w:tcW w:w="521" w:type="pct"/>
            <w:vMerge w:val="restart"/>
            <w:tcBorders>
              <w:top w:val="nil"/>
              <w:left w:val="single" w:sz="4" w:space="0" w:color="auto"/>
              <w:bottom w:val="single" w:sz="4" w:space="0" w:color="auto"/>
              <w:right w:val="single" w:sz="4" w:space="0" w:color="auto"/>
            </w:tcBorders>
            <w:noWrap/>
            <w:vAlign w:val="center"/>
            <w:hideMark/>
          </w:tcPr>
          <w:p w14:paraId="3CB4B4EB" w14:textId="77777777"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 xml:space="preserve">PRIVADO </w:t>
            </w:r>
          </w:p>
        </w:tc>
        <w:tc>
          <w:tcPr>
            <w:tcW w:w="751" w:type="pct"/>
            <w:tcBorders>
              <w:top w:val="nil"/>
              <w:left w:val="nil"/>
              <w:bottom w:val="single" w:sz="4" w:space="0" w:color="auto"/>
              <w:right w:val="single" w:sz="4" w:space="0" w:color="auto"/>
            </w:tcBorders>
            <w:noWrap/>
            <w:vAlign w:val="center"/>
            <w:hideMark/>
          </w:tcPr>
          <w:p w14:paraId="7B8D6699" w14:textId="77777777"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1</w:t>
            </w:r>
          </w:p>
        </w:tc>
        <w:tc>
          <w:tcPr>
            <w:tcW w:w="584" w:type="pct"/>
            <w:tcBorders>
              <w:top w:val="nil"/>
              <w:left w:val="nil"/>
              <w:bottom w:val="single" w:sz="4" w:space="0" w:color="auto"/>
              <w:right w:val="single" w:sz="4" w:space="0" w:color="auto"/>
            </w:tcBorders>
            <w:noWrap/>
            <w:vAlign w:val="bottom"/>
            <w:hideMark/>
          </w:tcPr>
          <w:p w14:paraId="7AA5E381" w14:textId="77777777"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775</w:t>
            </w:r>
          </w:p>
        </w:tc>
        <w:tc>
          <w:tcPr>
            <w:tcW w:w="501" w:type="pct"/>
            <w:vMerge w:val="restart"/>
            <w:tcBorders>
              <w:top w:val="nil"/>
              <w:left w:val="single" w:sz="4" w:space="0" w:color="auto"/>
              <w:bottom w:val="single" w:sz="4" w:space="0" w:color="auto"/>
              <w:right w:val="single" w:sz="4" w:space="0" w:color="auto"/>
            </w:tcBorders>
            <w:noWrap/>
            <w:vAlign w:val="center"/>
            <w:hideMark/>
          </w:tcPr>
          <w:p w14:paraId="4915C9AB" w14:textId="705C2003"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1/10/25</w:t>
            </w:r>
          </w:p>
        </w:tc>
        <w:tc>
          <w:tcPr>
            <w:tcW w:w="497" w:type="pct"/>
            <w:vMerge w:val="restart"/>
            <w:tcBorders>
              <w:top w:val="nil"/>
              <w:left w:val="single" w:sz="4" w:space="0" w:color="auto"/>
              <w:bottom w:val="single" w:sz="4" w:space="0" w:color="auto"/>
              <w:right w:val="single" w:sz="4" w:space="0" w:color="auto"/>
            </w:tcBorders>
            <w:noWrap/>
            <w:vAlign w:val="center"/>
            <w:hideMark/>
          </w:tcPr>
          <w:p w14:paraId="63E67E0F" w14:textId="063941A8"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30/04/26</w:t>
            </w:r>
          </w:p>
        </w:tc>
      </w:tr>
      <w:tr w:rsidR="001D5C83" w:rsidRPr="001D5C83" w14:paraId="064E4783" w14:textId="77777777" w:rsidTr="001D5C83">
        <w:trPr>
          <w:trHeight w:val="315"/>
        </w:trPr>
        <w:tc>
          <w:tcPr>
            <w:tcW w:w="2146" w:type="pct"/>
            <w:vMerge/>
            <w:tcBorders>
              <w:top w:val="single" w:sz="4" w:space="0" w:color="auto"/>
              <w:left w:val="single" w:sz="4" w:space="0" w:color="auto"/>
              <w:bottom w:val="single" w:sz="4" w:space="0" w:color="auto"/>
              <w:right w:val="single" w:sz="4" w:space="0" w:color="auto"/>
            </w:tcBorders>
            <w:vAlign w:val="center"/>
            <w:hideMark/>
          </w:tcPr>
          <w:p w14:paraId="4DC6E355" w14:textId="77777777" w:rsidR="001D5C83" w:rsidRPr="001D5C83" w:rsidRDefault="001D5C83" w:rsidP="001D5C83">
            <w:pPr>
              <w:spacing w:after="0" w:line="240" w:lineRule="auto"/>
              <w:rPr>
                <w:rFonts w:eastAsia="Times New Roman"/>
                <w:b/>
                <w:bCs/>
                <w:color w:val="000000"/>
                <w:sz w:val="18"/>
                <w:szCs w:val="18"/>
              </w:rPr>
            </w:pPr>
          </w:p>
        </w:tc>
        <w:tc>
          <w:tcPr>
            <w:tcW w:w="521" w:type="pct"/>
            <w:vMerge/>
            <w:tcBorders>
              <w:top w:val="nil"/>
              <w:left w:val="single" w:sz="4" w:space="0" w:color="auto"/>
              <w:bottom w:val="single" w:sz="4" w:space="0" w:color="auto"/>
              <w:right w:val="single" w:sz="4" w:space="0" w:color="auto"/>
            </w:tcBorders>
            <w:vAlign w:val="center"/>
            <w:hideMark/>
          </w:tcPr>
          <w:p w14:paraId="620C23F8" w14:textId="77777777" w:rsidR="001D5C83" w:rsidRPr="001D5C83" w:rsidRDefault="001D5C83" w:rsidP="001D5C83">
            <w:pPr>
              <w:spacing w:after="0" w:line="240" w:lineRule="auto"/>
              <w:rPr>
                <w:rFonts w:eastAsia="Times New Roman"/>
                <w:color w:val="000000"/>
                <w:sz w:val="18"/>
                <w:szCs w:val="18"/>
              </w:rPr>
            </w:pPr>
          </w:p>
        </w:tc>
        <w:tc>
          <w:tcPr>
            <w:tcW w:w="751" w:type="pct"/>
            <w:tcBorders>
              <w:top w:val="nil"/>
              <w:left w:val="nil"/>
              <w:bottom w:val="single" w:sz="4" w:space="0" w:color="auto"/>
              <w:right w:val="single" w:sz="4" w:space="0" w:color="auto"/>
            </w:tcBorders>
            <w:noWrap/>
            <w:vAlign w:val="center"/>
            <w:hideMark/>
          </w:tcPr>
          <w:p w14:paraId="06CCD71C" w14:textId="77777777"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2</w:t>
            </w:r>
          </w:p>
        </w:tc>
        <w:tc>
          <w:tcPr>
            <w:tcW w:w="584" w:type="pct"/>
            <w:tcBorders>
              <w:top w:val="nil"/>
              <w:left w:val="nil"/>
              <w:bottom w:val="single" w:sz="4" w:space="0" w:color="auto"/>
              <w:right w:val="single" w:sz="4" w:space="0" w:color="auto"/>
            </w:tcBorders>
            <w:noWrap/>
            <w:vAlign w:val="bottom"/>
            <w:hideMark/>
          </w:tcPr>
          <w:p w14:paraId="7B6503DE" w14:textId="77777777"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509</w:t>
            </w:r>
          </w:p>
        </w:tc>
        <w:tc>
          <w:tcPr>
            <w:tcW w:w="501" w:type="pct"/>
            <w:vMerge/>
            <w:tcBorders>
              <w:top w:val="nil"/>
              <w:left w:val="single" w:sz="4" w:space="0" w:color="auto"/>
              <w:bottom w:val="single" w:sz="4" w:space="0" w:color="auto"/>
              <w:right w:val="single" w:sz="4" w:space="0" w:color="auto"/>
            </w:tcBorders>
            <w:vAlign w:val="center"/>
            <w:hideMark/>
          </w:tcPr>
          <w:p w14:paraId="6D524C6A" w14:textId="77777777" w:rsidR="001D5C83" w:rsidRPr="001D5C83" w:rsidRDefault="001D5C83" w:rsidP="001D5C83">
            <w:pPr>
              <w:spacing w:after="0" w:line="240" w:lineRule="auto"/>
              <w:rPr>
                <w:rFonts w:eastAsia="Times New Roman"/>
                <w:color w:val="000000"/>
                <w:sz w:val="18"/>
                <w:szCs w:val="18"/>
              </w:rPr>
            </w:pPr>
          </w:p>
        </w:tc>
        <w:tc>
          <w:tcPr>
            <w:tcW w:w="497" w:type="pct"/>
            <w:vMerge/>
            <w:tcBorders>
              <w:top w:val="nil"/>
              <w:left w:val="single" w:sz="4" w:space="0" w:color="auto"/>
              <w:bottom w:val="single" w:sz="4" w:space="0" w:color="auto"/>
              <w:right w:val="single" w:sz="4" w:space="0" w:color="auto"/>
            </w:tcBorders>
            <w:vAlign w:val="center"/>
            <w:hideMark/>
          </w:tcPr>
          <w:p w14:paraId="094A6696" w14:textId="77777777" w:rsidR="001D5C83" w:rsidRPr="001D5C83" w:rsidRDefault="001D5C83" w:rsidP="001D5C83">
            <w:pPr>
              <w:spacing w:after="0" w:line="240" w:lineRule="auto"/>
              <w:rPr>
                <w:rFonts w:eastAsia="Times New Roman"/>
                <w:color w:val="000000"/>
                <w:sz w:val="18"/>
                <w:szCs w:val="18"/>
              </w:rPr>
            </w:pPr>
          </w:p>
        </w:tc>
      </w:tr>
      <w:tr w:rsidR="001D5C83" w:rsidRPr="001D5C83" w14:paraId="64E90721" w14:textId="77777777" w:rsidTr="001D5C83">
        <w:trPr>
          <w:trHeight w:val="315"/>
        </w:trPr>
        <w:tc>
          <w:tcPr>
            <w:tcW w:w="2146" w:type="pct"/>
            <w:vMerge w:val="restart"/>
            <w:tcBorders>
              <w:top w:val="single" w:sz="4" w:space="0" w:color="auto"/>
              <w:left w:val="single" w:sz="4" w:space="0" w:color="auto"/>
              <w:bottom w:val="single" w:sz="4" w:space="0" w:color="auto"/>
              <w:right w:val="single" w:sz="4" w:space="0" w:color="auto"/>
            </w:tcBorders>
            <w:noWrap/>
            <w:vAlign w:val="center"/>
            <w:hideMark/>
          </w:tcPr>
          <w:p w14:paraId="041A16DA" w14:textId="77777777" w:rsidR="001D5C83" w:rsidRPr="001D5C83" w:rsidRDefault="001D5C83" w:rsidP="001D5C83">
            <w:pPr>
              <w:spacing w:after="0" w:line="240" w:lineRule="auto"/>
              <w:jc w:val="center"/>
              <w:rPr>
                <w:rFonts w:eastAsia="Times New Roman"/>
                <w:b/>
                <w:bCs/>
                <w:color w:val="000000"/>
                <w:sz w:val="18"/>
                <w:szCs w:val="18"/>
              </w:rPr>
            </w:pPr>
            <w:r w:rsidRPr="001D5C83">
              <w:rPr>
                <w:rFonts w:eastAsia="Times New Roman"/>
                <w:b/>
                <w:bCs/>
                <w:color w:val="000000"/>
                <w:sz w:val="18"/>
                <w:szCs w:val="18"/>
              </w:rPr>
              <w:t>TOUR CASABLANCA</w:t>
            </w:r>
          </w:p>
        </w:tc>
        <w:tc>
          <w:tcPr>
            <w:tcW w:w="521" w:type="pct"/>
            <w:vMerge w:val="restart"/>
            <w:tcBorders>
              <w:top w:val="nil"/>
              <w:left w:val="single" w:sz="4" w:space="0" w:color="auto"/>
              <w:bottom w:val="single" w:sz="4" w:space="0" w:color="auto"/>
              <w:right w:val="single" w:sz="4" w:space="0" w:color="auto"/>
            </w:tcBorders>
            <w:noWrap/>
            <w:vAlign w:val="center"/>
            <w:hideMark/>
          </w:tcPr>
          <w:p w14:paraId="77EB6DC0" w14:textId="77777777"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 xml:space="preserve">PRIVADO </w:t>
            </w:r>
          </w:p>
        </w:tc>
        <w:tc>
          <w:tcPr>
            <w:tcW w:w="751" w:type="pct"/>
            <w:tcBorders>
              <w:top w:val="nil"/>
              <w:left w:val="nil"/>
              <w:bottom w:val="single" w:sz="4" w:space="0" w:color="auto"/>
              <w:right w:val="single" w:sz="4" w:space="0" w:color="auto"/>
            </w:tcBorders>
            <w:noWrap/>
            <w:vAlign w:val="center"/>
            <w:hideMark/>
          </w:tcPr>
          <w:p w14:paraId="1DDE66AC" w14:textId="77777777"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1</w:t>
            </w:r>
          </w:p>
        </w:tc>
        <w:tc>
          <w:tcPr>
            <w:tcW w:w="584" w:type="pct"/>
            <w:tcBorders>
              <w:top w:val="nil"/>
              <w:left w:val="nil"/>
              <w:bottom w:val="single" w:sz="4" w:space="0" w:color="auto"/>
              <w:right w:val="single" w:sz="4" w:space="0" w:color="auto"/>
            </w:tcBorders>
            <w:noWrap/>
            <w:vAlign w:val="bottom"/>
            <w:hideMark/>
          </w:tcPr>
          <w:p w14:paraId="78159B23" w14:textId="77777777"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775</w:t>
            </w:r>
          </w:p>
        </w:tc>
        <w:tc>
          <w:tcPr>
            <w:tcW w:w="501" w:type="pct"/>
            <w:vMerge w:val="restart"/>
            <w:tcBorders>
              <w:top w:val="nil"/>
              <w:left w:val="single" w:sz="4" w:space="0" w:color="auto"/>
              <w:bottom w:val="single" w:sz="4" w:space="0" w:color="auto"/>
              <w:right w:val="single" w:sz="4" w:space="0" w:color="auto"/>
            </w:tcBorders>
            <w:noWrap/>
            <w:vAlign w:val="center"/>
            <w:hideMark/>
          </w:tcPr>
          <w:p w14:paraId="6FED98EE" w14:textId="3B817384"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1/10/25</w:t>
            </w:r>
          </w:p>
        </w:tc>
        <w:tc>
          <w:tcPr>
            <w:tcW w:w="497" w:type="pct"/>
            <w:vMerge w:val="restart"/>
            <w:tcBorders>
              <w:top w:val="nil"/>
              <w:left w:val="single" w:sz="4" w:space="0" w:color="auto"/>
              <w:bottom w:val="single" w:sz="4" w:space="0" w:color="auto"/>
              <w:right w:val="single" w:sz="4" w:space="0" w:color="auto"/>
            </w:tcBorders>
            <w:noWrap/>
            <w:vAlign w:val="center"/>
            <w:hideMark/>
          </w:tcPr>
          <w:p w14:paraId="0910CF30" w14:textId="631780B4"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30/04/26</w:t>
            </w:r>
          </w:p>
        </w:tc>
      </w:tr>
      <w:tr w:rsidR="001D5C83" w:rsidRPr="001D5C83" w14:paraId="50B90AD3" w14:textId="77777777" w:rsidTr="001D5C83">
        <w:trPr>
          <w:trHeight w:val="315"/>
        </w:trPr>
        <w:tc>
          <w:tcPr>
            <w:tcW w:w="2146" w:type="pct"/>
            <w:vMerge/>
            <w:tcBorders>
              <w:top w:val="single" w:sz="4" w:space="0" w:color="auto"/>
              <w:left w:val="single" w:sz="4" w:space="0" w:color="auto"/>
              <w:bottom w:val="single" w:sz="4" w:space="0" w:color="auto"/>
              <w:right w:val="single" w:sz="4" w:space="0" w:color="auto"/>
            </w:tcBorders>
            <w:vAlign w:val="center"/>
            <w:hideMark/>
          </w:tcPr>
          <w:p w14:paraId="5AC35AA6" w14:textId="77777777" w:rsidR="001D5C83" w:rsidRPr="001D5C83" w:rsidRDefault="001D5C83" w:rsidP="001D5C83">
            <w:pPr>
              <w:spacing w:after="0" w:line="240" w:lineRule="auto"/>
              <w:rPr>
                <w:rFonts w:eastAsia="Times New Roman"/>
                <w:b/>
                <w:bCs/>
                <w:color w:val="000000"/>
                <w:sz w:val="18"/>
                <w:szCs w:val="18"/>
              </w:rPr>
            </w:pPr>
          </w:p>
        </w:tc>
        <w:tc>
          <w:tcPr>
            <w:tcW w:w="521" w:type="pct"/>
            <w:vMerge/>
            <w:tcBorders>
              <w:top w:val="nil"/>
              <w:left w:val="single" w:sz="4" w:space="0" w:color="auto"/>
              <w:bottom w:val="single" w:sz="4" w:space="0" w:color="auto"/>
              <w:right w:val="single" w:sz="4" w:space="0" w:color="auto"/>
            </w:tcBorders>
            <w:vAlign w:val="center"/>
            <w:hideMark/>
          </w:tcPr>
          <w:p w14:paraId="13796E18" w14:textId="77777777" w:rsidR="001D5C83" w:rsidRPr="001D5C83" w:rsidRDefault="001D5C83" w:rsidP="001D5C83">
            <w:pPr>
              <w:spacing w:after="0" w:line="240" w:lineRule="auto"/>
              <w:rPr>
                <w:rFonts w:eastAsia="Times New Roman"/>
                <w:color w:val="000000"/>
                <w:sz w:val="18"/>
                <w:szCs w:val="18"/>
              </w:rPr>
            </w:pPr>
          </w:p>
        </w:tc>
        <w:tc>
          <w:tcPr>
            <w:tcW w:w="751" w:type="pct"/>
            <w:tcBorders>
              <w:top w:val="nil"/>
              <w:left w:val="nil"/>
              <w:bottom w:val="single" w:sz="4" w:space="0" w:color="auto"/>
              <w:right w:val="single" w:sz="4" w:space="0" w:color="auto"/>
            </w:tcBorders>
            <w:noWrap/>
            <w:vAlign w:val="center"/>
            <w:hideMark/>
          </w:tcPr>
          <w:p w14:paraId="348155C0" w14:textId="77777777"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2</w:t>
            </w:r>
          </w:p>
        </w:tc>
        <w:tc>
          <w:tcPr>
            <w:tcW w:w="584" w:type="pct"/>
            <w:tcBorders>
              <w:top w:val="nil"/>
              <w:left w:val="nil"/>
              <w:bottom w:val="single" w:sz="4" w:space="0" w:color="auto"/>
              <w:right w:val="single" w:sz="4" w:space="0" w:color="auto"/>
            </w:tcBorders>
            <w:noWrap/>
            <w:vAlign w:val="bottom"/>
            <w:hideMark/>
          </w:tcPr>
          <w:p w14:paraId="60C38815" w14:textId="77777777"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509</w:t>
            </w:r>
          </w:p>
        </w:tc>
        <w:tc>
          <w:tcPr>
            <w:tcW w:w="501" w:type="pct"/>
            <w:vMerge/>
            <w:tcBorders>
              <w:top w:val="nil"/>
              <w:left w:val="single" w:sz="4" w:space="0" w:color="auto"/>
              <w:bottom w:val="single" w:sz="4" w:space="0" w:color="auto"/>
              <w:right w:val="single" w:sz="4" w:space="0" w:color="auto"/>
            </w:tcBorders>
            <w:vAlign w:val="center"/>
            <w:hideMark/>
          </w:tcPr>
          <w:p w14:paraId="48486598" w14:textId="77777777" w:rsidR="001D5C83" w:rsidRPr="001D5C83" w:rsidRDefault="001D5C83" w:rsidP="001D5C83">
            <w:pPr>
              <w:spacing w:after="0" w:line="240" w:lineRule="auto"/>
              <w:rPr>
                <w:rFonts w:eastAsia="Times New Roman"/>
                <w:color w:val="000000"/>
                <w:sz w:val="18"/>
                <w:szCs w:val="18"/>
              </w:rPr>
            </w:pPr>
          </w:p>
        </w:tc>
        <w:tc>
          <w:tcPr>
            <w:tcW w:w="497" w:type="pct"/>
            <w:vMerge/>
            <w:tcBorders>
              <w:top w:val="nil"/>
              <w:left w:val="single" w:sz="4" w:space="0" w:color="auto"/>
              <w:bottom w:val="single" w:sz="4" w:space="0" w:color="auto"/>
              <w:right w:val="single" w:sz="4" w:space="0" w:color="auto"/>
            </w:tcBorders>
            <w:vAlign w:val="center"/>
            <w:hideMark/>
          </w:tcPr>
          <w:p w14:paraId="1C6E5B80" w14:textId="77777777" w:rsidR="001D5C83" w:rsidRPr="001D5C83" w:rsidRDefault="001D5C83" w:rsidP="001D5C83">
            <w:pPr>
              <w:spacing w:after="0" w:line="240" w:lineRule="auto"/>
              <w:rPr>
                <w:rFonts w:eastAsia="Times New Roman"/>
                <w:color w:val="000000"/>
                <w:sz w:val="18"/>
                <w:szCs w:val="18"/>
              </w:rPr>
            </w:pPr>
          </w:p>
        </w:tc>
      </w:tr>
    </w:tbl>
    <w:p w14:paraId="53151B54" w14:textId="77777777" w:rsidR="000764F3" w:rsidRDefault="000764F3">
      <w:pPr>
        <w:spacing w:after="0" w:line="240" w:lineRule="auto"/>
        <w:jc w:val="both"/>
        <w:rPr>
          <w:b/>
          <w:sz w:val="28"/>
          <w:szCs w:val="28"/>
        </w:rPr>
      </w:pPr>
    </w:p>
    <w:p w14:paraId="58AAA99B" w14:textId="77777777" w:rsidR="000764F3" w:rsidRDefault="000764F3">
      <w:pPr>
        <w:spacing w:after="0" w:line="240" w:lineRule="auto"/>
        <w:jc w:val="both"/>
        <w:rPr>
          <w:sz w:val="20"/>
          <w:szCs w:val="20"/>
        </w:rPr>
      </w:pPr>
    </w:p>
    <w:p w14:paraId="263979E6" w14:textId="77777777" w:rsidR="000764F3" w:rsidRDefault="000764F3">
      <w:pPr>
        <w:spacing w:after="0" w:line="240" w:lineRule="auto"/>
        <w:rPr>
          <w:sz w:val="20"/>
          <w:szCs w:val="20"/>
        </w:rPr>
      </w:pPr>
    </w:p>
    <w:p w14:paraId="06063730" w14:textId="77777777" w:rsidR="000764F3" w:rsidRDefault="000764F3">
      <w:pPr>
        <w:spacing w:after="0" w:line="240" w:lineRule="auto"/>
        <w:rPr>
          <w:sz w:val="20"/>
          <w:szCs w:val="20"/>
        </w:rPr>
      </w:pPr>
    </w:p>
    <w:p w14:paraId="377FDC9E" w14:textId="77777777" w:rsidR="000764F3" w:rsidRDefault="000764F3">
      <w:pPr>
        <w:spacing w:after="0" w:line="240" w:lineRule="auto"/>
        <w:rPr>
          <w:sz w:val="20"/>
          <w:szCs w:val="20"/>
        </w:rPr>
      </w:pPr>
    </w:p>
    <w:p w14:paraId="3F3F6B5F" w14:textId="77777777" w:rsidR="000764F3" w:rsidRDefault="000764F3">
      <w:pPr>
        <w:spacing w:after="0" w:line="240" w:lineRule="auto"/>
        <w:rPr>
          <w:sz w:val="20"/>
          <w:szCs w:val="20"/>
        </w:rPr>
      </w:pPr>
    </w:p>
    <w:p w14:paraId="7F06EA68" w14:textId="77777777" w:rsidR="000764F3" w:rsidRDefault="000764F3">
      <w:pPr>
        <w:spacing w:after="0" w:line="240" w:lineRule="auto"/>
        <w:rPr>
          <w:sz w:val="20"/>
          <w:szCs w:val="20"/>
        </w:rPr>
      </w:pPr>
    </w:p>
    <w:p w14:paraId="475BA240" w14:textId="77777777" w:rsidR="000764F3" w:rsidRDefault="000764F3">
      <w:pPr>
        <w:spacing w:after="0" w:line="240" w:lineRule="auto"/>
        <w:rPr>
          <w:sz w:val="20"/>
          <w:szCs w:val="20"/>
        </w:rPr>
      </w:pPr>
    </w:p>
    <w:p w14:paraId="216C3E81" w14:textId="77777777" w:rsidR="000764F3" w:rsidRDefault="000764F3">
      <w:pPr>
        <w:spacing w:after="0" w:line="240" w:lineRule="auto"/>
        <w:rPr>
          <w:sz w:val="20"/>
          <w:szCs w:val="20"/>
        </w:rPr>
      </w:pPr>
    </w:p>
    <w:p w14:paraId="50A698C1" w14:textId="77777777" w:rsidR="000764F3" w:rsidRDefault="000764F3">
      <w:pPr>
        <w:spacing w:after="0" w:line="240" w:lineRule="auto"/>
        <w:rPr>
          <w:sz w:val="20"/>
          <w:szCs w:val="20"/>
        </w:rPr>
      </w:pPr>
    </w:p>
    <w:p w14:paraId="223EFF4E" w14:textId="77777777" w:rsidR="000764F3" w:rsidRDefault="000764F3">
      <w:pPr>
        <w:spacing w:after="0" w:line="240" w:lineRule="auto"/>
        <w:rPr>
          <w:sz w:val="20"/>
          <w:szCs w:val="20"/>
        </w:rPr>
      </w:pPr>
    </w:p>
    <w:p w14:paraId="65D508FC" w14:textId="77777777" w:rsidR="000764F3" w:rsidRDefault="000764F3">
      <w:pPr>
        <w:spacing w:after="0" w:line="240" w:lineRule="auto"/>
        <w:rPr>
          <w:sz w:val="20"/>
          <w:szCs w:val="20"/>
        </w:rPr>
      </w:pPr>
    </w:p>
    <w:p w14:paraId="38C6877C" w14:textId="77777777" w:rsidR="000764F3" w:rsidRDefault="000764F3">
      <w:pPr>
        <w:spacing w:after="0" w:line="240" w:lineRule="auto"/>
        <w:rPr>
          <w:sz w:val="20"/>
          <w:szCs w:val="20"/>
        </w:rPr>
      </w:pPr>
    </w:p>
    <w:p w14:paraId="33487504" w14:textId="77777777" w:rsidR="000764F3" w:rsidRDefault="000764F3">
      <w:pPr>
        <w:spacing w:after="0" w:line="240" w:lineRule="auto"/>
        <w:rPr>
          <w:sz w:val="20"/>
          <w:szCs w:val="20"/>
        </w:rPr>
      </w:pPr>
    </w:p>
    <w:p w14:paraId="7DBDF38A" w14:textId="77777777" w:rsidR="000764F3" w:rsidRDefault="000764F3">
      <w:pPr>
        <w:spacing w:after="0" w:line="240" w:lineRule="auto"/>
        <w:rPr>
          <w:sz w:val="20"/>
          <w:szCs w:val="20"/>
        </w:rPr>
      </w:pPr>
    </w:p>
    <w:p w14:paraId="7B34F435" w14:textId="77777777" w:rsidR="000764F3" w:rsidRDefault="000764F3">
      <w:pPr>
        <w:spacing w:after="0" w:line="240" w:lineRule="auto"/>
        <w:rPr>
          <w:sz w:val="20"/>
          <w:szCs w:val="20"/>
        </w:rPr>
      </w:pPr>
    </w:p>
    <w:p w14:paraId="398997DB" w14:textId="77777777" w:rsidR="000764F3" w:rsidRDefault="000764F3">
      <w:pPr>
        <w:spacing w:after="0" w:line="240" w:lineRule="auto"/>
        <w:rPr>
          <w:sz w:val="20"/>
          <w:szCs w:val="20"/>
        </w:rPr>
      </w:pPr>
    </w:p>
    <w:p w14:paraId="6E93771C" w14:textId="77777777" w:rsidR="000764F3" w:rsidRDefault="000764F3">
      <w:pPr>
        <w:spacing w:after="0" w:line="240" w:lineRule="auto"/>
        <w:rPr>
          <w:sz w:val="20"/>
          <w:szCs w:val="20"/>
        </w:rPr>
      </w:pPr>
    </w:p>
    <w:p w14:paraId="2A4D631C" w14:textId="77777777" w:rsidR="000764F3" w:rsidRDefault="000764F3">
      <w:pPr>
        <w:spacing w:after="0" w:line="240" w:lineRule="auto"/>
        <w:rPr>
          <w:sz w:val="20"/>
          <w:szCs w:val="20"/>
        </w:rPr>
      </w:pPr>
    </w:p>
    <w:p w14:paraId="75DFFF69" w14:textId="77777777" w:rsidR="000764F3" w:rsidRDefault="000764F3">
      <w:pPr>
        <w:spacing w:after="0" w:line="240" w:lineRule="auto"/>
        <w:rPr>
          <w:sz w:val="20"/>
          <w:szCs w:val="20"/>
        </w:rPr>
      </w:pPr>
    </w:p>
    <w:p w14:paraId="2D5661F9" w14:textId="77777777" w:rsidR="000764F3" w:rsidRDefault="000764F3">
      <w:pPr>
        <w:spacing w:after="0" w:line="240" w:lineRule="auto"/>
        <w:rPr>
          <w:sz w:val="20"/>
          <w:szCs w:val="20"/>
        </w:rPr>
      </w:pPr>
    </w:p>
    <w:p w14:paraId="65F946A0" w14:textId="77777777" w:rsidR="000764F3" w:rsidRDefault="000764F3">
      <w:pPr>
        <w:spacing w:after="0" w:line="240" w:lineRule="auto"/>
        <w:rPr>
          <w:sz w:val="20"/>
          <w:szCs w:val="20"/>
        </w:rPr>
      </w:pPr>
    </w:p>
    <w:p w14:paraId="271758AB" w14:textId="77777777" w:rsidR="000764F3" w:rsidRDefault="000764F3">
      <w:pPr>
        <w:spacing w:after="0" w:line="240" w:lineRule="auto"/>
        <w:rPr>
          <w:sz w:val="20"/>
          <w:szCs w:val="20"/>
        </w:rPr>
      </w:pPr>
    </w:p>
    <w:p w14:paraId="45B16B37" w14:textId="77777777" w:rsidR="000764F3" w:rsidRDefault="000764F3">
      <w:pPr>
        <w:spacing w:after="0" w:line="240" w:lineRule="auto"/>
        <w:rPr>
          <w:sz w:val="20"/>
          <w:szCs w:val="20"/>
        </w:rPr>
      </w:pPr>
    </w:p>
    <w:p w14:paraId="426B07AE" w14:textId="77777777" w:rsidR="000764F3" w:rsidRDefault="000764F3">
      <w:pPr>
        <w:spacing w:after="0" w:line="240" w:lineRule="auto"/>
        <w:rPr>
          <w:sz w:val="20"/>
          <w:szCs w:val="20"/>
        </w:rPr>
      </w:pPr>
    </w:p>
    <w:p w14:paraId="1F126ADD" w14:textId="77777777" w:rsidR="000764F3" w:rsidRDefault="000764F3">
      <w:pPr>
        <w:spacing w:after="0" w:line="240" w:lineRule="auto"/>
        <w:rPr>
          <w:sz w:val="20"/>
          <w:szCs w:val="20"/>
        </w:rPr>
      </w:pPr>
    </w:p>
    <w:p w14:paraId="209A7328" w14:textId="77777777" w:rsidR="000764F3" w:rsidRDefault="00000000">
      <w:pPr>
        <w:rPr>
          <w:sz w:val="20"/>
          <w:szCs w:val="20"/>
        </w:rPr>
      </w:pPr>
      <w:r>
        <w:br w:type="page"/>
      </w:r>
    </w:p>
    <w:p w14:paraId="60409B53" w14:textId="77777777" w:rsidR="000764F3" w:rsidRDefault="00000000">
      <w:pPr>
        <w:spacing w:after="0" w:line="240" w:lineRule="auto"/>
        <w:rPr>
          <w:b/>
          <w:color w:val="C00000"/>
          <w:sz w:val="40"/>
          <w:szCs w:val="40"/>
        </w:rPr>
      </w:pPr>
      <w:r>
        <w:rPr>
          <w:b/>
          <w:color w:val="C00000"/>
          <w:sz w:val="40"/>
          <w:szCs w:val="40"/>
        </w:rPr>
        <w:lastRenderedPageBreak/>
        <w:t>DESCRIPTIVOS</w:t>
      </w:r>
    </w:p>
    <w:p w14:paraId="2993982B" w14:textId="77777777" w:rsidR="000764F3" w:rsidRDefault="00000000">
      <w:pPr>
        <w:spacing w:after="0" w:line="240" w:lineRule="auto"/>
        <w:rPr>
          <w:b/>
          <w:color w:val="EE0000"/>
          <w:sz w:val="36"/>
          <w:szCs w:val="36"/>
        </w:rPr>
      </w:pPr>
      <w:r>
        <w:rPr>
          <w:b/>
          <w:color w:val="EE0000"/>
          <w:sz w:val="36"/>
          <w:szCs w:val="36"/>
        </w:rPr>
        <w:t>CHILE</w:t>
      </w:r>
    </w:p>
    <w:p w14:paraId="1E417B5F" w14:textId="77777777" w:rsidR="000764F3" w:rsidRDefault="00000000">
      <w:pPr>
        <w:spacing w:after="0" w:line="240" w:lineRule="auto"/>
        <w:jc w:val="both"/>
        <w:rPr>
          <w:sz w:val="20"/>
          <w:szCs w:val="20"/>
        </w:rPr>
      </w:pPr>
      <w:r>
        <w:rPr>
          <w:b/>
          <w:sz w:val="28"/>
          <w:szCs w:val="28"/>
        </w:rPr>
        <w:t>VALPARAÍSO</w:t>
      </w:r>
    </w:p>
    <w:p w14:paraId="5126A581" w14:textId="77777777" w:rsidR="000764F3" w:rsidRDefault="000764F3">
      <w:pPr>
        <w:pStyle w:val="Ttulo5"/>
        <w:keepNext w:val="0"/>
        <w:keepLines w:val="0"/>
        <w:shd w:val="clear" w:color="auto" w:fill="FFFFFF"/>
        <w:spacing w:before="0" w:line="288" w:lineRule="auto"/>
        <w:rPr>
          <w:b w:val="0"/>
          <w:color w:val="D70C16"/>
          <w:sz w:val="20"/>
          <w:szCs w:val="20"/>
        </w:rPr>
      </w:pPr>
      <w:bookmarkStart w:id="0" w:name="_heading=h.4vm107dex1qd" w:colFirst="0" w:colLast="0"/>
      <w:bookmarkEnd w:id="0"/>
    </w:p>
    <w:p w14:paraId="52A83654" w14:textId="77777777" w:rsidR="000764F3" w:rsidRDefault="00000000">
      <w:pPr>
        <w:pStyle w:val="Ttulo5"/>
        <w:keepNext w:val="0"/>
        <w:keepLines w:val="0"/>
        <w:shd w:val="clear" w:color="auto" w:fill="FFFFFF"/>
        <w:spacing w:before="0" w:line="288" w:lineRule="auto"/>
        <w:rPr>
          <w:sz w:val="20"/>
          <w:szCs w:val="20"/>
        </w:rPr>
      </w:pPr>
      <w:bookmarkStart w:id="1" w:name="_heading=h.im5sn6ig6wxl" w:colFirst="0" w:colLast="0"/>
      <w:bookmarkEnd w:id="1"/>
      <w:r>
        <w:rPr>
          <w:sz w:val="20"/>
          <w:szCs w:val="20"/>
        </w:rPr>
        <w:t xml:space="preserve">CITY TOUR VALPARAISO - VIÑA DEL MAR </w:t>
      </w:r>
    </w:p>
    <w:p w14:paraId="1A392702" w14:textId="77777777" w:rsidR="000764F3" w:rsidRDefault="00000000">
      <w:pPr>
        <w:shd w:val="clear" w:color="auto" w:fill="FFFFFF"/>
        <w:spacing w:after="0" w:line="240" w:lineRule="auto"/>
        <w:ind w:right="-220"/>
        <w:jc w:val="both"/>
        <w:rPr>
          <w:sz w:val="20"/>
          <w:szCs w:val="20"/>
          <w:highlight w:val="white"/>
        </w:rPr>
      </w:pPr>
      <w:r>
        <w:rPr>
          <w:sz w:val="20"/>
          <w:szCs w:val="20"/>
          <w:highlight w:val="white"/>
        </w:rPr>
        <w:t>INTRO EXPERIENCIA</w:t>
      </w:r>
    </w:p>
    <w:p w14:paraId="1D9A402F" w14:textId="77777777" w:rsidR="000764F3" w:rsidRDefault="00000000">
      <w:pPr>
        <w:shd w:val="clear" w:color="auto" w:fill="FFFFFF"/>
        <w:spacing w:after="0" w:line="240" w:lineRule="auto"/>
        <w:ind w:right="-220"/>
        <w:jc w:val="both"/>
        <w:rPr>
          <w:sz w:val="20"/>
          <w:szCs w:val="20"/>
          <w:highlight w:val="white"/>
        </w:rPr>
      </w:pPr>
      <w:r>
        <w:rPr>
          <w:sz w:val="20"/>
          <w:szCs w:val="20"/>
          <w:highlight w:val="white"/>
        </w:rPr>
        <w:t>En esta experiencia conoceremos Valparaíso, un hermoso puerto en el que el arte, la cultura y la gastronomía se combinan de forma perfecta para darle un carácter único. Visitaremos también Viña del Mar, recorriendo sus puntos más importantes y paseando por sus lindas playas.</w:t>
      </w:r>
    </w:p>
    <w:p w14:paraId="419D175A" w14:textId="77777777" w:rsidR="000764F3" w:rsidRDefault="00000000">
      <w:pPr>
        <w:shd w:val="clear" w:color="auto" w:fill="FFFFFF"/>
        <w:spacing w:after="0" w:line="240" w:lineRule="auto"/>
        <w:ind w:right="-220"/>
        <w:jc w:val="both"/>
        <w:rPr>
          <w:sz w:val="20"/>
          <w:szCs w:val="20"/>
          <w:highlight w:val="white"/>
        </w:rPr>
      </w:pPr>
      <w:r>
        <w:rPr>
          <w:sz w:val="20"/>
          <w:szCs w:val="20"/>
          <w:highlight w:val="white"/>
        </w:rPr>
        <w:t>NUESTRA EXPERIENCIA</w:t>
      </w:r>
    </w:p>
    <w:p w14:paraId="4295AE16" w14:textId="77777777" w:rsidR="000764F3" w:rsidRDefault="00000000">
      <w:pPr>
        <w:shd w:val="clear" w:color="auto" w:fill="FFFFFF"/>
        <w:spacing w:after="0" w:line="240" w:lineRule="auto"/>
        <w:ind w:right="-220"/>
        <w:jc w:val="both"/>
        <w:rPr>
          <w:sz w:val="20"/>
          <w:szCs w:val="20"/>
          <w:highlight w:val="white"/>
        </w:rPr>
      </w:pPr>
      <w:r>
        <w:rPr>
          <w:sz w:val="20"/>
          <w:szCs w:val="20"/>
          <w:highlight w:val="white"/>
        </w:rPr>
        <w:t>En esta experiencia visitaremos la ciudad de Viña del Mar, conocida como “La</w:t>
      </w:r>
      <w:r>
        <w:rPr>
          <w:sz w:val="20"/>
          <w:szCs w:val="20"/>
          <w:highlight w:val="white"/>
        </w:rPr>
        <w:br/>
        <w:t>Ciudad Jardín” recorriendo sus principales atractivos turísticos (Quinta Vergara, Reloj de Flores, Casino de Juegos entre otros). Posteriormente, el recorrido continúa con Valparaíso donde contemplaremos esta pintoresca ciudad declarada Patrimonio de la Humanidad por UNESCO. Nos trasladaremos en algunos de sus ascensores recorriendo los Cerros Alegra y Concepción, los paseos Atkinson, Gervasoni y 21 de mayo.</w:t>
      </w:r>
      <w:r>
        <w:rPr>
          <w:sz w:val="20"/>
          <w:szCs w:val="20"/>
          <w:highlight w:val="white"/>
        </w:rPr>
        <w:br/>
        <w:t>Finalizaremos en la conocida Plaza Sotomayor.</w:t>
      </w:r>
    </w:p>
    <w:p w14:paraId="03446C65" w14:textId="77777777" w:rsidR="000764F3" w:rsidRDefault="00000000">
      <w:pPr>
        <w:numPr>
          <w:ilvl w:val="0"/>
          <w:numId w:val="4"/>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Duración:</w:t>
      </w:r>
      <w:r>
        <w:rPr>
          <w:color w:val="000000"/>
          <w:sz w:val="20"/>
          <w:szCs w:val="20"/>
          <w:highlight w:val="white"/>
        </w:rPr>
        <w:t xml:space="preserve"> HD</w:t>
      </w:r>
    </w:p>
    <w:p w14:paraId="72FF0F78" w14:textId="77777777" w:rsidR="000764F3" w:rsidRDefault="00000000">
      <w:pPr>
        <w:numPr>
          <w:ilvl w:val="0"/>
          <w:numId w:val="4"/>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Incluye:</w:t>
      </w:r>
      <w:r>
        <w:rPr>
          <w:color w:val="000000"/>
          <w:sz w:val="20"/>
          <w:szCs w:val="20"/>
          <w:highlight w:val="white"/>
        </w:rPr>
        <w:t xml:space="preserve"> Guía turístico. </w:t>
      </w:r>
    </w:p>
    <w:p w14:paraId="3E0151F4" w14:textId="77777777" w:rsidR="000764F3" w:rsidRDefault="00000000">
      <w:pPr>
        <w:numPr>
          <w:ilvl w:val="0"/>
          <w:numId w:val="4"/>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Recomendación:</w:t>
      </w:r>
      <w:r>
        <w:rPr>
          <w:color w:val="000000"/>
          <w:sz w:val="20"/>
          <w:szCs w:val="20"/>
          <w:highlight w:val="white"/>
        </w:rPr>
        <w:t xml:space="preserve"> </w:t>
      </w:r>
      <w:r>
        <w:rPr>
          <w:color w:val="000000"/>
          <w:sz w:val="20"/>
          <w:szCs w:val="20"/>
        </w:rPr>
        <w:t>Lleva calzado cómodo para caminar por calles adoquinadas y cerros.</w:t>
      </w:r>
    </w:p>
    <w:p w14:paraId="53B1C2A6" w14:textId="77777777" w:rsidR="000764F3" w:rsidRDefault="000764F3">
      <w:pPr>
        <w:shd w:val="clear" w:color="auto" w:fill="FFFFFF"/>
        <w:spacing w:after="0" w:line="240" w:lineRule="auto"/>
        <w:ind w:right="-220"/>
        <w:jc w:val="both"/>
        <w:rPr>
          <w:sz w:val="20"/>
          <w:szCs w:val="20"/>
          <w:highlight w:val="white"/>
        </w:rPr>
      </w:pPr>
    </w:p>
    <w:p w14:paraId="65853F4E" w14:textId="77777777" w:rsidR="000764F3" w:rsidRDefault="000764F3">
      <w:pPr>
        <w:shd w:val="clear" w:color="auto" w:fill="FFFFFF"/>
        <w:spacing w:after="0" w:line="240" w:lineRule="auto"/>
        <w:ind w:right="-220"/>
        <w:jc w:val="both"/>
        <w:rPr>
          <w:sz w:val="20"/>
          <w:szCs w:val="20"/>
          <w:highlight w:val="white"/>
        </w:rPr>
      </w:pPr>
    </w:p>
    <w:p w14:paraId="43DA8DD8" w14:textId="77777777" w:rsidR="000764F3" w:rsidRDefault="00000000">
      <w:pPr>
        <w:pStyle w:val="Ttulo5"/>
        <w:keepNext w:val="0"/>
        <w:keepLines w:val="0"/>
        <w:shd w:val="clear" w:color="auto" w:fill="FFFFFF"/>
        <w:spacing w:before="0" w:after="0" w:line="288" w:lineRule="auto"/>
        <w:ind w:right="-220"/>
        <w:jc w:val="both"/>
        <w:rPr>
          <w:sz w:val="20"/>
          <w:szCs w:val="20"/>
        </w:rPr>
      </w:pPr>
      <w:bookmarkStart w:id="2" w:name="_heading=h.39ojhbbfmxkk" w:colFirst="0" w:colLast="0"/>
      <w:bookmarkEnd w:id="2"/>
      <w:r>
        <w:rPr>
          <w:sz w:val="20"/>
          <w:szCs w:val="20"/>
        </w:rPr>
        <w:t xml:space="preserve">CAMINATA POR LOS CERROS DE VALPARAÍSO  </w:t>
      </w:r>
    </w:p>
    <w:p w14:paraId="328070A2" w14:textId="77777777" w:rsidR="000764F3" w:rsidRDefault="00000000">
      <w:pPr>
        <w:shd w:val="clear" w:color="auto" w:fill="FFFFFF"/>
        <w:spacing w:after="0"/>
        <w:jc w:val="both"/>
        <w:rPr>
          <w:sz w:val="20"/>
          <w:szCs w:val="20"/>
        </w:rPr>
      </w:pPr>
      <w:r>
        <w:rPr>
          <w:sz w:val="20"/>
          <w:szCs w:val="20"/>
        </w:rPr>
        <w:t>INTRO EXPERIENCIA</w:t>
      </w:r>
    </w:p>
    <w:p w14:paraId="046DD68A" w14:textId="77777777" w:rsidR="000764F3" w:rsidRDefault="00000000">
      <w:pPr>
        <w:shd w:val="clear" w:color="auto" w:fill="FFFFFF"/>
        <w:spacing w:after="0"/>
        <w:jc w:val="both"/>
        <w:rPr>
          <w:sz w:val="20"/>
          <w:szCs w:val="20"/>
        </w:rPr>
      </w:pPr>
      <w:r>
        <w:rPr>
          <w:sz w:val="20"/>
          <w:szCs w:val="20"/>
        </w:rPr>
        <w:t>Te invitamos a descubrir el alma histórica y cultural de Valparaíso, recorriendo sus plazas, cerros y tradicionales ascensores. Un paseo lleno de color, patrimonio y vistas inolvidables que revelan el encanto único de esta ciudad puerto.</w:t>
      </w:r>
    </w:p>
    <w:p w14:paraId="04CC1DE4" w14:textId="77777777" w:rsidR="000764F3" w:rsidRDefault="00000000">
      <w:pPr>
        <w:shd w:val="clear" w:color="auto" w:fill="FFFFFF"/>
        <w:spacing w:after="0"/>
        <w:jc w:val="both"/>
        <w:rPr>
          <w:sz w:val="20"/>
          <w:szCs w:val="20"/>
        </w:rPr>
      </w:pPr>
      <w:r>
        <w:rPr>
          <w:sz w:val="20"/>
          <w:szCs w:val="20"/>
        </w:rPr>
        <w:t>NUESTRA EXPERIENCIA</w:t>
      </w:r>
    </w:p>
    <w:p w14:paraId="25A35852" w14:textId="77777777" w:rsidR="000764F3" w:rsidRDefault="00000000">
      <w:pPr>
        <w:spacing w:after="0"/>
        <w:jc w:val="both"/>
        <w:rPr>
          <w:sz w:val="20"/>
          <w:szCs w:val="20"/>
        </w:rPr>
      </w:pPr>
      <w:r>
        <w:rPr>
          <w:sz w:val="20"/>
          <w:szCs w:val="20"/>
        </w:rPr>
        <w:t>Iniciaremos nuestra experiencia desde tu hotel en Valparaíso hacia la Plaza de la Victoria, rodeada de edificios históricos como la biblioteca Santiago Severin y la Catedral de Valparaíso. Desde allí, tomaremos un trole local hasta la plaza Aníbal Pinto, para luego subir en el ascensor Reina Victoria y admirar las vistas del cerro Concepción y pasaje Dimalow, pasando por lugares típicos como la iglesia anglicana y restaurantes tradicionales.</w:t>
      </w:r>
    </w:p>
    <w:p w14:paraId="068006E0" w14:textId="77777777" w:rsidR="000764F3" w:rsidRDefault="00000000">
      <w:pPr>
        <w:spacing w:after="0"/>
        <w:jc w:val="both"/>
        <w:rPr>
          <w:sz w:val="20"/>
          <w:szCs w:val="20"/>
        </w:rPr>
      </w:pPr>
      <w:r>
        <w:rPr>
          <w:sz w:val="20"/>
          <w:szCs w:val="20"/>
        </w:rPr>
        <w:t>Seguiremos al Paseo Atkinson para contemplar casas coloridas y murales dedicados a Pablo Neruda. Luego, por la calle Papudo, llegaremos al pasaje Gervasoni, desde donde descenderemos en el ascensor más antiguo de la ciudad hasta la calle Prat, avanzando hacia la Plaza Sotomayor. Allí descubriremos el edificio naval, el Hotel Victoria, la bomba Germania y el monumento a los héroes de Iquique. Finalizaremos el recorrido caminando hasta el Paseo Yugoslavo tras subir por el ascensor El Peral.</w:t>
      </w:r>
    </w:p>
    <w:p w14:paraId="789484FB" w14:textId="77777777" w:rsidR="000764F3" w:rsidRDefault="00000000">
      <w:pPr>
        <w:numPr>
          <w:ilvl w:val="0"/>
          <w:numId w:val="4"/>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Duración:</w:t>
      </w:r>
      <w:r>
        <w:rPr>
          <w:color w:val="000000"/>
          <w:sz w:val="20"/>
          <w:szCs w:val="20"/>
          <w:highlight w:val="white"/>
        </w:rPr>
        <w:t xml:space="preserve"> HD</w:t>
      </w:r>
    </w:p>
    <w:p w14:paraId="74BE8791" w14:textId="77777777" w:rsidR="000764F3" w:rsidRDefault="00000000">
      <w:pPr>
        <w:numPr>
          <w:ilvl w:val="0"/>
          <w:numId w:val="4"/>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Incluye:</w:t>
      </w:r>
      <w:r>
        <w:rPr>
          <w:color w:val="000000"/>
          <w:sz w:val="20"/>
          <w:szCs w:val="20"/>
          <w:highlight w:val="white"/>
        </w:rPr>
        <w:t xml:space="preserve"> Guía turístico. </w:t>
      </w:r>
    </w:p>
    <w:p w14:paraId="4C63C594" w14:textId="77777777" w:rsidR="000764F3" w:rsidRDefault="00000000">
      <w:pPr>
        <w:numPr>
          <w:ilvl w:val="0"/>
          <w:numId w:val="4"/>
        </w:numPr>
        <w:pBdr>
          <w:top w:val="nil"/>
          <w:left w:val="nil"/>
          <w:bottom w:val="nil"/>
          <w:right w:val="nil"/>
          <w:between w:val="nil"/>
        </w:pBdr>
        <w:shd w:val="clear" w:color="auto" w:fill="FFFFFF"/>
        <w:spacing w:after="0" w:line="240" w:lineRule="auto"/>
        <w:ind w:right="-220"/>
        <w:jc w:val="both"/>
        <w:rPr>
          <w:color w:val="000000"/>
          <w:sz w:val="20"/>
          <w:szCs w:val="20"/>
        </w:rPr>
      </w:pPr>
      <w:r>
        <w:rPr>
          <w:b/>
          <w:color w:val="000000"/>
          <w:sz w:val="20"/>
          <w:szCs w:val="20"/>
          <w:highlight w:val="white"/>
        </w:rPr>
        <w:t>Recomendación:</w:t>
      </w:r>
      <w:r>
        <w:rPr>
          <w:color w:val="000000"/>
          <w:sz w:val="20"/>
          <w:szCs w:val="20"/>
          <w:highlight w:val="white"/>
        </w:rPr>
        <w:t xml:space="preserve"> </w:t>
      </w:r>
      <w:r>
        <w:rPr>
          <w:color w:val="000000"/>
          <w:sz w:val="20"/>
          <w:szCs w:val="20"/>
        </w:rPr>
        <w:t>Viaja ligero: calles estrechas y escaleras abundan.</w:t>
      </w:r>
    </w:p>
    <w:p w14:paraId="2A9F9B01" w14:textId="77777777" w:rsidR="000764F3" w:rsidRDefault="000764F3">
      <w:pPr>
        <w:spacing w:after="0"/>
        <w:rPr>
          <w:sz w:val="20"/>
          <w:szCs w:val="20"/>
        </w:rPr>
      </w:pPr>
    </w:p>
    <w:p w14:paraId="480A3FD8" w14:textId="77777777" w:rsidR="000764F3" w:rsidRDefault="000764F3">
      <w:pPr>
        <w:spacing w:after="0"/>
        <w:rPr>
          <w:sz w:val="20"/>
          <w:szCs w:val="20"/>
        </w:rPr>
      </w:pPr>
    </w:p>
    <w:p w14:paraId="4C400A13" w14:textId="77777777" w:rsidR="000764F3" w:rsidRDefault="00000000">
      <w:pPr>
        <w:pStyle w:val="Ttulo5"/>
        <w:keepNext w:val="0"/>
        <w:keepLines w:val="0"/>
        <w:shd w:val="clear" w:color="auto" w:fill="FFFFFF"/>
        <w:spacing w:before="0" w:after="0" w:line="288" w:lineRule="auto"/>
        <w:rPr>
          <w:sz w:val="20"/>
          <w:szCs w:val="20"/>
        </w:rPr>
      </w:pPr>
      <w:bookmarkStart w:id="3" w:name="_heading=h.5xj87d5yke8v" w:colFirst="0" w:colLast="0"/>
      <w:bookmarkEnd w:id="3"/>
      <w:r>
        <w:rPr>
          <w:sz w:val="20"/>
          <w:szCs w:val="20"/>
        </w:rPr>
        <w:t>VALLE DE CASABLANCA E ISLA NEGRA</w:t>
      </w:r>
    </w:p>
    <w:p w14:paraId="4FCF551E" w14:textId="77777777" w:rsidR="000764F3" w:rsidRDefault="00000000">
      <w:pPr>
        <w:pStyle w:val="Ttulo5"/>
        <w:keepNext w:val="0"/>
        <w:keepLines w:val="0"/>
        <w:shd w:val="clear" w:color="auto" w:fill="FFFFFF"/>
        <w:spacing w:before="0" w:after="0" w:line="288" w:lineRule="auto"/>
        <w:rPr>
          <w:b w:val="0"/>
          <w:sz w:val="20"/>
          <w:szCs w:val="20"/>
        </w:rPr>
      </w:pPr>
      <w:bookmarkStart w:id="4" w:name="_heading=h.op1ap36bvmgl" w:colFirst="0" w:colLast="0"/>
      <w:bookmarkEnd w:id="4"/>
      <w:r>
        <w:rPr>
          <w:b w:val="0"/>
          <w:sz w:val="20"/>
          <w:szCs w:val="20"/>
        </w:rPr>
        <w:t>INTRO EXPERIENCIA</w:t>
      </w:r>
    </w:p>
    <w:p w14:paraId="60012E0C" w14:textId="77777777" w:rsidR="000764F3" w:rsidRDefault="00000000">
      <w:pPr>
        <w:shd w:val="clear" w:color="auto" w:fill="FFFFFF"/>
        <w:spacing w:after="0"/>
        <w:ind w:right="-220"/>
        <w:jc w:val="both"/>
        <w:rPr>
          <w:sz w:val="20"/>
          <w:szCs w:val="20"/>
        </w:rPr>
      </w:pPr>
      <w:r>
        <w:rPr>
          <w:sz w:val="20"/>
          <w:szCs w:val="20"/>
        </w:rPr>
        <w:t>En esta experiencia realizaremos una visita a un viñedo con un guía especializado que nos contará la historia del lugar y sobre el proceso de elaboración del vino, incluyendo degustación de 3 vinos, tinto, blanco y espumoso.</w:t>
      </w:r>
      <w:r>
        <w:rPr>
          <w:sz w:val="20"/>
          <w:szCs w:val="20"/>
        </w:rPr>
        <w:br/>
        <w:t xml:space="preserve">Además, visitaremos la casa museo donde vivió el famoso poeta Pablo Neruda (premio Premio Nobel de </w:t>
      </w:r>
      <w:r>
        <w:rPr>
          <w:sz w:val="20"/>
          <w:szCs w:val="20"/>
        </w:rPr>
        <w:lastRenderedPageBreak/>
        <w:t>Literatura 1971), que cuenta con una vista privilegiada y grandes colecciones de objetos que recopiló el poeta a lo largo de su vida. Además, visitaremos la casa museo donde vivió el famoso poeta Pablo Neruda (Premio Nobel de la Literatura 1971), que cuenta con una vista privilegiada y grandes colecciones de objetos que recopiló el poeta a lo largo de su vida.</w:t>
      </w:r>
    </w:p>
    <w:p w14:paraId="28506D82" w14:textId="77777777" w:rsidR="000764F3" w:rsidRDefault="00000000">
      <w:pPr>
        <w:shd w:val="clear" w:color="auto" w:fill="FFFFFF"/>
        <w:spacing w:after="0"/>
        <w:ind w:right="-220"/>
        <w:jc w:val="both"/>
        <w:rPr>
          <w:sz w:val="20"/>
          <w:szCs w:val="20"/>
        </w:rPr>
      </w:pPr>
      <w:r>
        <w:rPr>
          <w:sz w:val="20"/>
          <w:szCs w:val="20"/>
        </w:rPr>
        <w:t>NUESTRA EXPERIENCIA</w:t>
      </w:r>
    </w:p>
    <w:p w14:paraId="3085E454" w14:textId="77777777" w:rsidR="000764F3" w:rsidRDefault="00000000">
      <w:pPr>
        <w:shd w:val="clear" w:color="auto" w:fill="FFFFFF"/>
        <w:spacing w:after="0"/>
        <w:ind w:right="-220"/>
        <w:jc w:val="both"/>
        <w:rPr>
          <w:sz w:val="20"/>
          <w:szCs w:val="20"/>
        </w:rPr>
      </w:pPr>
      <w:r>
        <w:rPr>
          <w:sz w:val="20"/>
          <w:szCs w:val="20"/>
        </w:rPr>
        <w:t>Iniciaremos nuestra experiencia a las 10:00 am desde tu hotel en Valparaíso con dirección al Valle de Casablanca, en el camino disfrutaremos de hermosas vistas del bosque nativo chileno con palmeras y eucaliptos y otras especies , además del santuario de la Virgen de Lo Vásquez , uno de los lugares más emblemáticos de la región, después de una hora de viaje llegamos al valle de Casablanca, con sus 350 hectáreas de plantaciones mundialmente conocidas por la producción de vinos blancos como Chardonnay y Sauvignon Blanc, además de algunas variedades tintas como Pinot Noir. Visitaremos un viñedo con un guía especializado, en donde podremos disfrutar de una degustación de 3 vinos, además de un paseo por los alrededores la zona, parte del entorno natural que nos proporciona el valle.</w:t>
      </w:r>
    </w:p>
    <w:p w14:paraId="1B9524AA" w14:textId="77777777" w:rsidR="000764F3" w:rsidRDefault="00000000">
      <w:pPr>
        <w:shd w:val="clear" w:color="auto" w:fill="FFFFFF"/>
        <w:spacing w:after="0"/>
        <w:ind w:right="-220"/>
        <w:jc w:val="both"/>
        <w:rPr>
          <w:sz w:val="20"/>
          <w:szCs w:val="20"/>
        </w:rPr>
      </w:pPr>
      <w:r>
        <w:rPr>
          <w:sz w:val="20"/>
          <w:szCs w:val="20"/>
        </w:rPr>
        <w:t>Continuaremos nuestro tour hacia Isla Negra para visitar la casa museo donde vivió el famoso poeta Pablo Neruda (Premio Nobel de la Literatura 1971), que cuenta con una vista privilegiada y grandes colecciones de objetos que recopiló el poeta a lo largo de su vida.</w:t>
      </w:r>
    </w:p>
    <w:p w14:paraId="43AC3F6F" w14:textId="77777777" w:rsidR="000764F3" w:rsidRDefault="00000000">
      <w:pPr>
        <w:shd w:val="clear" w:color="auto" w:fill="FFFFFF"/>
        <w:spacing w:after="0"/>
        <w:ind w:right="-220"/>
        <w:jc w:val="both"/>
        <w:rPr>
          <w:sz w:val="20"/>
          <w:szCs w:val="20"/>
        </w:rPr>
      </w:pPr>
      <w:r>
        <w:rPr>
          <w:sz w:val="20"/>
          <w:szCs w:val="20"/>
        </w:rPr>
        <w:t>Tiempo libre para recorrer la casa y sus alrededores. Y regreso al hotel.</w:t>
      </w:r>
    </w:p>
    <w:p w14:paraId="420A6F93" w14:textId="77777777" w:rsidR="000764F3" w:rsidRDefault="00000000">
      <w:pPr>
        <w:numPr>
          <w:ilvl w:val="0"/>
          <w:numId w:val="4"/>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Duración:</w:t>
      </w:r>
      <w:r>
        <w:rPr>
          <w:color w:val="000000"/>
          <w:sz w:val="20"/>
          <w:szCs w:val="20"/>
          <w:highlight w:val="white"/>
        </w:rPr>
        <w:t xml:space="preserve"> FD</w:t>
      </w:r>
    </w:p>
    <w:p w14:paraId="2567239C" w14:textId="77777777" w:rsidR="000764F3" w:rsidRDefault="00000000">
      <w:pPr>
        <w:numPr>
          <w:ilvl w:val="0"/>
          <w:numId w:val="4"/>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Incluye:</w:t>
      </w:r>
      <w:r>
        <w:rPr>
          <w:color w:val="000000"/>
          <w:sz w:val="20"/>
          <w:szCs w:val="20"/>
          <w:highlight w:val="white"/>
        </w:rPr>
        <w:t xml:space="preserve"> Entrada a Casa Museo Isla Negra, guía turístico y almuerzo. </w:t>
      </w:r>
    </w:p>
    <w:p w14:paraId="00CDDCE9" w14:textId="77777777" w:rsidR="000764F3" w:rsidRDefault="00000000">
      <w:pPr>
        <w:numPr>
          <w:ilvl w:val="0"/>
          <w:numId w:val="4"/>
        </w:numPr>
        <w:pBdr>
          <w:top w:val="nil"/>
          <w:left w:val="nil"/>
          <w:bottom w:val="nil"/>
          <w:right w:val="nil"/>
          <w:between w:val="nil"/>
        </w:pBdr>
        <w:shd w:val="clear" w:color="auto" w:fill="FFFFFF"/>
        <w:spacing w:after="0" w:line="240" w:lineRule="auto"/>
        <w:ind w:right="-220"/>
        <w:jc w:val="both"/>
        <w:rPr>
          <w:color w:val="000000"/>
          <w:sz w:val="20"/>
          <w:szCs w:val="20"/>
        </w:rPr>
      </w:pPr>
      <w:r>
        <w:rPr>
          <w:b/>
          <w:color w:val="000000"/>
          <w:sz w:val="20"/>
          <w:szCs w:val="20"/>
          <w:highlight w:val="white"/>
        </w:rPr>
        <w:t>Recomendación:</w:t>
      </w:r>
      <w:r>
        <w:rPr>
          <w:color w:val="000000"/>
          <w:sz w:val="20"/>
          <w:szCs w:val="20"/>
          <w:highlight w:val="white"/>
        </w:rPr>
        <w:t xml:space="preserve"> Viste ropa cómoda y considera llevar un sombrero para el sol.</w:t>
      </w:r>
    </w:p>
    <w:p w14:paraId="74A083D3" w14:textId="77777777" w:rsidR="000764F3" w:rsidRDefault="000764F3">
      <w:pPr>
        <w:spacing w:after="0"/>
        <w:rPr>
          <w:b/>
          <w:sz w:val="20"/>
          <w:szCs w:val="20"/>
        </w:rPr>
      </w:pPr>
    </w:p>
    <w:p w14:paraId="4CEE23CC" w14:textId="77777777" w:rsidR="000764F3" w:rsidRDefault="000764F3">
      <w:pPr>
        <w:spacing w:after="0"/>
        <w:rPr>
          <w:b/>
          <w:sz w:val="20"/>
          <w:szCs w:val="20"/>
        </w:rPr>
      </w:pPr>
    </w:p>
    <w:p w14:paraId="66E02EEF" w14:textId="77777777" w:rsidR="000764F3" w:rsidRDefault="00000000">
      <w:pPr>
        <w:spacing w:after="0"/>
        <w:rPr>
          <w:b/>
          <w:sz w:val="20"/>
          <w:szCs w:val="20"/>
        </w:rPr>
      </w:pPr>
      <w:r>
        <w:rPr>
          <w:b/>
          <w:sz w:val="20"/>
          <w:szCs w:val="20"/>
        </w:rPr>
        <w:t xml:space="preserve">TOUR CASABLANCA </w:t>
      </w:r>
    </w:p>
    <w:p w14:paraId="41758142" w14:textId="77777777" w:rsidR="000764F3" w:rsidRDefault="00000000">
      <w:pPr>
        <w:spacing w:after="0"/>
        <w:jc w:val="both"/>
        <w:rPr>
          <w:sz w:val="20"/>
          <w:szCs w:val="20"/>
        </w:rPr>
      </w:pPr>
      <w:r>
        <w:rPr>
          <w:sz w:val="20"/>
          <w:szCs w:val="20"/>
        </w:rPr>
        <w:t>INTRO EXPERIENCIA</w:t>
      </w:r>
    </w:p>
    <w:p w14:paraId="53EC932C" w14:textId="77777777" w:rsidR="000764F3" w:rsidRDefault="00000000">
      <w:pPr>
        <w:spacing w:after="0"/>
        <w:jc w:val="both"/>
        <w:rPr>
          <w:sz w:val="20"/>
          <w:szCs w:val="20"/>
        </w:rPr>
      </w:pPr>
      <w:r>
        <w:rPr>
          <w:sz w:val="20"/>
          <w:szCs w:val="20"/>
        </w:rPr>
        <w:t>En esta experiencia, descubriremos la esencia del Valle de Casablanca a través de sus prestigiosos viñedos, sabores únicos y paisajes inolvidables.</w:t>
      </w:r>
    </w:p>
    <w:p w14:paraId="35D6E2CA" w14:textId="77777777" w:rsidR="000764F3" w:rsidRDefault="00000000">
      <w:pPr>
        <w:spacing w:after="0"/>
        <w:jc w:val="both"/>
        <w:rPr>
          <w:sz w:val="20"/>
          <w:szCs w:val="20"/>
        </w:rPr>
      </w:pPr>
      <w:r>
        <w:rPr>
          <w:sz w:val="20"/>
          <w:szCs w:val="20"/>
        </w:rPr>
        <w:t>NUESTRA EXPERIENCIA</w:t>
      </w:r>
    </w:p>
    <w:p w14:paraId="0FC73721" w14:textId="77777777" w:rsidR="000764F3" w:rsidRDefault="00000000">
      <w:pPr>
        <w:spacing w:after="0"/>
        <w:jc w:val="both"/>
        <w:rPr>
          <w:sz w:val="20"/>
          <w:szCs w:val="20"/>
        </w:rPr>
      </w:pPr>
      <w:r>
        <w:rPr>
          <w:sz w:val="20"/>
          <w:szCs w:val="20"/>
        </w:rPr>
        <w:t>Experiencia – Ruta del Vino en el Valle de Casablanca. Embárcate en una experiencia inolvidable por el encantador Valle de Casablanca, una de las regiones vitivinícolas más reconocidas de Chile y del mundo. Este valle, célebre por sus vinos blancos de excelencia, nos abre sus puertas para descubrir sus secretos y sabores.</w:t>
      </w:r>
      <w:r>
        <w:rPr>
          <w:sz w:val="20"/>
          <w:szCs w:val="20"/>
        </w:rPr>
        <w:br/>
        <w:t>Visitaremos dos de sus viñedos más emblemáticos: Casas del Bosque y Bodegas RE (Sujeto a disponibilidad) donde conoceremos de cerca el proceso completo de producción del vino, desde el viñedo hasta la copa. En cada parada, disfrutaremos de una exclusiva degustación de sus mejores etiquetas, guiada por expertos que nos invitarán a agudizar los sentidos y comprender la esencia de cada cepa. Compartiremos un delicioso almuerzo en una de las viñas, cuidadosamente maridado con los vinos del mismo valle, resaltando lo mejor de la gastronomía local y cerrando con broche de oro esta inmersión en el mundo del vino chileno.</w:t>
      </w:r>
    </w:p>
    <w:p w14:paraId="689A94FF" w14:textId="77777777" w:rsidR="000764F3" w:rsidRDefault="00000000">
      <w:pPr>
        <w:numPr>
          <w:ilvl w:val="0"/>
          <w:numId w:val="4"/>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Duración:</w:t>
      </w:r>
      <w:r>
        <w:rPr>
          <w:color w:val="000000"/>
          <w:sz w:val="20"/>
          <w:szCs w:val="20"/>
          <w:highlight w:val="white"/>
        </w:rPr>
        <w:t xml:space="preserve"> FD</w:t>
      </w:r>
    </w:p>
    <w:p w14:paraId="0D52FAB1" w14:textId="77777777" w:rsidR="000764F3" w:rsidRDefault="00000000">
      <w:pPr>
        <w:numPr>
          <w:ilvl w:val="0"/>
          <w:numId w:val="4"/>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Incluye:</w:t>
      </w:r>
      <w:r>
        <w:rPr>
          <w:color w:val="000000"/>
          <w:sz w:val="20"/>
          <w:szCs w:val="20"/>
          <w:highlight w:val="white"/>
        </w:rPr>
        <w:t xml:space="preserve"> Guía turístico y almuerzo.  </w:t>
      </w:r>
    </w:p>
    <w:p w14:paraId="43681C09" w14:textId="77777777" w:rsidR="000764F3" w:rsidRDefault="00000000">
      <w:pPr>
        <w:numPr>
          <w:ilvl w:val="0"/>
          <w:numId w:val="4"/>
        </w:numPr>
        <w:pBdr>
          <w:top w:val="nil"/>
          <w:left w:val="nil"/>
          <w:bottom w:val="nil"/>
          <w:right w:val="nil"/>
          <w:between w:val="nil"/>
        </w:pBdr>
        <w:shd w:val="clear" w:color="auto" w:fill="FFFFFF"/>
        <w:spacing w:after="0" w:line="240" w:lineRule="auto"/>
        <w:ind w:right="-220"/>
        <w:jc w:val="both"/>
        <w:rPr>
          <w:color w:val="000000"/>
          <w:sz w:val="20"/>
          <w:szCs w:val="20"/>
        </w:rPr>
      </w:pPr>
      <w:r>
        <w:rPr>
          <w:b/>
          <w:color w:val="000000"/>
          <w:sz w:val="20"/>
          <w:szCs w:val="20"/>
        </w:rPr>
        <w:t>Observaciones:</w:t>
      </w:r>
      <w:r>
        <w:rPr>
          <w:color w:val="000000"/>
          <w:sz w:val="20"/>
          <w:szCs w:val="20"/>
        </w:rPr>
        <w:t xml:space="preserve"> La excursión incluye recorrido por la bodega, degustación de 3 o 4 vinos (según disponibilidad de la viña) y un almuerzo de tres tiempos en el restaurante de una de las viñas visitadas.</w:t>
      </w:r>
    </w:p>
    <w:p w14:paraId="0C0866E8" w14:textId="77777777" w:rsidR="000764F3" w:rsidRDefault="00000000">
      <w:pPr>
        <w:numPr>
          <w:ilvl w:val="0"/>
          <w:numId w:val="4"/>
        </w:numPr>
        <w:pBdr>
          <w:top w:val="nil"/>
          <w:left w:val="nil"/>
          <w:bottom w:val="nil"/>
          <w:right w:val="nil"/>
          <w:between w:val="nil"/>
        </w:pBdr>
        <w:shd w:val="clear" w:color="auto" w:fill="FFFFFF"/>
        <w:spacing w:after="0" w:line="240" w:lineRule="auto"/>
        <w:ind w:right="-220"/>
        <w:jc w:val="both"/>
        <w:rPr>
          <w:color w:val="000000"/>
          <w:sz w:val="20"/>
          <w:szCs w:val="20"/>
        </w:rPr>
      </w:pPr>
      <w:r>
        <w:rPr>
          <w:b/>
          <w:color w:val="000000"/>
          <w:sz w:val="20"/>
          <w:szCs w:val="20"/>
          <w:highlight w:val="white"/>
        </w:rPr>
        <w:t>Recomendación:</w:t>
      </w:r>
      <w:r>
        <w:rPr>
          <w:color w:val="000000"/>
          <w:sz w:val="20"/>
          <w:szCs w:val="20"/>
          <w:highlight w:val="white"/>
        </w:rPr>
        <w:t xml:space="preserve"> Aunque el Valle de Casablanca suele tener un clima templado, las mañanas pueden ser frescas y las tardes muy soleadas. Estar cómodo te permitirá disfrutar mejor del recorrido por las viñas, especialmente durante las degustaciones al aire libre. ¡Y no olvides tu cámara!</w:t>
      </w:r>
    </w:p>
    <w:p w14:paraId="39607965" w14:textId="77777777" w:rsidR="000764F3" w:rsidRDefault="00000000">
      <w:pPr>
        <w:rPr>
          <w:b/>
          <w:sz w:val="20"/>
          <w:szCs w:val="20"/>
        </w:rPr>
      </w:pPr>
      <w:r>
        <w:rPr>
          <w:b/>
          <w:sz w:val="20"/>
          <w:szCs w:val="20"/>
        </w:rPr>
        <w:t xml:space="preserve"> </w:t>
      </w:r>
    </w:p>
    <w:p w14:paraId="451DEA7D" w14:textId="77777777" w:rsidR="000764F3" w:rsidRDefault="00000000">
      <w:pPr>
        <w:rPr>
          <w:sz w:val="20"/>
          <w:szCs w:val="20"/>
        </w:rPr>
      </w:pPr>
      <w:r>
        <w:rPr>
          <w:b/>
          <w:color w:val="000000"/>
          <w:sz w:val="20"/>
          <w:szCs w:val="20"/>
        </w:rPr>
        <w:lastRenderedPageBreak/>
        <w:t xml:space="preserve">IMPORTANTE: </w:t>
      </w:r>
      <w:r>
        <w:rPr>
          <w:color w:val="000000"/>
          <w:sz w:val="20"/>
          <w:szCs w:val="20"/>
        </w:rPr>
        <w:t>Las condiciones y tarifas para niños sujeta a confirmación. Recomendamos consultar previamente la política de niños al momento de cotizar.</w:t>
      </w:r>
    </w:p>
    <w:p w14:paraId="27B98C3D" w14:textId="77777777" w:rsidR="000764F3" w:rsidRDefault="00000000">
      <w:pPr>
        <w:spacing w:after="0"/>
        <w:rPr>
          <w:b/>
          <w:color w:val="000000"/>
          <w:sz w:val="20"/>
          <w:szCs w:val="20"/>
        </w:rPr>
      </w:pPr>
      <w:r>
        <w:rPr>
          <w:b/>
          <w:color w:val="000000"/>
          <w:sz w:val="20"/>
          <w:szCs w:val="20"/>
        </w:rPr>
        <w:t>NO INCLUYE</w:t>
      </w:r>
    </w:p>
    <w:p w14:paraId="1445B6F0" w14:textId="77777777" w:rsidR="000764F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Las tarifas no incluyen Extras (bebidas, teléfonos, lavado y planchado de ropa, etc.).</w:t>
      </w:r>
    </w:p>
    <w:p w14:paraId="5187C032" w14:textId="77777777" w:rsidR="000764F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Traslados personales, comidas y actividades no prevista y especificadas en los programas.</w:t>
      </w:r>
    </w:p>
    <w:p w14:paraId="5FE5220B" w14:textId="77777777" w:rsidR="000764F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Todo aquello no mencionado.</w:t>
      </w:r>
    </w:p>
    <w:p w14:paraId="7457DEB4" w14:textId="77777777" w:rsidR="000764F3" w:rsidRDefault="000764F3">
      <w:pPr>
        <w:spacing w:after="0" w:line="240" w:lineRule="auto"/>
        <w:jc w:val="both"/>
        <w:rPr>
          <w:b/>
          <w:sz w:val="20"/>
          <w:szCs w:val="20"/>
        </w:rPr>
      </w:pPr>
    </w:p>
    <w:p w14:paraId="6A079001" w14:textId="77777777" w:rsidR="000764F3" w:rsidRDefault="00000000">
      <w:pPr>
        <w:spacing w:after="0"/>
        <w:jc w:val="both"/>
        <w:rPr>
          <w:b/>
          <w:sz w:val="20"/>
          <w:szCs w:val="20"/>
        </w:rPr>
      </w:pPr>
      <w:r>
        <w:rPr>
          <w:b/>
          <w:sz w:val="20"/>
          <w:szCs w:val="20"/>
        </w:rPr>
        <w:t>NOTAS IMPORTANTES:</w:t>
      </w:r>
    </w:p>
    <w:p w14:paraId="3F2C76DE" w14:textId="77777777" w:rsidR="000764F3" w:rsidRDefault="00000000">
      <w:pPr>
        <w:widowControl w:val="0"/>
        <w:numPr>
          <w:ilvl w:val="0"/>
          <w:numId w:val="6"/>
        </w:numPr>
        <w:pBdr>
          <w:top w:val="nil"/>
          <w:left w:val="nil"/>
          <w:bottom w:val="nil"/>
          <w:right w:val="nil"/>
          <w:between w:val="nil"/>
        </w:pBdr>
        <w:spacing w:after="0" w:line="240" w:lineRule="auto"/>
        <w:jc w:val="both"/>
        <w:rPr>
          <w:b/>
          <w:color w:val="000000"/>
          <w:sz w:val="20"/>
          <w:szCs w:val="20"/>
        </w:rPr>
      </w:pPr>
      <w:r>
        <w:rPr>
          <w:b/>
          <w:color w:val="000000"/>
          <w:sz w:val="20"/>
          <w:szCs w:val="20"/>
        </w:rPr>
        <w:t>Comisionables al 10%</w:t>
      </w:r>
    </w:p>
    <w:p w14:paraId="27D8E9D5" w14:textId="77777777" w:rsidR="000764F3" w:rsidRDefault="00000000">
      <w:pPr>
        <w:widowControl w:val="0"/>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478F5949" w14:textId="5DA060DC" w:rsidR="000764F3" w:rsidRDefault="00000000">
      <w:pPr>
        <w:widowControl w:val="0"/>
        <w:numPr>
          <w:ilvl w:val="0"/>
          <w:numId w:val="6"/>
        </w:numPr>
        <w:pBdr>
          <w:top w:val="nil"/>
          <w:left w:val="nil"/>
          <w:bottom w:val="nil"/>
          <w:right w:val="nil"/>
          <w:between w:val="nil"/>
        </w:pBdr>
        <w:shd w:val="clear" w:color="auto" w:fill="FFC000"/>
        <w:spacing w:after="0" w:line="240" w:lineRule="auto"/>
        <w:rPr>
          <w:b/>
          <w:color w:val="000000"/>
          <w:sz w:val="20"/>
          <w:szCs w:val="20"/>
        </w:rPr>
      </w:pPr>
      <w:r>
        <w:rPr>
          <w:b/>
          <w:color w:val="000000"/>
          <w:sz w:val="20"/>
          <w:szCs w:val="20"/>
        </w:rPr>
        <w:t xml:space="preserve">Programa válido para comprar hasta </w:t>
      </w:r>
      <w:r w:rsidR="00900F37">
        <w:rPr>
          <w:b/>
          <w:color w:val="000000"/>
          <w:sz w:val="20"/>
          <w:szCs w:val="20"/>
        </w:rPr>
        <w:t>30 de abril del 2026</w:t>
      </w:r>
      <w:r>
        <w:rPr>
          <w:b/>
          <w:color w:val="000000"/>
          <w:sz w:val="20"/>
          <w:szCs w:val="20"/>
        </w:rPr>
        <w:t xml:space="preserve"> y/o hasta agotar el stock. </w:t>
      </w:r>
    </w:p>
    <w:p w14:paraId="6161153E" w14:textId="05C86905" w:rsidR="000764F3"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Tipo de cambio referencial en soles S/</w:t>
      </w:r>
      <w:r w:rsidR="001D5C83">
        <w:rPr>
          <w:color w:val="000000"/>
          <w:sz w:val="20"/>
          <w:szCs w:val="20"/>
        </w:rPr>
        <w:t>4</w:t>
      </w:r>
      <w:r>
        <w:rPr>
          <w:color w:val="000000"/>
          <w:sz w:val="20"/>
          <w:szCs w:val="20"/>
        </w:rPr>
        <w:t>.00.</w:t>
      </w:r>
    </w:p>
    <w:p w14:paraId="6478CF8D" w14:textId="77777777" w:rsidR="000764F3"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Los precios no son válidos para fechas festivas, carnavales, ferias, eventos especiales.</w:t>
      </w:r>
    </w:p>
    <w:p w14:paraId="09BF40DF" w14:textId="77777777" w:rsidR="000764F3" w:rsidRDefault="000764F3">
      <w:pPr>
        <w:spacing w:after="0" w:line="240" w:lineRule="auto"/>
        <w:jc w:val="both"/>
        <w:rPr>
          <w:sz w:val="20"/>
          <w:szCs w:val="20"/>
        </w:rPr>
      </w:pPr>
    </w:p>
    <w:p w14:paraId="09286D07" w14:textId="77777777" w:rsidR="000764F3" w:rsidRDefault="00000000">
      <w:pPr>
        <w:spacing w:after="0" w:line="240" w:lineRule="auto"/>
        <w:jc w:val="both"/>
        <w:rPr>
          <w:sz w:val="20"/>
          <w:szCs w:val="20"/>
        </w:rPr>
      </w:pPr>
      <w:r>
        <w:rPr>
          <w:b/>
          <w:sz w:val="20"/>
          <w:szCs w:val="20"/>
        </w:rPr>
        <w:t>CONDICIONES GENERALES:</w:t>
      </w:r>
    </w:p>
    <w:p w14:paraId="6EEB59FE" w14:textId="77777777" w:rsidR="000764F3"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Tarifas sujetas a variación sin previo aviso, verificar al momento de reservar.</w:t>
      </w:r>
    </w:p>
    <w:p w14:paraId="55E844CE" w14:textId="77777777" w:rsidR="000764F3" w:rsidRDefault="00000000">
      <w:pPr>
        <w:numPr>
          <w:ilvl w:val="0"/>
          <w:numId w:val="7"/>
        </w:numPr>
        <w:pBdr>
          <w:top w:val="nil"/>
          <w:left w:val="nil"/>
          <w:bottom w:val="nil"/>
          <w:right w:val="nil"/>
          <w:between w:val="nil"/>
        </w:pBdr>
        <w:spacing w:after="0" w:line="240" w:lineRule="auto"/>
        <w:ind w:right="-22"/>
        <w:jc w:val="both"/>
        <w:rPr>
          <w:color w:val="000000"/>
          <w:sz w:val="20"/>
          <w:szCs w:val="20"/>
        </w:rPr>
      </w:pPr>
      <w:r>
        <w:rPr>
          <w:color w:val="000000"/>
          <w:sz w:val="20"/>
          <w:szCs w:val="20"/>
        </w:rPr>
        <w:t xml:space="preserve">Los traslados incluidos en el paquete son en base a servicio regular, es decir en base a grupos de pasajeros por destino. El pasajero debe de tener en cuenta que todos los traslados de llegada y salida del aeropuerto, hotel deberán de esperar al transportista, en el lugar indicado y horario establecido.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 </w:t>
      </w:r>
    </w:p>
    <w:p w14:paraId="4AA48374" w14:textId="77777777" w:rsidR="000764F3" w:rsidRDefault="00000000">
      <w:pPr>
        <w:numPr>
          <w:ilvl w:val="0"/>
          <w:numId w:val="7"/>
        </w:numPr>
        <w:pBdr>
          <w:top w:val="nil"/>
          <w:left w:val="nil"/>
          <w:bottom w:val="nil"/>
          <w:right w:val="nil"/>
          <w:between w:val="nil"/>
        </w:pBdr>
        <w:spacing w:after="0" w:line="240" w:lineRule="auto"/>
        <w:ind w:right="-22"/>
        <w:jc w:val="both"/>
        <w:rPr>
          <w:color w:val="000000"/>
          <w:sz w:val="20"/>
          <w:szCs w:val="20"/>
        </w:rPr>
      </w:pPr>
      <w:r>
        <w:rPr>
          <w:color w:val="000000"/>
          <w:sz w:val="20"/>
          <w:szCs w:val="20"/>
        </w:rPr>
        <w:t>La empresa no reconocerá derecho de devolución alguno, por el uso de servicios de terceros ajenos al servicio contratado, que no hayan sido autorizados previamente por escrito por la empresa.</w:t>
      </w:r>
    </w:p>
    <w:p w14:paraId="2453D335" w14:textId="77777777" w:rsidR="000764F3"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Tarifas aplican solo para peruanos residentes en Perú y extranjeros que no visiten su país de nacimiento.</w:t>
      </w:r>
    </w:p>
    <w:p w14:paraId="3EDA5878" w14:textId="77777777" w:rsidR="000764F3"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Las propinas no están incluidas en ningún servicio que ofrecemos. Al requerir servicios de maleteros o cualquier servicio adicional, las propinas son obligatorias.</w:t>
      </w:r>
    </w:p>
    <w:p w14:paraId="5980C09E" w14:textId="77777777" w:rsidR="000764F3"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Indicar edades de CHD en la solicitud de reserva.</w:t>
      </w:r>
    </w:p>
    <w:p w14:paraId="3B6A631D" w14:textId="77777777" w:rsidR="000764F3" w:rsidRDefault="00000000">
      <w:pPr>
        <w:numPr>
          <w:ilvl w:val="0"/>
          <w:numId w:val="7"/>
        </w:numPr>
        <w:spacing w:after="0" w:line="240" w:lineRule="auto"/>
        <w:rPr>
          <w:sz w:val="20"/>
          <w:szCs w:val="20"/>
        </w:rPr>
      </w:pPr>
      <w:r>
        <w:rPr>
          <w:sz w:val="20"/>
          <w:szCs w:val="20"/>
        </w:rPr>
        <w:t xml:space="preserve">Las reservas tienen que ser hechas por el counter de </w:t>
      </w:r>
      <w:r>
        <w:rPr>
          <w:b/>
          <w:color w:val="C00000"/>
          <w:sz w:val="20"/>
          <w:szCs w:val="20"/>
        </w:rPr>
        <w:t>CHECK IN MAYORISTA DE VIAJES</w:t>
      </w:r>
      <w:r>
        <w:rPr>
          <w:sz w:val="20"/>
          <w:szCs w:val="20"/>
        </w:rPr>
        <w:t>, consultar disponibilidad.</w:t>
      </w:r>
    </w:p>
    <w:p w14:paraId="7B6910B8" w14:textId="77777777" w:rsidR="000764F3" w:rsidRDefault="00000000">
      <w:pPr>
        <w:numPr>
          <w:ilvl w:val="0"/>
          <w:numId w:val="7"/>
        </w:numPr>
        <w:spacing w:after="0" w:line="240" w:lineRule="auto"/>
        <w:rPr>
          <w:sz w:val="20"/>
          <w:szCs w:val="20"/>
        </w:rPr>
      </w:pPr>
      <w:r>
        <w:rPr>
          <w:sz w:val="20"/>
          <w:szCs w:val="20"/>
        </w:rPr>
        <w:t>Es indispensable que las tarifas sean reconfirmadas para ser garantizadas.</w:t>
      </w:r>
    </w:p>
    <w:p w14:paraId="08B36419" w14:textId="77777777" w:rsidR="000764F3"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Cambios aplican penalidad, consultar.</w:t>
      </w:r>
    </w:p>
    <w:p w14:paraId="6513D34B" w14:textId="77777777" w:rsidR="000764F3"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no válidos para grupos, no reembolsables, no endosables ni transferibles. </w:t>
      </w:r>
    </w:p>
    <w:p w14:paraId="449DD7A3" w14:textId="77777777" w:rsidR="000764F3"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76665790" w14:textId="38167CB4" w:rsidR="000764F3" w:rsidRDefault="00000000">
      <w:pPr>
        <w:numPr>
          <w:ilvl w:val="0"/>
          <w:numId w:val="7"/>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Programa actualizado al </w:t>
      </w:r>
      <w:r w:rsidR="00900F37">
        <w:rPr>
          <w:b/>
          <w:sz w:val="20"/>
          <w:szCs w:val="20"/>
        </w:rPr>
        <w:t>19 de diciembre</w:t>
      </w:r>
      <w:r>
        <w:rPr>
          <w:b/>
          <w:sz w:val="20"/>
          <w:szCs w:val="20"/>
        </w:rPr>
        <w:t xml:space="preserve"> del 2025.</w:t>
      </w:r>
    </w:p>
    <w:p w14:paraId="4F3A16DD" w14:textId="77777777" w:rsidR="000764F3" w:rsidRDefault="00000000">
      <w:pPr>
        <w:numPr>
          <w:ilvl w:val="0"/>
          <w:numId w:val="7"/>
        </w:numPr>
        <w:pBdr>
          <w:top w:val="nil"/>
          <w:left w:val="nil"/>
          <w:bottom w:val="nil"/>
          <w:right w:val="nil"/>
          <w:between w:val="nil"/>
        </w:pBdr>
        <w:spacing w:after="0" w:line="240" w:lineRule="auto"/>
        <w:jc w:val="both"/>
        <w:rPr>
          <w:sz w:val="20"/>
          <w:szCs w:val="20"/>
        </w:rPr>
      </w:pPr>
      <w:r>
        <w:rPr>
          <w:sz w:val="20"/>
          <w:szCs w:val="20"/>
        </w:rPr>
        <w:t>Material exclusivo para agentes de viaje.</w:t>
      </w:r>
    </w:p>
    <w:p w14:paraId="028BF754" w14:textId="77777777" w:rsidR="000764F3" w:rsidRDefault="000764F3">
      <w:pPr>
        <w:spacing w:after="0" w:line="240" w:lineRule="auto"/>
        <w:rPr>
          <w:sz w:val="20"/>
          <w:szCs w:val="20"/>
        </w:rPr>
      </w:pPr>
    </w:p>
    <w:p w14:paraId="4E9BF93A" w14:textId="77777777" w:rsidR="000764F3" w:rsidRDefault="000764F3">
      <w:pPr>
        <w:spacing w:after="0" w:line="240" w:lineRule="auto"/>
        <w:rPr>
          <w:sz w:val="20"/>
          <w:szCs w:val="20"/>
        </w:rPr>
      </w:pPr>
    </w:p>
    <w:p w14:paraId="50B50A40" w14:textId="77777777" w:rsidR="000764F3" w:rsidRDefault="000764F3">
      <w:pPr>
        <w:spacing w:after="0" w:line="240" w:lineRule="auto"/>
        <w:rPr>
          <w:sz w:val="20"/>
          <w:szCs w:val="20"/>
        </w:rPr>
      </w:pPr>
    </w:p>
    <w:p w14:paraId="4C572479" w14:textId="77777777" w:rsidR="000764F3" w:rsidRDefault="000764F3">
      <w:pPr>
        <w:spacing w:after="0" w:line="240" w:lineRule="auto"/>
        <w:rPr>
          <w:sz w:val="20"/>
          <w:szCs w:val="20"/>
        </w:rPr>
      </w:pPr>
    </w:p>
    <w:sectPr w:rsidR="000764F3">
      <w:headerReference w:type="default" r:id="rId9"/>
      <w:pgSz w:w="11906" w:h="16838"/>
      <w:pgMar w:top="993" w:right="1701" w:bottom="212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FBC8FA" w14:textId="77777777" w:rsidR="005C0B31" w:rsidRDefault="005C0B31">
      <w:pPr>
        <w:spacing w:after="0" w:line="240" w:lineRule="auto"/>
      </w:pPr>
      <w:r>
        <w:separator/>
      </w:r>
    </w:p>
  </w:endnote>
  <w:endnote w:type="continuationSeparator" w:id="0">
    <w:p w14:paraId="16BC678B" w14:textId="77777777" w:rsidR="005C0B31" w:rsidRDefault="005C0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CBB3CFB-E5A9-45F1-B50D-717A492518E6}"/>
    <w:embedBold r:id="rId2" w:fontKey="{20F28953-A3A8-4C5B-992A-8AB1375D276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3" w:fontKey="{18FA74AA-C500-452B-BC97-63D49677D646}"/>
  </w:font>
  <w:font w:name="Verdana">
    <w:panose1 w:val="020B0604030504040204"/>
    <w:charset w:val="00"/>
    <w:family w:val="swiss"/>
    <w:pitch w:val="variable"/>
    <w:sig w:usb0="A00006FF" w:usb1="4000205B" w:usb2="00000010" w:usb3="00000000" w:csb0="0000019F" w:csb1="00000000"/>
    <w:embedRegular r:id="rId4" w:fontKey="{1A7F4B9F-FE6B-413D-8661-914857073074}"/>
  </w:font>
  <w:font w:name="Tahoma">
    <w:panose1 w:val="020B0604030504040204"/>
    <w:charset w:val="00"/>
    <w:family w:val="swiss"/>
    <w:pitch w:val="variable"/>
    <w:sig w:usb0="E1002EFF" w:usb1="C000605B" w:usb2="00000029" w:usb3="00000000" w:csb0="000101FF" w:csb1="00000000"/>
    <w:embedRegular r:id="rId5" w:fontKey="{71069D18-1AAC-4359-AE9B-FD28D5638238}"/>
  </w:font>
  <w:font w:name="Georgia">
    <w:panose1 w:val="02040502050405020303"/>
    <w:charset w:val="00"/>
    <w:family w:val="roman"/>
    <w:pitch w:val="variable"/>
    <w:sig w:usb0="00000287" w:usb1="00000000" w:usb2="00000000" w:usb3="00000000" w:csb0="0000009F" w:csb1="00000000"/>
    <w:embedRegular r:id="rId6" w:fontKey="{69776B6C-3157-4EF3-A8BF-8A55798F8814}"/>
    <w:embedItalic r:id="rId7" w:fontKey="{69E7F3D1-CD62-4CDC-9A9C-1D00231FAAE6}"/>
  </w:font>
  <w:font w:name="Helvetica Neue">
    <w:charset w:val="00"/>
    <w:family w:val="auto"/>
    <w:pitch w:val="default"/>
    <w:embedRegular r:id="rId8" w:fontKey="{2D24158E-FD40-4AC7-91BD-EBBDAB5432A6}"/>
  </w:font>
  <w:font w:name="Calibri Light">
    <w:panose1 w:val="020F0302020204030204"/>
    <w:charset w:val="00"/>
    <w:family w:val="swiss"/>
    <w:pitch w:val="variable"/>
    <w:sig w:usb0="E4002EFF" w:usb1="C200247B" w:usb2="00000009" w:usb3="00000000" w:csb0="000001FF" w:csb1="00000000"/>
    <w:embedRegular r:id="rId9" w:fontKey="{CD1452CE-EA27-4377-8A15-86777B00536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EC4951" w14:textId="77777777" w:rsidR="005C0B31" w:rsidRDefault="005C0B31">
      <w:pPr>
        <w:spacing w:after="0" w:line="240" w:lineRule="auto"/>
      </w:pPr>
      <w:r>
        <w:separator/>
      </w:r>
    </w:p>
  </w:footnote>
  <w:footnote w:type="continuationSeparator" w:id="0">
    <w:p w14:paraId="7B0A6298" w14:textId="77777777" w:rsidR="005C0B31" w:rsidRDefault="005C0B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99DB2" w14:textId="77777777" w:rsidR="000764F3"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222D5867" wp14:editId="40A53126">
          <wp:simplePos x="0" y="0"/>
          <wp:positionH relativeFrom="column">
            <wp:posOffset>-1028211</wp:posOffset>
          </wp:positionH>
          <wp:positionV relativeFrom="paragraph">
            <wp:posOffset>-420827</wp:posOffset>
          </wp:positionV>
          <wp:extent cx="2560320" cy="701675"/>
          <wp:effectExtent l="0" t="0" r="0" b="0"/>
          <wp:wrapNone/>
          <wp:docPr id="1202158465" name="image1.jpg" descr="Logoti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jpg" descr="Logotipo&#10;&#10;El contenido generado por IA puede ser incorrecto."/>
                  <pic:cNvPicPr preferRelativeResize="0"/>
                </pic:nvPicPr>
                <pic:blipFill>
                  <a:blip r:embed="rId1"/>
                  <a:srcRect/>
                  <a:stretch>
                    <a:fillRect/>
                  </a:stretch>
                </pic:blipFill>
                <pic:spPr>
                  <a:xfrm>
                    <a:off x="0" y="0"/>
                    <a:ext cx="2560320" cy="701675"/>
                  </a:xfrm>
                  <a:prstGeom prst="rect">
                    <a:avLst/>
                  </a:prstGeom>
                  <a:ln/>
                </pic:spPr>
              </pic:pic>
            </a:graphicData>
          </a:graphic>
        </wp:anchor>
      </w:drawing>
    </w:r>
  </w:p>
  <w:p w14:paraId="26138C48" w14:textId="77777777" w:rsidR="000764F3" w:rsidRDefault="000764F3">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67E55"/>
    <w:multiLevelType w:val="hybridMultilevel"/>
    <w:tmpl w:val="E272E0E0"/>
    <w:lvl w:ilvl="0" w:tplc="597076B0">
      <w:start w:val="20"/>
      <w:numFmt w:val="bullet"/>
      <w:lvlText w:val="-"/>
      <w:lvlJc w:val="left"/>
      <w:pPr>
        <w:ind w:left="1080" w:hanging="360"/>
      </w:pPr>
      <w:rPr>
        <w:rFonts w:ascii="Calibri" w:eastAsia="Calibri" w:hAnsi="Calibri" w:cs="Calibri" w:hint="default"/>
        <w:b w:val="0"/>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 w15:restartNumberingAfterBreak="0">
    <w:nsid w:val="11C91054"/>
    <w:multiLevelType w:val="multilevel"/>
    <w:tmpl w:val="54E8E2EE"/>
    <w:lvl w:ilvl="0">
      <w:start w:val="356"/>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51275E1"/>
    <w:multiLevelType w:val="hybridMultilevel"/>
    <w:tmpl w:val="F9920466"/>
    <w:lvl w:ilvl="0" w:tplc="2710078C">
      <w:start w:val="12"/>
      <w:numFmt w:val="bullet"/>
      <w:lvlText w:val=""/>
      <w:lvlJc w:val="left"/>
      <w:pPr>
        <w:ind w:left="720" w:hanging="360"/>
      </w:pPr>
      <w:rPr>
        <w:rFonts w:ascii="Symbol" w:eastAsia="Calibri" w:hAnsi="Symbol" w:cs="Calibri" w:hint="default"/>
        <w:b w:val="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25CA715A"/>
    <w:multiLevelType w:val="multilevel"/>
    <w:tmpl w:val="C23E3722"/>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53693A75"/>
    <w:multiLevelType w:val="multilevel"/>
    <w:tmpl w:val="D9C4F5D4"/>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544A6C73"/>
    <w:multiLevelType w:val="hybridMultilevel"/>
    <w:tmpl w:val="E20A4C72"/>
    <w:lvl w:ilvl="0" w:tplc="34CE3858">
      <w:start w:val="5"/>
      <w:numFmt w:val="bullet"/>
      <w:lvlText w:val="-"/>
      <w:lvlJc w:val="left"/>
      <w:pPr>
        <w:ind w:left="1080" w:hanging="360"/>
      </w:pPr>
      <w:rPr>
        <w:rFonts w:ascii="Calibri" w:eastAsia="Calibri" w:hAnsi="Calibri" w:cs="Calibr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6" w15:restartNumberingAfterBreak="0">
    <w:nsid w:val="5724449C"/>
    <w:multiLevelType w:val="multilevel"/>
    <w:tmpl w:val="A5F29F62"/>
    <w:lvl w:ilvl="0">
      <w:start w:val="356"/>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5821275B"/>
    <w:multiLevelType w:val="multilevel"/>
    <w:tmpl w:val="FD96047C"/>
    <w:lvl w:ilvl="0">
      <w:start w:val="356"/>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8475C06"/>
    <w:multiLevelType w:val="hybridMultilevel"/>
    <w:tmpl w:val="6396EA58"/>
    <w:lvl w:ilvl="0" w:tplc="87B49B10">
      <w:start w:val="5"/>
      <w:numFmt w:val="bullet"/>
      <w:lvlText w:val="-"/>
      <w:lvlJc w:val="left"/>
      <w:pPr>
        <w:ind w:left="1080" w:hanging="360"/>
      </w:pPr>
      <w:rPr>
        <w:rFonts w:ascii="Calibri" w:eastAsia="Calibri" w:hAnsi="Calibri" w:cs="Calibr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9" w15:restartNumberingAfterBreak="0">
    <w:nsid w:val="5C144277"/>
    <w:multiLevelType w:val="multilevel"/>
    <w:tmpl w:val="2C10BFB2"/>
    <w:lvl w:ilvl="0">
      <w:start w:val="356"/>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F911F84"/>
    <w:multiLevelType w:val="multilevel"/>
    <w:tmpl w:val="783AA45E"/>
    <w:lvl w:ilvl="0">
      <w:start w:val="356"/>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595598850">
    <w:abstractNumId w:val="7"/>
  </w:num>
  <w:num w:numId="2" w16cid:durableId="355544529">
    <w:abstractNumId w:val="10"/>
  </w:num>
  <w:num w:numId="3" w16cid:durableId="351802941">
    <w:abstractNumId w:val="4"/>
  </w:num>
  <w:num w:numId="4" w16cid:durableId="212498242">
    <w:abstractNumId w:val="9"/>
  </w:num>
  <w:num w:numId="5" w16cid:durableId="537475823">
    <w:abstractNumId w:val="3"/>
  </w:num>
  <w:num w:numId="6" w16cid:durableId="1567186384">
    <w:abstractNumId w:val="6"/>
  </w:num>
  <w:num w:numId="7" w16cid:durableId="424346597">
    <w:abstractNumId w:val="1"/>
  </w:num>
  <w:num w:numId="8" w16cid:durableId="842935132">
    <w:abstractNumId w:val="5"/>
  </w:num>
  <w:num w:numId="9" w16cid:durableId="1304038481">
    <w:abstractNumId w:val="8"/>
  </w:num>
  <w:num w:numId="10" w16cid:durableId="900823786">
    <w:abstractNumId w:val="0"/>
  </w:num>
  <w:num w:numId="11" w16cid:durableId="2524766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4F3"/>
    <w:rsid w:val="00004D69"/>
    <w:rsid w:val="000764F3"/>
    <w:rsid w:val="000E4B83"/>
    <w:rsid w:val="00182E1B"/>
    <w:rsid w:val="00186A45"/>
    <w:rsid w:val="001D5C83"/>
    <w:rsid w:val="002A3540"/>
    <w:rsid w:val="003C668F"/>
    <w:rsid w:val="00483571"/>
    <w:rsid w:val="00497EFC"/>
    <w:rsid w:val="004A55CF"/>
    <w:rsid w:val="004E2F3F"/>
    <w:rsid w:val="005923EA"/>
    <w:rsid w:val="005C0B31"/>
    <w:rsid w:val="00655DFA"/>
    <w:rsid w:val="006C2C31"/>
    <w:rsid w:val="00785AFD"/>
    <w:rsid w:val="008879F1"/>
    <w:rsid w:val="008D787B"/>
    <w:rsid w:val="00900F37"/>
    <w:rsid w:val="00A80DFC"/>
    <w:rsid w:val="00A872A9"/>
    <w:rsid w:val="00AA528E"/>
    <w:rsid w:val="00AC0F64"/>
    <w:rsid w:val="00B8008E"/>
    <w:rsid w:val="00B81DBB"/>
    <w:rsid w:val="00B851B6"/>
    <w:rsid w:val="00C05C80"/>
    <w:rsid w:val="00C22830"/>
    <w:rsid w:val="00CB1301"/>
    <w:rsid w:val="00D046C9"/>
    <w:rsid w:val="00D3399B"/>
    <w:rsid w:val="00D3653D"/>
    <w:rsid w:val="00D52428"/>
    <w:rsid w:val="00E0631C"/>
    <w:rsid w:val="00E9364B"/>
    <w:rsid w:val="00F9213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D9533"/>
  <w15:docId w15:val="{E1F6F907-E395-4602-AD3A-828A8DC27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uiPriority w:val="9"/>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customStyle="1" w:styleId="Prrafodelista2">
    <w:name w:val="Párrafo de lista2"/>
    <w:basedOn w:val="Normal"/>
    <w:uiPriority w:val="99"/>
    <w:qFormat/>
    <w:rsid w:val="000B4E55"/>
    <w:pPr>
      <w:spacing w:after="0" w:line="240" w:lineRule="auto"/>
      <w:ind w:left="720"/>
      <w:contextualSpacing/>
    </w:pPr>
    <w:rPr>
      <w:rFonts w:ascii="Verdana" w:eastAsia="Times New Roman" w:hAnsi="Verdana" w:cs="Tahoma"/>
      <w:sz w:val="20"/>
      <w:szCs w:val="20"/>
      <w:lang w:eastAsia="es-ES"/>
    </w:rPr>
  </w:style>
  <w:style w:type="paragraph" w:styleId="Prrafodelista">
    <w:name w:val="List Paragraph"/>
    <w:basedOn w:val="Normal"/>
    <w:uiPriority w:val="34"/>
    <w:qFormat/>
    <w:rsid w:val="000B4E55"/>
    <w:pPr>
      <w:ind w:left="720"/>
      <w:contextualSpacing/>
    </w:pPr>
  </w:style>
  <w:style w:type="paragraph" w:customStyle="1" w:styleId="ListParagraph2">
    <w:name w:val="List Paragraph2"/>
    <w:basedOn w:val="Normal"/>
    <w:rsid w:val="000B4E55"/>
    <w:pPr>
      <w:spacing w:before="100" w:beforeAutospacing="1" w:line="273" w:lineRule="auto"/>
      <w:ind w:left="720"/>
      <w:contextualSpacing/>
    </w:pPr>
    <w:rPr>
      <w:rFonts w:eastAsia="Times New Roman" w:cs="Times New Roman"/>
    </w:rPr>
  </w:style>
  <w:style w:type="paragraph" w:customStyle="1" w:styleId="Prrafodelista21">
    <w:name w:val="Párrafo de lista21"/>
    <w:basedOn w:val="Normal"/>
    <w:rsid w:val="000B4E55"/>
    <w:pPr>
      <w:spacing w:before="100" w:beforeAutospacing="1" w:after="0" w:line="240" w:lineRule="auto"/>
      <w:ind w:left="720"/>
      <w:contextualSpacing/>
    </w:pPr>
    <w:rPr>
      <w:rFonts w:ascii="Verdana" w:eastAsia="Times New Roman" w:hAnsi="Verdana" w:cs="Tahoma"/>
      <w:sz w:val="20"/>
      <w:szCs w:val="20"/>
    </w:rPr>
  </w:style>
  <w:style w:type="paragraph" w:customStyle="1" w:styleId="Sinespaciado21">
    <w:name w:val="Sin espaciado21"/>
    <w:basedOn w:val="Normal"/>
    <w:rsid w:val="000B4E55"/>
    <w:pPr>
      <w:spacing w:before="100" w:beforeAutospacing="1" w:after="0" w:line="240" w:lineRule="auto"/>
    </w:pPr>
    <w:rPr>
      <w:rFonts w:eastAsia="Times New Roman" w:cs="Times New Roman"/>
    </w:rPr>
  </w:style>
  <w:style w:type="paragraph" w:styleId="Encabezado">
    <w:name w:val="header"/>
    <w:basedOn w:val="Normal"/>
    <w:link w:val="EncabezadoCar"/>
    <w:uiPriority w:val="99"/>
    <w:unhideWhenUsed/>
    <w:rsid w:val="005C73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7344"/>
    <w:rPr>
      <w:lang w:val="es-ES"/>
    </w:rPr>
  </w:style>
  <w:style w:type="paragraph" w:styleId="Piedepgina">
    <w:name w:val="footer"/>
    <w:basedOn w:val="Normal"/>
    <w:link w:val="PiedepginaCar"/>
    <w:uiPriority w:val="99"/>
    <w:unhideWhenUsed/>
    <w:rsid w:val="005C734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7344"/>
    <w:rPr>
      <w:lang w:val="es-ES"/>
    </w:rPr>
  </w:style>
  <w:style w:type="table" w:styleId="Tablaconcuadrcula">
    <w:name w:val="Table Grid"/>
    <w:basedOn w:val="Tablanormal"/>
    <w:uiPriority w:val="39"/>
    <w:rsid w:val="00135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2"/>
    <w:tblPr>
      <w:tblStyleRowBandSize w:val="1"/>
      <w:tblStyleColBandSize w:val="1"/>
      <w:tblCellMar>
        <w:left w:w="70" w:type="dxa"/>
        <w:right w:w="7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table" w:customStyle="1" w:styleId="a3">
    <w:basedOn w:val="TableNormal2"/>
    <w:tblPr>
      <w:tblStyleRowBandSize w:val="1"/>
      <w:tblStyleColBandSize w:val="1"/>
      <w:tblCellMar>
        <w:top w:w="100" w:type="dxa"/>
        <w:left w:w="100" w:type="dxa"/>
        <w:bottom w:w="100" w:type="dxa"/>
        <w:right w:w="100" w:type="dxa"/>
      </w:tblCellMar>
    </w:tblPr>
  </w:style>
  <w:style w:type="table" w:customStyle="1" w:styleId="a4">
    <w:basedOn w:val="TableNormal2"/>
    <w:tblPr>
      <w:tblStyleRowBandSize w:val="1"/>
      <w:tblStyleColBandSize w:val="1"/>
      <w:tblCellMar>
        <w:top w:w="100" w:type="dxa"/>
        <w:left w:w="100" w:type="dxa"/>
        <w:bottom w:w="100" w:type="dxa"/>
        <w:right w:w="100" w:type="dxa"/>
      </w:tblCellMar>
    </w:tblPr>
  </w:style>
  <w:style w:type="paragraph" w:styleId="Textonotapie">
    <w:name w:val="footnote text"/>
    <w:basedOn w:val="Normal"/>
    <w:link w:val="TextonotapieCar"/>
    <w:uiPriority w:val="99"/>
    <w:semiHidden/>
    <w:unhideWhenUsed/>
    <w:rsid w:val="00F206A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206A1"/>
    <w:rPr>
      <w:sz w:val="20"/>
      <w:szCs w:val="20"/>
    </w:rPr>
  </w:style>
  <w:style w:type="character" w:styleId="Refdenotaalpie">
    <w:name w:val="footnote reference"/>
    <w:basedOn w:val="Fuentedeprrafopredeter"/>
    <w:uiPriority w:val="99"/>
    <w:semiHidden/>
    <w:unhideWhenUsed/>
    <w:rsid w:val="00F206A1"/>
    <w:rPr>
      <w:vertAlign w:val="superscript"/>
    </w:rPr>
  </w:style>
  <w:style w:type="paragraph" w:styleId="NormalWeb">
    <w:name w:val="Normal (Web)"/>
    <w:basedOn w:val="Normal"/>
    <w:uiPriority w:val="99"/>
    <w:semiHidden/>
    <w:unhideWhenUsed/>
    <w:rsid w:val="00F206A1"/>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 w:type="character" w:styleId="Hipervnculo">
    <w:name w:val="Hyperlink"/>
    <w:basedOn w:val="Fuentedeprrafopredeter"/>
    <w:uiPriority w:val="99"/>
    <w:unhideWhenUsed/>
    <w:rsid w:val="00B81DBB"/>
    <w:rPr>
      <w:color w:val="0563C1" w:themeColor="hyperlink"/>
      <w:u w:val="single"/>
    </w:rPr>
  </w:style>
  <w:style w:type="character" w:styleId="Mencinsinresolver">
    <w:name w:val="Unresolved Mention"/>
    <w:basedOn w:val="Fuentedeprrafopredeter"/>
    <w:uiPriority w:val="99"/>
    <w:semiHidden/>
    <w:unhideWhenUsed/>
    <w:rsid w:val="00B81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wb1e77Rd/G6nIP7q2fX9Guc+AA==">CgMxLjAyDmguNHZtMTA3ZGV4MXFkMg5oLmltNXNuNmlnNnd4bDIOaC4zOW9qaGJiZm14a2syDmguNXhqODdkNXlrZTh2Mg5oLm9wMWFwMzZidm1nbDgAciExZXlFTWZMNDBVT0FfcEtLdVR1cmhuM01RTVNJOE9KX0E=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FB6076D-EFC8-44C1-B68B-F7A2BFBCD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19</Pages>
  <Words>8353</Words>
  <Characters>45943</Characters>
  <Application>Microsoft Office Word</Application>
  <DocSecurity>0</DocSecurity>
  <Lines>382</Lines>
  <Paragraphs>108</Paragraphs>
  <ScaleCrop>false</ScaleCrop>
  <Company/>
  <LinksUpToDate>false</LinksUpToDate>
  <CharactersWithSpaces>54188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CHECK IN</dc:creator>
  <cp:lastModifiedBy>Office Ventas</cp:lastModifiedBy>
  <cp:revision>17</cp:revision>
  <dcterms:created xsi:type="dcterms:W3CDTF">2022-10-06T18:52:00Z</dcterms:created>
  <dcterms:modified xsi:type="dcterms:W3CDTF">2026-04-29T20:58:00Z</dcterms:modified>
</cp:coreProperties>
</file>