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E53417" w14:textId="77777777" w:rsidR="004B1CF8" w:rsidRDefault="00000000">
      <w:pPr>
        <w:spacing w:after="0" w:line="240" w:lineRule="auto"/>
        <w:rPr>
          <w:b/>
          <w:bCs/>
          <w:color w:val="C00000"/>
          <w:sz w:val="40"/>
          <w:szCs w:val="40"/>
        </w:rPr>
      </w:pPr>
      <w:r>
        <w:rPr>
          <w:b/>
          <w:bCs/>
          <w:color w:val="C00000"/>
          <w:sz w:val="40"/>
          <w:szCs w:val="40"/>
        </w:rPr>
        <w:t>TOURS OPCIONALES</w:t>
      </w:r>
    </w:p>
    <w:p w14:paraId="0E0C4DDF" w14:textId="77777777" w:rsidR="004B1CF8" w:rsidRDefault="00000000">
      <w:pPr>
        <w:spacing w:after="0" w:line="240" w:lineRule="auto"/>
        <w:rPr>
          <w:b/>
          <w:bCs/>
          <w:color w:val="FF0000"/>
          <w:sz w:val="36"/>
          <w:szCs w:val="36"/>
        </w:rPr>
      </w:pPr>
      <w:r>
        <w:rPr>
          <w:b/>
          <w:bCs/>
          <w:color w:val="FF0000"/>
          <w:sz w:val="36"/>
          <w:szCs w:val="36"/>
        </w:rPr>
        <w:t>EL CALAFATE</w:t>
      </w:r>
    </w:p>
    <w:p w14:paraId="09140CA0" w14:textId="77777777" w:rsidR="004B1CF8" w:rsidRDefault="00000000">
      <w:pPr>
        <w:spacing w:after="0" w:line="240" w:lineRule="auto"/>
        <w:rPr>
          <w:sz w:val="20"/>
          <w:szCs w:val="20"/>
        </w:rPr>
      </w:pPr>
      <w:r>
        <w:rPr>
          <w:b/>
          <w:bCs/>
          <w:sz w:val="28"/>
          <w:szCs w:val="28"/>
        </w:rPr>
        <w:t>ARGENTINA</w:t>
      </w:r>
      <w:r>
        <w:rPr>
          <w:b/>
          <w:bCs/>
          <w:sz w:val="28"/>
          <w:szCs w:val="28"/>
        </w:rPr>
        <w:br/>
      </w:r>
    </w:p>
    <w:p w14:paraId="61351AD5" w14:textId="60F9EDAB" w:rsidR="004B1CF8" w:rsidRDefault="00000000">
      <w:pPr>
        <w:spacing w:after="0" w:line="240" w:lineRule="auto"/>
        <w:rPr>
          <w:b/>
          <w:bCs/>
          <w:sz w:val="20"/>
          <w:szCs w:val="20"/>
        </w:rPr>
      </w:pPr>
      <w:r>
        <w:rPr>
          <w:b/>
          <w:bCs/>
          <w:sz w:val="20"/>
          <w:szCs w:val="20"/>
        </w:rPr>
        <w:t>Precio por persona en base al servicio seleccionado:</w:t>
      </w:r>
    </w:p>
    <w:tbl>
      <w:tblPr>
        <w:tblW w:w="5000" w:type="pct"/>
        <w:tblCellMar>
          <w:left w:w="70" w:type="dxa"/>
          <w:right w:w="70" w:type="dxa"/>
        </w:tblCellMar>
        <w:tblLook w:val="04A0" w:firstRow="1" w:lastRow="0" w:firstColumn="1" w:lastColumn="0" w:noHBand="0" w:noVBand="1"/>
      </w:tblPr>
      <w:tblGrid>
        <w:gridCol w:w="3312"/>
        <w:gridCol w:w="910"/>
        <w:gridCol w:w="1408"/>
        <w:gridCol w:w="753"/>
        <w:gridCol w:w="1106"/>
        <w:gridCol w:w="1005"/>
      </w:tblGrid>
      <w:tr w:rsidR="00E86A16" w:rsidRPr="00E86A16" w14:paraId="44DF79E8" w14:textId="77777777" w:rsidTr="00E86A16">
        <w:trPr>
          <w:trHeight w:val="315"/>
        </w:trPr>
        <w:tc>
          <w:tcPr>
            <w:tcW w:w="5000" w:type="pct"/>
            <w:gridSpan w:val="6"/>
            <w:tcBorders>
              <w:top w:val="single" w:sz="4" w:space="0" w:color="auto"/>
              <w:left w:val="single" w:sz="4" w:space="0" w:color="auto"/>
              <w:bottom w:val="single" w:sz="4" w:space="0" w:color="auto"/>
              <w:right w:val="single" w:sz="4" w:space="0" w:color="auto"/>
            </w:tcBorders>
            <w:shd w:val="clear" w:color="C00000" w:fill="C00000"/>
            <w:noWrap/>
            <w:vAlign w:val="center"/>
            <w:hideMark/>
          </w:tcPr>
          <w:p w14:paraId="4D3D547F" w14:textId="77777777" w:rsidR="00E86A16" w:rsidRPr="00E86A16" w:rsidRDefault="00E86A16" w:rsidP="00E86A16">
            <w:pPr>
              <w:spacing w:after="0" w:line="240" w:lineRule="auto"/>
              <w:jc w:val="center"/>
              <w:rPr>
                <w:rFonts w:eastAsia="Times New Roman"/>
                <w:b/>
                <w:bCs/>
                <w:color w:val="FFFFFF"/>
                <w:sz w:val="20"/>
                <w:szCs w:val="20"/>
                <w:lang w:val="es-PE"/>
              </w:rPr>
            </w:pPr>
            <w:r w:rsidRPr="00E86A16">
              <w:rPr>
                <w:rFonts w:eastAsia="Times New Roman"/>
                <w:b/>
                <w:bCs/>
                <w:color w:val="FFFFFF"/>
                <w:sz w:val="20"/>
                <w:szCs w:val="20"/>
                <w:lang w:val="es-PE"/>
              </w:rPr>
              <w:t>OPCIONALES</w:t>
            </w:r>
          </w:p>
        </w:tc>
      </w:tr>
      <w:tr w:rsidR="00E86A16" w:rsidRPr="00E86A16" w14:paraId="7EF0C6BE" w14:textId="77777777" w:rsidTr="00E86A16">
        <w:trPr>
          <w:trHeight w:val="315"/>
        </w:trPr>
        <w:tc>
          <w:tcPr>
            <w:tcW w:w="1950" w:type="pct"/>
            <w:tcBorders>
              <w:top w:val="single" w:sz="4" w:space="0" w:color="auto"/>
              <w:left w:val="single" w:sz="4" w:space="0" w:color="auto"/>
              <w:bottom w:val="single" w:sz="4" w:space="0" w:color="auto"/>
              <w:right w:val="single" w:sz="4" w:space="0" w:color="auto"/>
            </w:tcBorders>
            <w:shd w:val="clear" w:color="C00000" w:fill="C00000"/>
            <w:noWrap/>
            <w:vAlign w:val="center"/>
            <w:hideMark/>
          </w:tcPr>
          <w:p w14:paraId="4C549717" w14:textId="77777777" w:rsidR="00E86A16" w:rsidRPr="00E86A16" w:rsidRDefault="00E86A16" w:rsidP="00E86A16">
            <w:pPr>
              <w:spacing w:after="0" w:line="240" w:lineRule="auto"/>
              <w:jc w:val="center"/>
              <w:rPr>
                <w:rFonts w:eastAsia="Times New Roman"/>
                <w:b/>
                <w:bCs/>
                <w:color w:val="FFFFFF"/>
                <w:sz w:val="20"/>
                <w:szCs w:val="20"/>
                <w:lang w:val="es-PE"/>
              </w:rPr>
            </w:pPr>
            <w:r w:rsidRPr="00E86A16">
              <w:rPr>
                <w:rFonts w:eastAsia="Times New Roman"/>
                <w:b/>
                <w:bCs/>
                <w:color w:val="FFFFFF"/>
                <w:sz w:val="20"/>
                <w:szCs w:val="20"/>
                <w:lang w:val="es-PE"/>
              </w:rPr>
              <w:t>TOURS</w:t>
            </w:r>
          </w:p>
        </w:tc>
        <w:tc>
          <w:tcPr>
            <w:tcW w:w="536" w:type="pct"/>
            <w:tcBorders>
              <w:top w:val="nil"/>
              <w:left w:val="nil"/>
              <w:bottom w:val="single" w:sz="4" w:space="0" w:color="auto"/>
              <w:right w:val="single" w:sz="4" w:space="0" w:color="auto"/>
            </w:tcBorders>
            <w:shd w:val="clear" w:color="C00000" w:fill="C00000"/>
            <w:noWrap/>
            <w:vAlign w:val="center"/>
            <w:hideMark/>
          </w:tcPr>
          <w:p w14:paraId="64353714" w14:textId="77777777" w:rsidR="00E86A16" w:rsidRPr="00E86A16" w:rsidRDefault="00E86A16" w:rsidP="00E86A16">
            <w:pPr>
              <w:spacing w:after="0" w:line="240" w:lineRule="auto"/>
              <w:jc w:val="center"/>
              <w:rPr>
                <w:rFonts w:eastAsia="Times New Roman"/>
                <w:b/>
                <w:bCs/>
                <w:color w:val="FFFFFF"/>
                <w:sz w:val="20"/>
                <w:szCs w:val="20"/>
                <w:lang w:val="es-PE"/>
              </w:rPr>
            </w:pPr>
            <w:r w:rsidRPr="00E86A16">
              <w:rPr>
                <w:rFonts w:eastAsia="Times New Roman"/>
                <w:b/>
                <w:bCs/>
                <w:color w:val="FFFFFF"/>
                <w:sz w:val="20"/>
                <w:szCs w:val="20"/>
                <w:lang w:val="es-PE"/>
              </w:rPr>
              <w:t>TIPO</w:t>
            </w:r>
          </w:p>
        </w:tc>
        <w:tc>
          <w:tcPr>
            <w:tcW w:w="829" w:type="pct"/>
            <w:tcBorders>
              <w:top w:val="nil"/>
              <w:left w:val="nil"/>
              <w:bottom w:val="single" w:sz="4" w:space="0" w:color="auto"/>
              <w:right w:val="single" w:sz="4" w:space="0" w:color="auto"/>
            </w:tcBorders>
            <w:shd w:val="clear" w:color="C00000" w:fill="C00000"/>
            <w:noWrap/>
            <w:vAlign w:val="center"/>
            <w:hideMark/>
          </w:tcPr>
          <w:p w14:paraId="688EDF6B" w14:textId="77777777" w:rsidR="00E86A16" w:rsidRPr="00E86A16" w:rsidRDefault="00E86A16" w:rsidP="00E86A16">
            <w:pPr>
              <w:spacing w:after="0" w:line="240" w:lineRule="auto"/>
              <w:jc w:val="center"/>
              <w:rPr>
                <w:rFonts w:eastAsia="Times New Roman"/>
                <w:b/>
                <w:bCs/>
                <w:color w:val="FFFFFF"/>
                <w:sz w:val="20"/>
                <w:szCs w:val="20"/>
                <w:lang w:val="es-PE"/>
              </w:rPr>
            </w:pPr>
            <w:r w:rsidRPr="00E86A16">
              <w:rPr>
                <w:rFonts w:eastAsia="Times New Roman"/>
                <w:b/>
                <w:bCs/>
                <w:color w:val="FFFFFF"/>
                <w:sz w:val="20"/>
                <w:szCs w:val="20"/>
                <w:lang w:val="es-PE"/>
              </w:rPr>
              <w:t>CANTIDAD PAX</w:t>
            </w:r>
          </w:p>
        </w:tc>
        <w:tc>
          <w:tcPr>
            <w:tcW w:w="443" w:type="pct"/>
            <w:tcBorders>
              <w:top w:val="nil"/>
              <w:left w:val="nil"/>
              <w:bottom w:val="single" w:sz="4" w:space="0" w:color="auto"/>
              <w:right w:val="single" w:sz="4" w:space="0" w:color="auto"/>
            </w:tcBorders>
            <w:shd w:val="clear" w:color="C00000" w:fill="C00000"/>
            <w:noWrap/>
            <w:vAlign w:val="center"/>
            <w:hideMark/>
          </w:tcPr>
          <w:p w14:paraId="4C1DEDF4" w14:textId="77777777" w:rsidR="00E86A16" w:rsidRPr="00E86A16" w:rsidRDefault="00E86A16" w:rsidP="00E86A16">
            <w:pPr>
              <w:spacing w:after="0" w:line="240" w:lineRule="auto"/>
              <w:jc w:val="center"/>
              <w:rPr>
                <w:rFonts w:eastAsia="Times New Roman"/>
                <w:b/>
                <w:bCs/>
                <w:color w:val="FFFFFF"/>
                <w:sz w:val="20"/>
                <w:szCs w:val="20"/>
                <w:lang w:val="es-PE"/>
              </w:rPr>
            </w:pPr>
            <w:r w:rsidRPr="00E86A16">
              <w:rPr>
                <w:rFonts w:eastAsia="Times New Roman"/>
                <w:b/>
                <w:bCs/>
                <w:color w:val="FFFFFF"/>
                <w:sz w:val="20"/>
                <w:szCs w:val="20"/>
                <w:lang w:val="es-PE"/>
              </w:rPr>
              <w:t>PRECIO</w:t>
            </w:r>
          </w:p>
        </w:tc>
        <w:tc>
          <w:tcPr>
            <w:tcW w:w="1243" w:type="pct"/>
            <w:gridSpan w:val="2"/>
            <w:tcBorders>
              <w:top w:val="single" w:sz="4" w:space="0" w:color="auto"/>
              <w:left w:val="nil"/>
              <w:bottom w:val="single" w:sz="4" w:space="0" w:color="auto"/>
              <w:right w:val="single" w:sz="4" w:space="0" w:color="auto"/>
            </w:tcBorders>
            <w:shd w:val="clear" w:color="C00000" w:fill="C00000"/>
            <w:noWrap/>
            <w:vAlign w:val="center"/>
            <w:hideMark/>
          </w:tcPr>
          <w:p w14:paraId="333E7A90" w14:textId="77777777" w:rsidR="00E86A16" w:rsidRPr="00E86A16" w:rsidRDefault="00E86A16" w:rsidP="00E86A16">
            <w:pPr>
              <w:spacing w:after="0" w:line="240" w:lineRule="auto"/>
              <w:jc w:val="center"/>
              <w:rPr>
                <w:rFonts w:eastAsia="Times New Roman"/>
                <w:b/>
                <w:bCs/>
                <w:color w:val="FFFFFF"/>
                <w:sz w:val="20"/>
                <w:szCs w:val="20"/>
                <w:lang w:val="es-PE"/>
              </w:rPr>
            </w:pPr>
            <w:r w:rsidRPr="00E86A16">
              <w:rPr>
                <w:rFonts w:eastAsia="Times New Roman"/>
                <w:b/>
                <w:bCs/>
                <w:color w:val="FFFFFF"/>
                <w:sz w:val="20"/>
                <w:szCs w:val="20"/>
                <w:lang w:val="es-PE"/>
              </w:rPr>
              <w:t>VIGENCIA</w:t>
            </w:r>
          </w:p>
        </w:tc>
      </w:tr>
      <w:tr w:rsidR="00E86A16" w:rsidRPr="00E86A16" w14:paraId="464CC805" w14:textId="77777777" w:rsidTr="00E86A16">
        <w:trPr>
          <w:trHeight w:val="315"/>
        </w:trPr>
        <w:tc>
          <w:tcPr>
            <w:tcW w:w="1950" w:type="pct"/>
            <w:vMerge w:val="restart"/>
            <w:tcBorders>
              <w:top w:val="single" w:sz="4" w:space="0" w:color="auto"/>
              <w:left w:val="single" w:sz="4" w:space="0" w:color="auto"/>
              <w:bottom w:val="single" w:sz="4" w:space="0" w:color="auto"/>
              <w:right w:val="single" w:sz="4" w:space="0" w:color="auto"/>
            </w:tcBorders>
            <w:vAlign w:val="center"/>
            <w:hideMark/>
          </w:tcPr>
          <w:p w14:paraId="2B38A350" w14:textId="77777777" w:rsidR="00E86A16" w:rsidRDefault="00E86A16" w:rsidP="00E86A16">
            <w:pPr>
              <w:spacing w:after="0" w:line="240" w:lineRule="auto"/>
              <w:jc w:val="center"/>
              <w:rPr>
                <w:rFonts w:eastAsia="Times New Roman"/>
                <w:color w:val="000000"/>
                <w:sz w:val="20"/>
                <w:szCs w:val="20"/>
                <w:lang w:val="es-PE"/>
              </w:rPr>
            </w:pPr>
            <w:r w:rsidRPr="00E86A16">
              <w:rPr>
                <w:rFonts w:eastAsia="Times New Roman"/>
                <w:color w:val="000000"/>
                <w:sz w:val="20"/>
                <w:szCs w:val="20"/>
                <w:lang w:val="es-PE"/>
              </w:rPr>
              <w:t xml:space="preserve">FD EXC GLACIAR PERITO MORENO </w:t>
            </w:r>
          </w:p>
          <w:p w14:paraId="76055E75" w14:textId="36DE0BCE" w:rsidR="00E86A16" w:rsidRPr="00E86A16" w:rsidRDefault="00E86A16" w:rsidP="00E86A16">
            <w:pPr>
              <w:spacing w:after="0" w:line="240" w:lineRule="auto"/>
              <w:jc w:val="center"/>
              <w:rPr>
                <w:rFonts w:eastAsia="Times New Roman"/>
                <w:color w:val="000000"/>
                <w:sz w:val="20"/>
                <w:szCs w:val="20"/>
                <w:lang w:val="es-PE"/>
              </w:rPr>
            </w:pPr>
            <w:r>
              <w:rPr>
                <w:rFonts w:eastAsia="Times New Roman"/>
                <w:color w:val="000000"/>
                <w:sz w:val="20"/>
                <w:szCs w:val="20"/>
                <w:lang w:val="es-PE"/>
              </w:rPr>
              <w:t xml:space="preserve"> </w:t>
            </w:r>
            <w:r w:rsidRPr="00E86A16">
              <w:rPr>
                <w:rFonts w:eastAsia="Times New Roman"/>
                <w:color w:val="000000"/>
                <w:sz w:val="20"/>
                <w:szCs w:val="20"/>
                <w:lang w:val="es-PE"/>
              </w:rPr>
              <w:t>(SIN ENTRADA) SIB</w:t>
            </w:r>
          </w:p>
        </w:tc>
        <w:tc>
          <w:tcPr>
            <w:tcW w:w="536" w:type="pct"/>
            <w:vMerge w:val="restart"/>
            <w:tcBorders>
              <w:top w:val="nil"/>
              <w:left w:val="single" w:sz="4" w:space="0" w:color="auto"/>
              <w:bottom w:val="single" w:sz="4" w:space="0" w:color="auto"/>
              <w:right w:val="single" w:sz="4" w:space="0" w:color="auto"/>
            </w:tcBorders>
            <w:noWrap/>
            <w:vAlign w:val="center"/>
            <w:hideMark/>
          </w:tcPr>
          <w:p w14:paraId="47059D06" w14:textId="77777777" w:rsidR="00E86A16" w:rsidRPr="00E86A16" w:rsidRDefault="00E86A16" w:rsidP="00E86A16">
            <w:pPr>
              <w:spacing w:after="0" w:line="240" w:lineRule="auto"/>
              <w:jc w:val="center"/>
              <w:rPr>
                <w:rFonts w:eastAsia="Times New Roman"/>
                <w:color w:val="000000"/>
                <w:sz w:val="20"/>
                <w:szCs w:val="20"/>
                <w:lang w:val="es-PE"/>
              </w:rPr>
            </w:pPr>
            <w:r w:rsidRPr="00E86A16">
              <w:rPr>
                <w:rFonts w:eastAsia="Times New Roman"/>
                <w:color w:val="000000"/>
                <w:sz w:val="20"/>
                <w:szCs w:val="20"/>
                <w:lang w:val="es-PE"/>
              </w:rPr>
              <w:t>REGULAR</w:t>
            </w:r>
          </w:p>
        </w:tc>
        <w:tc>
          <w:tcPr>
            <w:tcW w:w="829" w:type="pct"/>
            <w:vMerge w:val="restart"/>
            <w:tcBorders>
              <w:top w:val="nil"/>
              <w:left w:val="single" w:sz="4" w:space="0" w:color="auto"/>
              <w:bottom w:val="single" w:sz="4" w:space="0" w:color="auto"/>
              <w:right w:val="single" w:sz="4" w:space="0" w:color="auto"/>
            </w:tcBorders>
            <w:noWrap/>
            <w:vAlign w:val="center"/>
            <w:hideMark/>
          </w:tcPr>
          <w:p w14:paraId="3D65C606" w14:textId="77777777" w:rsidR="00E86A16" w:rsidRPr="00E86A16" w:rsidRDefault="00E86A16" w:rsidP="00E86A16">
            <w:pPr>
              <w:spacing w:after="0" w:line="240" w:lineRule="auto"/>
              <w:jc w:val="center"/>
              <w:rPr>
                <w:rFonts w:eastAsia="Times New Roman"/>
                <w:color w:val="000000"/>
                <w:sz w:val="20"/>
                <w:szCs w:val="20"/>
                <w:lang w:val="es-PE"/>
              </w:rPr>
            </w:pPr>
            <w:r w:rsidRPr="00E86A16">
              <w:rPr>
                <w:rFonts w:eastAsia="Times New Roman"/>
                <w:color w:val="000000"/>
                <w:sz w:val="20"/>
                <w:szCs w:val="20"/>
                <w:lang w:val="es-PE"/>
              </w:rPr>
              <w:t>1 - 50</w:t>
            </w:r>
          </w:p>
        </w:tc>
        <w:tc>
          <w:tcPr>
            <w:tcW w:w="443" w:type="pct"/>
            <w:tcBorders>
              <w:top w:val="nil"/>
              <w:left w:val="nil"/>
              <w:bottom w:val="single" w:sz="4" w:space="0" w:color="auto"/>
              <w:right w:val="single" w:sz="4" w:space="0" w:color="auto"/>
            </w:tcBorders>
            <w:noWrap/>
            <w:vAlign w:val="center"/>
            <w:hideMark/>
          </w:tcPr>
          <w:p w14:paraId="046A9BAA" w14:textId="77777777" w:rsidR="00E86A16" w:rsidRPr="00E86A16" w:rsidRDefault="00E86A16" w:rsidP="00E86A16">
            <w:pPr>
              <w:spacing w:after="0" w:line="240" w:lineRule="auto"/>
              <w:jc w:val="center"/>
              <w:rPr>
                <w:rFonts w:eastAsia="Times New Roman"/>
                <w:color w:val="000000"/>
                <w:sz w:val="20"/>
                <w:szCs w:val="20"/>
                <w:lang w:val="es-PE"/>
              </w:rPr>
            </w:pPr>
            <w:r w:rsidRPr="00E86A16">
              <w:rPr>
                <w:rFonts w:eastAsia="Times New Roman"/>
                <w:color w:val="000000"/>
                <w:sz w:val="20"/>
                <w:szCs w:val="20"/>
                <w:lang w:val="es-PE"/>
              </w:rPr>
              <w:t>$74</w:t>
            </w:r>
          </w:p>
        </w:tc>
        <w:tc>
          <w:tcPr>
            <w:tcW w:w="651" w:type="pct"/>
            <w:tcBorders>
              <w:top w:val="nil"/>
              <w:left w:val="nil"/>
              <w:bottom w:val="single" w:sz="4" w:space="0" w:color="auto"/>
              <w:right w:val="single" w:sz="4" w:space="0" w:color="auto"/>
            </w:tcBorders>
            <w:noWrap/>
            <w:vAlign w:val="center"/>
            <w:hideMark/>
          </w:tcPr>
          <w:p w14:paraId="08E2872D" w14:textId="77777777" w:rsidR="00E86A16" w:rsidRPr="00E86A16" w:rsidRDefault="00E86A16" w:rsidP="00E86A16">
            <w:pPr>
              <w:spacing w:after="0" w:line="240" w:lineRule="auto"/>
              <w:jc w:val="center"/>
              <w:rPr>
                <w:rFonts w:eastAsia="Times New Roman"/>
                <w:color w:val="000000"/>
                <w:sz w:val="20"/>
                <w:szCs w:val="20"/>
                <w:lang w:val="es-PE"/>
              </w:rPr>
            </w:pPr>
            <w:r w:rsidRPr="00E86A16">
              <w:rPr>
                <w:rFonts w:eastAsia="Times New Roman"/>
                <w:color w:val="000000"/>
                <w:sz w:val="20"/>
                <w:szCs w:val="20"/>
                <w:lang w:val="es-PE"/>
              </w:rPr>
              <w:t>20/12/2025</w:t>
            </w:r>
          </w:p>
        </w:tc>
        <w:tc>
          <w:tcPr>
            <w:tcW w:w="592" w:type="pct"/>
            <w:tcBorders>
              <w:top w:val="nil"/>
              <w:left w:val="nil"/>
              <w:bottom w:val="single" w:sz="4" w:space="0" w:color="auto"/>
              <w:right w:val="single" w:sz="4" w:space="0" w:color="auto"/>
            </w:tcBorders>
            <w:noWrap/>
            <w:vAlign w:val="center"/>
            <w:hideMark/>
          </w:tcPr>
          <w:p w14:paraId="75688896" w14:textId="77777777" w:rsidR="00E86A16" w:rsidRPr="00E86A16" w:rsidRDefault="00E86A16" w:rsidP="00E86A16">
            <w:pPr>
              <w:spacing w:after="0" w:line="240" w:lineRule="auto"/>
              <w:jc w:val="center"/>
              <w:rPr>
                <w:rFonts w:eastAsia="Times New Roman"/>
                <w:color w:val="000000"/>
                <w:sz w:val="20"/>
                <w:szCs w:val="20"/>
                <w:lang w:val="es-PE"/>
              </w:rPr>
            </w:pPr>
            <w:r w:rsidRPr="00E86A16">
              <w:rPr>
                <w:rFonts w:eastAsia="Times New Roman"/>
                <w:color w:val="000000"/>
                <w:sz w:val="20"/>
                <w:szCs w:val="20"/>
                <w:lang w:val="es-PE"/>
              </w:rPr>
              <w:t>30/6/2026</w:t>
            </w:r>
          </w:p>
        </w:tc>
      </w:tr>
      <w:tr w:rsidR="00E86A16" w:rsidRPr="00E86A16" w14:paraId="4C7BFB89" w14:textId="77777777" w:rsidTr="00E86A16">
        <w:trPr>
          <w:trHeight w:val="315"/>
        </w:trPr>
        <w:tc>
          <w:tcPr>
            <w:tcW w:w="1950" w:type="pct"/>
            <w:vMerge/>
            <w:tcBorders>
              <w:top w:val="single" w:sz="4" w:space="0" w:color="auto"/>
              <w:left w:val="single" w:sz="4" w:space="0" w:color="auto"/>
              <w:bottom w:val="single" w:sz="4" w:space="0" w:color="auto"/>
              <w:right w:val="single" w:sz="4" w:space="0" w:color="auto"/>
            </w:tcBorders>
            <w:vAlign w:val="center"/>
            <w:hideMark/>
          </w:tcPr>
          <w:p w14:paraId="0AA24674" w14:textId="77777777" w:rsidR="00E86A16" w:rsidRPr="00E86A16" w:rsidRDefault="00E86A16" w:rsidP="00E86A16">
            <w:pPr>
              <w:spacing w:after="0" w:line="240" w:lineRule="auto"/>
              <w:rPr>
                <w:rFonts w:eastAsia="Times New Roman"/>
                <w:color w:val="000000"/>
                <w:sz w:val="20"/>
                <w:szCs w:val="20"/>
                <w:lang w:val="es-PE"/>
              </w:rPr>
            </w:pPr>
          </w:p>
        </w:tc>
        <w:tc>
          <w:tcPr>
            <w:tcW w:w="536" w:type="pct"/>
            <w:vMerge/>
            <w:tcBorders>
              <w:top w:val="nil"/>
              <w:left w:val="single" w:sz="4" w:space="0" w:color="auto"/>
              <w:bottom w:val="single" w:sz="4" w:space="0" w:color="auto"/>
              <w:right w:val="single" w:sz="4" w:space="0" w:color="auto"/>
            </w:tcBorders>
            <w:vAlign w:val="center"/>
            <w:hideMark/>
          </w:tcPr>
          <w:p w14:paraId="0E75936E" w14:textId="77777777" w:rsidR="00E86A16" w:rsidRPr="00E86A16" w:rsidRDefault="00E86A16" w:rsidP="00E86A16">
            <w:pPr>
              <w:spacing w:after="0" w:line="240" w:lineRule="auto"/>
              <w:rPr>
                <w:rFonts w:eastAsia="Times New Roman"/>
                <w:color w:val="000000"/>
                <w:sz w:val="20"/>
                <w:szCs w:val="20"/>
                <w:lang w:val="es-PE"/>
              </w:rPr>
            </w:pPr>
          </w:p>
        </w:tc>
        <w:tc>
          <w:tcPr>
            <w:tcW w:w="829" w:type="pct"/>
            <w:vMerge/>
            <w:tcBorders>
              <w:top w:val="nil"/>
              <w:left w:val="single" w:sz="4" w:space="0" w:color="auto"/>
              <w:bottom w:val="single" w:sz="4" w:space="0" w:color="auto"/>
              <w:right w:val="single" w:sz="4" w:space="0" w:color="auto"/>
            </w:tcBorders>
            <w:vAlign w:val="center"/>
            <w:hideMark/>
          </w:tcPr>
          <w:p w14:paraId="4FA59AC8" w14:textId="77777777" w:rsidR="00E86A16" w:rsidRPr="00E86A16" w:rsidRDefault="00E86A16" w:rsidP="00E86A16">
            <w:pPr>
              <w:spacing w:after="0" w:line="240" w:lineRule="auto"/>
              <w:rPr>
                <w:rFonts w:eastAsia="Times New Roman"/>
                <w:color w:val="000000"/>
                <w:sz w:val="20"/>
                <w:szCs w:val="20"/>
                <w:lang w:val="es-PE"/>
              </w:rPr>
            </w:pPr>
          </w:p>
        </w:tc>
        <w:tc>
          <w:tcPr>
            <w:tcW w:w="443" w:type="pct"/>
            <w:tcBorders>
              <w:top w:val="nil"/>
              <w:left w:val="nil"/>
              <w:bottom w:val="single" w:sz="4" w:space="0" w:color="auto"/>
              <w:right w:val="single" w:sz="4" w:space="0" w:color="auto"/>
            </w:tcBorders>
            <w:noWrap/>
            <w:vAlign w:val="center"/>
            <w:hideMark/>
          </w:tcPr>
          <w:p w14:paraId="1F2FD0DC" w14:textId="77777777" w:rsidR="00E86A16" w:rsidRPr="00E86A16" w:rsidRDefault="00E86A16" w:rsidP="00E86A16">
            <w:pPr>
              <w:spacing w:after="0" w:line="240" w:lineRule="auto"/>
              <w:jc w:val="center"/>
              <w:rPr>
                <w:rFonts w:eastAsia="Times New Roman"/>
                <w:color w:val="000000"/>
                <w:sz w:val="20"/>
                <w:szCs w:val="20"/>
                <w:lang w:val="es-PE"/>
              </w:rPr>
            </w:pPr>
            <w:r w:rsidRPr="00E86A16">
              <w:rPr>
                <w:rFonts w:eastAsia="Times New Roman"/>
                <w:color w:val="000000"/>
                <w:sz w:val="20"/>
                <w:szCs w:val="20"/>
                <w:lang w:val="es-PE"/>
              </w:rPr>
              <w:t>$78</w:t>
            </w:r>
          </w:p>
        </w:tc>
        <w:tc>
          <w:tcPr>
            <w:tcW w:w="651" w:type="pct"/>
            <w:tcBorders>
              <w:top w:val="nil"/>
              <w:left w:val="nil"/>
              <w:bottom w:val="single" w:sz="4" w:space="0" w:color="auto"/>
              <w:right w:val="single" w:sz="4" w:space="0" w:color="auto"/>
            </w:tcBorders>
            <w:noWrap/>
            <w:vAlign w:val="center"/>
            <w:hideMark/>
          </w:tcPr>
          <w:p w14:paraId="086C5879" w14:textId="77777777" w:rsidR="00E86A16" w:rsidRPr="00E86A16" w:rsidRDefault="00E86A16" w:rsidP="00E86A16">
            <w:pPr>
              <w:spacing w:after="0" w:line="240" w:lineRule="auto"/>
              <w:jc w:val="center"/>
              <w:rPr>
                <w:rFonts w:eastAsia="Times New Roman"/>
                <w:color w:val="000000"/>
                <w:sz w:val="20"/>
                <w:szCs w:val="20"/>
                <w:lang w:val="es-PE"/>
              </w:rPr>
            </w:pPr>
            <w:r w:rsidRPr="00E86A16">
              <w:rPr>
                <w:rFonts w:eastAsia="Times New Roman"/>
                <w:color w:val="000000"/>
                <w:sz w:val="20"/>
                <w:szCs w:val="20"/>
                <w:lang w:val="es-PE"/>
              </w:rPr>
              <w:t>1/7/2026</w:t>
            </w:r>
          </w:p>
        </w:tc>
        <w:tc>
          <w:tcPr>
            <w:tcW w:w="592" w:type="pct"/>
            <w:tcBorders>
              <w:top w:val="nil"/>
              <w:left w:val="nil"/>
              <w:bottom w:val="single" w:sz="4" w:space="0" w:color="auto"/>
              <w:right w:val="single" w:sz="4" w:space="0" w:color="auto"/>
            </w:tcBorders>
            <w:noWrap/>
            <w:vAlign w:val="center"/>
            <w:hideMark/>
          </w:tcPr>
          <w:p w14:paraId="3F8AD78C" w14:textId="77777777" w:rsidR="00E86A16" w:rsidRPr="00E86A16" w:rsidRDefault="00E86A16" w:rsidP="00E86A16">
            <w:pPr>
              <w:spacing w:after="0" w:line="240" w:lineRule="auto"/>
              <w:jc w:val="center"/>
              <w:rPr>
                <w:rFonts w:eastAsia="Times New Roman"/>
                <w:color w:val="000000"/>
                <w:sz w:val="20"/>
                <w:szCs w:val="20"/>
                <w:lang w:val="es-PE"/>
              </w:rPr>
            </w:pPr>
            <w:r w:rsidRPr="00E86A16">
              <w:rPr>
                <w:rFonts w:eastAsia="Times New Roman"/>
                <w:color w:val="000000"/>
                <w:sz w:val="20"/>
                <w:szCs w:val="20"/>
                <w:lang w:val="es-PE"/>
              </w:rPr>
              <w:t>30/9/2026</w:t>
            </w:r>
          </w:p>
        </w:tc>
      </w:tr>
      <w:tr w:rsidR="00E86A16" w:rsidRPr="00E86A16" w14:paraId="373FCDF1" w14:textId="77777777" w:rsidTr="00E86A16">
        <w:trPr>
          <w:trHeight w:val="315"/>
        </w:trPr>
        <w:tc>
          <w:tcPr>
            <w:tcW w:w="1950" w:type="pct"/>
            <w:vMerge/>
            <w:tcBorders>
              <w:top w:val="single" w:sz="4" w:space="0" w:color="auto"/>
              <w:left w:val="single" w:sz="4" w:space="0" w:color="auto"/>
              <w:bottom w:val="single" w:sz="4" w:space="0" w:color="auto"/>
              <w:right w:val="single" w:sz="4" w:space="0" w:color="auto"/>
            </w:tcBorders>
            <w:vAlign w:val="center"/>
            <w:hideMark/>
          </w:tcPr>
          <w:p w14:paraId="4B6DA344" w14:textId="77777777" w:rsidR="00E86A16" w:rsidRPr="00E86A16" w:rsidRDefault="00E86A16" w:rsidP="00E86A16">
            <w:pPr>
              <w:spacing w:after="0" w:line="240" w:lineRule="auto"/>
              <w:rPr>
                <w:rFonts w:eastAsia="Times New Roman"/>
                <w:color w:val="000000"/>
                <w:sz w:val="20"/>
                <w:szCs w:val="20"/>
                <w:lang w:val="es-PE"/>
              </w:rPr>
            </w:pPr>
          </w:p>
        </w:tc>
        <w:tc>
          <w:tcPr>
            <w:tcW w:w="536" w:type="pct"/>
            <w:vMerge/>
            <w:tcBorders>
              <w:top w:val="nil"/>
              <w:left w:val="single" w:sz="4" w:space="0" w:color="auto"/>
              <w:bottom w:val="single" w:sz="4" w:space="0" w:color="auto"/>
              <w:right w:val="single" w:sz="4" w:space="0" w:color="auto"/>
            </w:tcBorders>
            <w:vAlign w:val="center"/>
            <w:hideMark/>
          </w:tcPr>
          <w:p w14:paraId="481D4224" w14:textId="77777777" w:rsidR="00E86A16" w:rsidRPr="00E86A16" w:rsidRDefault="00E86A16" w:rsidP="00E86A16">
            <w:pPr>
              <w:spacing w:after="0" w:line="240" w:lineRule="auto"/>
              <w:rPr>
                <w:rFonts w:eastAsia="Times New Roman"/>
                <w:color w:val="000000"/>
                <w:sz w:val="20"/>
                <w:szCs w:val="20"/>
                <w:lang w:val="es-PE"/>
              </w:rPr>
            </w:pPr>
          </w:p>
        </w:tc>
        <w:tc>
          <w:tcPr>
            <w:tcW w:w="829" w:type="pct"/>
            <w:vMerge/>
            <w:tcBorders>
              <w:top w:val="nil"/>
              <w:left w:val="single" w:sz="4" w:space="0" w:color="auto"/>
              <w:bottom w:val="single" w:sz="4" w:space="0" w:color="auto"/>
              <w:right w:val="single" w:sz="4" w:space="0" w:color="auto"/>
            </w:tcBorders>
            <w:vAlign w:val="center"/>
            <w:hideMark/>
          </w:tcPr>
          <w:p w14:paraId="257F4223" w14:textId="77777777" w:rsidR="00E86A16" w:rsidRPr="00E86A16" w:rsidRDefault="00E86A16" w:rsidP="00E86A16">
            <w:pPr>
              <w:spacing w:after="0" w:line="240" w:lineRule="auto"/>
              <w:rPr>
                <w:rFonts w:eastAsia="Times New Roman"/>
                <w:color w:val="000000"/>
                <w:sz w:val="20"/>
                <w:szCs w:val="20"/>
                <w:lang w:val="es-PE"/>
              </w:rPr>
            </w:pPr>
          </w:p>
        </w:tc>
        <w:tc>
          <w:tcPr>
            <w:tcW w:w="443" w:type="pct"/>
            <w:tcBorders>
              <w:top w:val="nil"/>
              <w:left w:val="nil"/>
              <w:bottom w:val="single" w:sz="4" w:space="0" w:color="auto"/>
              <w:right w:val="single" w:sz="4" w:space="0" w:color="auto"/>
            </w:tcBorders>
            <w:noWrap/>
            <w:vAlign w:val="center"/>
            <w:hideMark/>
          </w:tcPr>
          <w:p w14:paraId="1E18F123" w14:textId="77777777" w:rsidR="00E86A16" w:rsidRPr="00E86A16" w:rsidRDefault="00E86A16" w:rsidP="00E86A16">
            <w:pPr>
              <w:spacing w:after="0" w:line="240" w:lineRule="auto"/>
              <w:jc w:val="center"/>
              <w:rPr>
                <w:rFonts w:eastAsia="Times New Roman"/>
                <w:color w:val="000000"/>
                <w:sz w:val="20"/>
                <w:szCs w:val="20"/>
                <w:lang w:val="es-PE"/>
              </w:rPr>
            </w:pPr>
            <w:r w:rsidRPr="00E86A16">
              <w:rPr>
                <w:rFonts w:eastAsia="Times New Roman"/>
                <w:color w:val="000000"/>
                <w:sz w:val="20"/>
                <w:szCs w:val="20"/>
                <w:lang w:val="es-PE"/>
              </w:rPr>
              <w:t>$81</w:t>
            </w:r>
          </w:p>
        </w:tc>
        <w:tc>
          <w:tcPr>
            <w:tcW w:w="651" w:type="pct"/>
            <w:tcBorders>
              <w:top w:val="nil"/>
              <w:left w:val="nil"/>
              <w:bottom w:val="single" w:sz="4" w:space="0" w:color="auto"/>
              <w:right w:val="single" w:sz="4" w:space="0" w:color="auto"/>
            </w:tcBorders>
            <w:noWrap/>
            <w:vAlign w:val="center"/>
            <w:hideMark/>
          </w:tcPr>
          <w:p w14:paraId="3DE79CF0" w14:textId="77777777" w:rsidR="00E86A16" w:rsidRPr="00E86A16" w:rsidRDefault="00E86A16" w:rsidP="00E86A16">
            <w:pPr>
              <w:spacing w:after="0" w:line="240" w:lineRule="auto"/>
              <w:jc w:val="center"/>
              <w:rPr>
                <w:rFonts w:eastAsia="Times New Roman"/>
                <w:color w:val="000000"/>
                <w:sz w:val="20"/>
                <w:szCs w:val="20"/>
                <w:lang w:val="es-PE"/>
              </w:rPr>
            </w:pPr>
            <w:r w:rsidRPr="00E86A16">
              <w:rPr>
                <w:rFonts w:eastAsia="Times New Roman"/>
                <w:color w:val="000000"/>
                <w:sz w:val="20"/>
                <w:szCs w:val="20"/>
                <w:lang w:val="es-PE"/>
              </w:rPr>
              <w:t>1/10/2026</w:t>
            </w:r>
          </w:p>
        </w:tc>
        <w:tc>
          <w:tcPr>
            <w:tcW w:w="592" w:type="pct"/>
            <w:tcBorders>
              <w:top w:val="nil"/>
              <w:left w:val="nil"/>
              <w:bottom w:val="single" w:sz="4" w:space="0" w:color="auto"/>
              <w:right w:val="single" w:sz="4" w:space="0" w:color="auto"/>
            </w:tcBorders>
            <w:noWrap/>
            <w:vAlign w:val="center"/>
            <w:hideMark/>
          </w:tcPr>
          <w:p w14:paraId="797C7921" w14:textId="77777777" w:rsidR="00E86A16" w:rsidRPr="00E86A16" w:rsidRDefault="00E86A16" w:rsidP="00E86A16">
            <w:pPr>
              <w:spacing w:after="0" w:line="240" w:lineRule="auto"/>
              <w:jc w:val="center"/>
              <w:rPr>
                <w:rFonts w:eastAsia="Times New Roman"/>
                <w:color w:val="000000"/>
                <w:sz w:val="20"/>
                <w:szCs w:val="20"/>
                <w:lang w:val="es-PE"/>
              </w:rPr>
            </w:pPr>
            <w:r w:rsidRPr="00E86A16">
              <w:rPr>
                <w:rFonts w:eastAsia="Times New Roman"/>
                <w:color w:val="000000"/>
                <w:sz w:val="20"/>
                <w:szCs w:val="20"/>
                <w:lang w:val="es-PE"/>
              </w:rPr>
              <w:t>28/2/2027</w:t>
            </w:r>
          </w:p>
        </w:tc>
      </w:tr>
      <w:tr w:rsidR="00E86A16" w:rsidRPr="00E86A16" w14:paraId="328D20A6" w14:textId="77777777" w:rsidTr="00E86A16">
        <w:trPr>
          <w:trHeight w:val="315"/>
        </w:trPr>
        <w:tc>
          <w:tcPr>
            <w:tcW w:w="1950" w:type="pct"/>
            <w:vMerge w:val="restart"/>
            <w:tcBorders>
              <w:top w:val="single" w:sz="4" w:space="0" w:color="auto"/>
              <w:left w:val="single" w:sz="4" w:space="0" w:color="auto"/>
              <w:bottom w:val="single" w:sz="4" w:space="0" w:color="auto"/>
              <w:right w:val="single" w:sz="4" w:space="0" w:color="auto"/>
            </w:tcBorders>
            <w:vAlign w:val="center"/>
            <w:hideMark/>
          </w:tcPr>
          <w:p w14:paraId="25CC6035" w14:textId="77777777" w:rsidR="00E86A16" w:rsidRPr="00E86A16" w:rsidRDefault="00E86A16" w:rsidP="00E86A16">
            <w:pPr>
              <w:spacing w:after="0" w:line="240" w:lineRule="auto"/>
              <w:jc w:val="center"/>
              <w:rPr>
                <w:rFonts w:eastAsia="Times New Roman"/>
                <w:color w:val="000000"/>
                <w:sz w:val="20"/>
                <w:szCs w:val="20"/>
                <w:lang w:val="es-PE"/>
              </w:rPr>
            </w:pPr>
            <w:r w:rsidRPr="00E86A16">
              <w:rPr>
                <w:rFonts w:eastAsia="Times New Roman"/>
                <w:color w:val="000000"/>
                <w:sz w:val="20"/>
                <w:szCs w:val="20"/>
                <w:lang w:val="es-PE"/>
              </w:rPr>
              <w:t>FD EXC GLACIAR PERITO MORENO (INCLUYE ENTRADA) SIB</w:t>
            </w:r>
          </w:p>
        </w:tc>
        <w:tc>
          <w:tcPr>
            <w:tcW w:w="536" w:type="pct"/>
            <w:vMerge w:val="restart"/>
            <w:tcBorders>
              <w:top w:val="nil"/>
              <w:left w:val="single" w:sz="4" w:space="0" w:color="auto"/>
              <w:bottom w:val="single" w:sz="4" w:space="0" w:color="auto"/>
              <w:right w:val="single" w:sz="4" w:space="0" w:color="auto"/>
            </w:tcBorders>
            <w:noWrap/>
            <w:vAlign w:val="center"/>
            <w:hideMark/>
          </w:tcPr>
          <w:p w14:paraId="2C9399F0" w14:textId="77777777" w:rsidR="00E86A16" w:rsidRPr="00E86A16" w:rsidRDefault="00E86A16" w:rsidP="00E86A16">
            <w:pPr>
              <w:spacing w:after="0" w:line="240" w:lineRule="auto"/>
              <w:jc w:val="center"/>
              <w:rPr>
                <w:rFonts w:eastAsia="Times New Roman"/>
                <w:color w:val="000000"/>
                <w:sz w:val="20"/>
                <w:szCs w:val="20"/>
                <w:lang w:val="es-PE"/>
              </w:rPr>
            </w:pPr>
            <w:r w:rsidRPr="00E86A16">
              <w:rPr>
                <w:rFonts w:eastAsia="Times New Roman"/>
                <w:color w:val="000000"/>
                <w:sz w:val="20"/>
                <w:szCs w:val="20"/>
                <w:lang w:val="es-PE"/>
              </w:rPr>
              <w:t>REGULAR</w:t>
            </w:r>
          </w:p>
        </w:tc>
        <w:tc>
          <w:tcPr>
            <w:tcW w:w="829" w:type="pct"/>
            <w:vMerge w:val="restart"/>
            <w:tcBorders>
              <w:top w:val="nil"/>
              <w:left w:val="single" w:sz="4" w:space="0" w:color="auto"/>
              <w:bottom w:val="single" w:sz="4" w:space="0" w:color="auto"/>
              <w:right w:val="single" w:sz="4" w:space="0" w:color="auto"/>
            </w:tcBorders>
            <w:noWrap/>
            <w:vAlign w:val="center"/>
            <w:hideMark/>
          </w:tcPr>
          <w:p w14:paraId="35854702" w14:textId="77777777" w:rsidR="00E86A16" w:rsidRPr="00E86A16" w:rsidRDefault="00E86A16" w:rsidP="00E86A16">
            <w:pPr>
              <w:spacing w:after="0" w:line="240" w:lineRule="auto"/>
              <w:jc w:val="center"/>
              <w:rPr>
                <w:rFonts w:eastAsia="Times New Roman"/>
                <w:color w:val="000000"/>
                <w:sz w:val="20"/>
                <w:szCs w:val="20"/>
                <w:lang w:val="es-PE"/>
              </w:rPr>
            </w:pPr>
            <w:r w:rsidRPr="00E86A16">
              <w:rPr>
                <w:rFonts w:eastAsia="Times New Roman"/>
                <w:color w:val="000000"/>
                <w:sz w:val="20"/>
                <w:szCs w:val="20"/>
                <w:lang w:val="es-PE"/>
              </w:rPr>
              <w:t>1 - 50</w:t>
            </w:r>
          </w:p>
        </w:tc>
        <w:tc>
          <w:tcPr>
            <w:tcW w:w="443" w:type="pct"/>
            <w:tcBorders>
              <w:top w:val="nil"/>
              <w:left w:val="nil"/>
              <w:bottom w:val="single" w:sz="4" w:space="0" w:color="auto"/>
              <w:right w:val="single" w:sz="4" w:space="0" w:color="auto"/>
            </w:tcBorders>
            <w:noWrap/>
            <w:vAlign w:val="center"/>
            <w:hideMark/>
          </w:tcPr>
          <w:p w14:paraId="5501E1C1" w14:textId="77777777" w:rsidR="00E86A16" w:rsidRPr="00E86A16" w:rsidRDefault="00E86A16" w:rsidP="00E86A16">
            <w:pPr>
              <w:spacing w:after="0" w:line="240" w:lineRule="auto"/>
              <w:jc w:val="center"/>
              <w:rPr>
                <w:rFonts w:eastAsia="Times New Roman"/>
                <w:color w:val="000000"/>
                <w:sz w:val="20"/>
                <w:szCs w:val="20"/>
                <w:lang w:val="es-PE"/>
              </w:rPr>
            </w:pPr>
            <w:r w:rsidRPr="00E86A16">
              <w:rPr>
                <w:rFonts w:eastAsia="Times New Roman"/>
                <w:color w:val="000000"/>
                <w:sz w:val="20"/>
                <w:szCs w:val="20"/>
                <w:lang w:val="es-PE"/>
              </w:rPr>
              <w:t>$140</w:t>
            </w:r>
          </w:p>
        </w:tc>
        <w:tc>
          <w:tcPr>
            <w:tcW w:w="651" w:type="pct"/>
            <w:tcBorders>
              <w:top w:val="nil"/>
              <w:left w:val="nil"/>
              <w:bottom w:val="single" w:sz="4" w:space="0" w:color="auto"/>
              <w:right w:val="single" w:sz="4" w:space="0" w:color="auto"/>
            </w:tcBorders>
            <w:noWrap/>
            <w:vAlign w:val="center"/>
            <w:hideMark/>
          </w:tcPr>
          <w:p w14:paraId="443E94A3" w14:textId="77777777" w:rsidR="00E86A16" w:rsidRPr="00E86A16" w:rsidRDefault="00E86A16" w:rsidP="00E86A16">
            <w:pPr>
              <w:spacing w:after="0" w:line="240" w:lineRule="auto"/>
              <w:jc w:val="center"/>
              <w:rPr>
                <w:rFonts w:eastAsia="Times New Roman"/>
                <w:color w:val="000000"/>
                <w:sz w:val="20"/>
                <w:szCs w:val="20"/>
                <w:lang w:val="es-PE"/>
              </w:rPr>
            </w:pPr>
            <w:r w:rsidRPr="00E86A16">
              <w:rPr>
                <w:rFonts w:eastAsia="Times New Roman"/>
                <w:color w:val="000000"/>
                <w:sz w:val="20"/>
                <w:szCs w:val="20"/>
                <w:lang w:val="es-PE"/>
              </w:rPr>
              <w:t>20/12/2025</w:t>
            </w:r>
          </w:p>
        </w:tc>
        <w:tc>
          <w:tcPr>
            <w:tcW w:w="592" w:type="pct"/>
            <w:tcBorders>
              <w:top w:val="nil"/>
              <w:left w:val="nil"/>
              <w:bottom w:val="single" w:sz="4" w:space="0" w:color="auto"/>
              <w:right w:val="single" w:sz="4" w:space="0" w:color="auto"/>
            </w:tcBorders>
            <w:noWrap/>
            <w:vAlign w:val="center"/>
            <w:hideMark/>
          </w:tcPr>
          <w:p w14:paraId="2FD8FDCB" w14:textId="77777777" w:rsidR="00E86A16" w:rsidRPr="00E86A16" w:rsidRDefault="00E86A16" w:rsidP="00E86A16">
            <w:pPr>
              <w:spacing w:after="0" w:line="240" w:lineRule="auto"/>
              <w:jc w:val="center"/>
              <w:rPr>
                <w:rFonts w:eastAsia="Times New Roman"/>
                <w:color w:val="000000"/>
                <w:sz w:val="20"/>
                <w:szCs w:val="20"/>
                <w:lang w:val="es-PE"/>
              </w:rPr>
            </w:pPr>
            <w:r w:rsidRPr="00E86A16">
              <w:rPr>
                <w:rFonts w:eastAsia="Times New Roman"/>
                <w:color w:val="000000"/>
                <w:sz w:val="20"/>
                <w:szCs w:val="20"/>
                <w:lang w:val="es-PE"/>
              </w:rPr>
              <w:t>30/6/2026</w:t>
            </w:r>
          </w:p>
        </w:tc>
      </w:tr>
      <w:tr w:rsidR="00E86A16" w:rsidRPr="00E86A16" w14:paraId="5F227D61" w14:textId="77777777" w:rsidTr="00E86A16">
        <w:trPr>
          <w:trHeight w:val="315"/>
        </w:trPr>
        <w:tc>
          <w:tcPr>
            <w:tcW w:w="1950" w:type="pct"/>
            <w:vMerge/>
            <w:tcBorders>
              <w:top w:val="single" w:sz="4" w:space="0" w:color="auto"/>
              <w:left w:val="single" w:sz="4" w:space="0" w:color="auto"/>
              <w:bottom w:val="single" w:sz="4" w:space="0" w:color="auto"/>
              <w:right w:val="single" w:sz="4" w:space="0" w:color="auto"/>
            </w:tcBorders>
            <w:vAlign w:val="center"/>
            <w:hideMark/>
          </w:tcPr>
          <w:p w14:paraId="6B2A5A37" w14:textId="77777777" w:rsidR="00E86A16" w:rsidRPr="00E86A16" w:rsidRDefault="00E86A16" w:rsidP="00E86A16">
            <w:pPr>
              <w:spacing w:after="0" w:line="240" w:lineRule="auto"/>
              <w:rPr>
                <w:rFonts w:eastAsia="Times New Roman"/>
                <w:color w:val="000000"/>
                <w:sz w:val="20"/>
                <w:szCs w:val="20"/>
                <w:lang w:val="es-PE"/>
              </w:rPr>
            </w:pPr>
          </w:p>
        </w:tc>
        <w:tc>
          <w:tcPr>
            <w:tcW w:w="536" w:type="pct"/>
            <w:vMerge/>
            <w:tcBorders>
              <w:top w:val="nil"/>
              <w:left w:val="single" w:sz="4" w:space="0" w:color="auto"/>
              <w:bottom w:val="single" w:sz="4" w:space="0" w:color="auto"/>
              <w:right w:val="single" w:sz="4" w:space="0" w:color="auto"/>
            </w:tcBorders>
            <w:vAlign w:val="center"/>
            <w:hideMark/>
          </w:tcPr>
          <w:p w14:paraId="52D3EEFC" w14:textId="77777777" w:rsidR="00E86A16" w:rsidRPr="00E86A16" w:rsidRDefault="00E86A16" w:rsidP="00E86A16">
            <w:pPr>
              <w:spacing w:after="0" w:line="240" w:lineRule="auto"/>
              <w:rPr>
                <w:rFonts w:eastAsia="Times New Roman"/>
                <w:color w:val="000000"/>
                <w:sz w:val="20"/>
                <w:szCs w:val="20"/>
                <w:lang w:val="es-PE"/>
              </w:rPr>
            </w:pPr>
          </w:p>
        </w:tc>
        <w:tc>
          <w:tcPr>
            <w:tcW w:w="829" w:type="pct"/>
            <w:vMerge/>
            <w:tcBorders>
              <w:top w:val="nil"/>
              <w:left w:val="single" w:sz="4" w:space="0" w:color="auto"/>
              <w:bottom w:val="single" w:sz="4" w:space="0" w:color="auto"/>
              <w:right w:val="single" w:sz="4" w:space="0" w:color="auto"/>
            </w:tcBorders>
            <w:vAlign w:val="center"/>
            <w:hideMark/>
          </w:tcPr>
          <w:p w14:paraId="27840EE4" w14:textId="77777777" w:rsidR="00E86A16" w:rsidRPr="00E86A16" w:rsidRDefault="00E86A16" w:rsidP="00E86A16">
            <w:pPr>
              <w:spacing w:after="0" w:line="240" w:lineRule="auto"/>
              <w:rPr>
                <w:rFonts w:eastAsia="Times New Roman"/>
                <w:color w:val="000000"/>
                <w:sz w:val="20"/>
                <w:szCs w:val="20"/>
                <w:lang w:val="es-PE"/>
              </w:rPr>
            </w:pPr>
          </w:p>
        </w:tc>
        <w:tc>
          <w:tcPr>
            <w:tcW w:w="443" w:type="pct"/>
            <w:tcBorders>
              <w:top w:val="nil"/>
              <w:left w:val="nil"/>
              <w:bottom w:val="single" w:sz="4" w:space="0" w:color="auto"/>
              <w:right w:val="single" w:sz="4" w:space="0" w:color="auto"/>
            </w:tcBorders>
            <w:noWrap/>
            <w:vAlign w:val="center"/>
            <w:hideMark/>
          </w:tcPr>
          <w:p w14:paraId="103C1666" w14:textId="77777777" w:rsidR="00E86A16" w:rsidRPr="00E86A16" w:rsidRDefault="00E86A16" w:rsidP="00E86A16">
            <w:pPr>
              <w:spacing w:after="0" w:line="240" w:lineRule="auto"/>
              <w:jc w:val="center"/>
              <w:rPr>
                <w:rFonts w:eastAsia="Times New Roman"/>
                <w:color w:val="000000"/>
                <w:sz w:val="20"/>
                <w:szCs w:val="20"/>
                <w:lang w:val="es-PE"/>
              </w:rPr>
            </w:pPr>
            <w:r w:rsidRPr="00E86A16">
              <w:rPr>
                <w:rFonts w:eastAsia="Times New Roman"/>
                <w:color w:val="000000"/>
                <w:sz w:val="20"/>
                <w:szCs w:val="20"/>
                <w:lang w:val="es-PE"/>
              </w:rPr>
              <w:t>$146</w:t>
            </w:r>
          </w:p>
        </w:tc>
        <w:tc>
          <w:tcPr>
            <w:tcW w:w="651" w:type="pct"/>
            <w:tcBorders>
              <w:top w:val="nil"/>
              <w:left w:val="nil"/>
              <w:bottom w:val="single" w:sz="4" w:space="0" w:color="auto"/>
              <w:right w:val="single" w:sz="4" w:space="0" w:color="auto"/>
            </w:tcBorders>
            <w:noWrap/>
            <w:vAlign w:val="center"/>
            <w:hideMark/>
          </w:tcPr>
          <w:p w14:paraId="6C340B2A" w14:textId="77777777" w:rsidR="00E86A16" w:rsidRPr="00E86A16" w:rsidRDefault="00E86A16" w:rsidP="00E86A16">
            <w:pPr>
              <w:spacing w:after="0" w:line="240" w:lineRule="auto"/>
              <w:jc w:val="center"/>
              <w:rPr>
                <w:rFonts w:eastAsia="Times New Roman"/>
                <w:color w:val="000000"/>
                <w:sz w:val="20"/>
                <w:szCs w:val="20"/>
                <w:lang w:val="es-PE"/>
              </w:rPr>
            </w:pPr>
            <w:r w:rsidRPr="00E86A16">
              <w:rPr>
                <w:rFonts w:eastAsia="Times New Roman"/>
                <w:color w:val="000000"/>
                <w:sz w:val="20"/>
                <w:szCs w:val="20"/>
                <w:lang w:val="es-PE"/>
              </w:rPr>
              <w:t>1/7/2026</w:t>
            </w:r>
          </w:p>
        </w:tc>
        <w:tc>
          <w:tcPr>
            <w:tcW w:w="592" w:type="pct"/>
            <w:tcBorders>
              <w:top w:val="nil"/>
              <w:left w:val="nil"/>
              <w:bottom w:val="single" w:sz="4" w:space="0" w:color="auto"/>
              <w:right w:val="single" w:sz="4" w:space="0" w:color="auto"/>
            </w:tcBorders>
            <w:noWrap/>
            <w:vAlign w:val="center"/>
            <w:hideMark/>
          </w:tcPr>
          <w:p w14:paraId="239D285F" w14:textId="77777777" w:rsidR="00E86A16" w:rsidRPr="00E86A16" w:rsidRDefault="00E86A16" w:rsidP="00E86A16">
            <w:pPr>
              <w:spacing w:after="0" w:line="240" w:lineRule="auto"/>
              <w:jc w:val="center"/>
              <w:rPr>
                <w:rFonts w:eastAsia="Times New Roman"/>
                <w:color w:val="000000"/>
                <w:sz w:val="20"/>
                <w:szCs w:val="20"/>
                <w:lang w:val="es-PE"/>
              </w:rPr>
            </w:pPr>
            <w:r w:rsidRPr="00E86A16">
              <w:rPr>
                <w:rFonts w:eastAsia="Times New Roman"/>
                <w:color w:val="000000"/>
                <w:sz w:val="20"/>
                <w:szCs w:val="20"/>
                <w:lang w:val="es-PE"/>
              </w:rPr>
              <w:t>30/9/2026</w:t>
            </w:r>
          </w:p>
        </w:tc>
      </w:tr>
      <w:tr w:rsidR="00E86A16" w:rsidRPr="00E86A16" w14:paraId="6AB3BA9F" w14:textId="77777777" w:rsidTr="00E86A16">
        <w:trPr>
          <w:trHeight w:val="315"/>
        </w:trPr>
        <w:tc>
          <w:tcPr>
            <w:tcW w:w="1950" w:type="pct"/>
            <w:vMerge/>
            <w:tcBorders>
              <w:top w:val="single" w:sz="4" w:space="0" w:color="auto"/>
              <w:left w:val="single" w:sz="4" w:space="0" w:color="auto"/>
              <w:bottom w:val="single" w:sz="4" w:space="0" w:color="auto"/>
              <w:right w:val="single" w:sz="4" w:space="0" w:color="auto"/>
            </w:tcBorders>
            <w:vAlign w:val="center"/>
            <w:hideMark/>
          </w:tcPr>
          <w:p w14:paraId="4930ED45" w14:textId="77777777" w:rsidR="00E86A16" w:rsidRPr="00E86A16" w:rsidRDefault="00E86A16" w:rsidP="00E86A16">
            <w:pPr>
              <w:spacing w:after="0" w:line="240" w:lineRule="auto"/>
              <w:rPr>
                <w:rFonts w:eastAsia="Times New Roman"/>
                <w:color w:val="000000"/>
                <w:sz w:val="20"/>
                <w:szCs w:val="20"/>
                <w:lang w:val="es-PE"/>
              </w:rPr>
            </w:pPr>
          </w:p>
        </w:tc>
        <w:tc>
          <w:tcPr>
            <w:tcW w:w="536" w:type="pct"/>
            <w:vMerge/>
            <w:tcBorders>
              <w:top w:val="nil"/>
              <w:left w:val="single" w:sz="4" w:space="0" w:color="auto"/>
              <w:bottom w:val="single" w:sz="4" w:space="0" w:color="auto"/>
              <w:right w:val="single" w:sz="4" w:space="0" w:color="auto"/>
            </w:tcBorders>
            <w:vAlign w:val="center"/>
            <w:hideMark/>
          </w:tcPr>
          <w:p w14:paraId="750B53A5" w14:textId="77777777" w:rsidR="00E86A16" w:rsidRPr="00E86A16" w:rsidRDefault="00E86A16" w:rsidP="00E86A16">
            <w:pPr>
              <w:spacing w:after="0" w:line="240" w:lineRule="auto"/>
              <w:rPr>
                <w:rFonts w:eastAsia="Times New Roman"/>
                <w:color w:val="000000"/>
                <w:sz w:val="20"/>
                <w:szCs w:val="20"/>
                <w:lang w:val="es-PE"/>
              </w:rPr>
            </w:pPr>
          </w:p>
        </w:tc>
        <w:tc>
          <w:tcPr>
            <w:tcW w:w="829" w:type="pct"/>
            <w:vMerge/>
            <w:tcBorders>
              <w:top w:val="nil"/>
              <w:left w:val="single" w:sz="4" w:space="0" w:color="auto"/>
              <w:bottom w:val="single" w:sz="4" w:space="0" w:color="auto"/>
              <w:right w:val="single" w:sz="4" w:space="0" w:color="auto"/>
            </w:tcBorders>
            <w:vAlign w:val="center"/>
            <w:hideMark/>
          </w:tcPr>
          <w:p w14:paraId="4E94CA24" w14:textId="77777777" w:rsidR="00E86A16" w:rsidRPr="00E86A16" w:rsidRDefault="00E86A16" w:rsidP="00E86A16">
            <w:pPr>
              <w:spacing w:after="0" w:line="240" w:lineRule="auto"/>
              <w:rPr>
                <w:rFonts w:eastAsia="Times New Roman"/>
                <w:color w:val="000000"/>
                <w:sz w:val="20"/>
                <w:szCs w:val="20"/>
                <w:lang w:val="es-PE"/>
              </w:rPr>
            </w:pPr>
          </w:p>
        </w:tc>
        <w:tc>
          <w:tcPr>
            <w:tcW w:w="443" w:type="pct"/>
            <w:tcBorders>
              <w:top w:val="nil"/>
              <w:left w:val="nil"/>
              <w:bottom w:val="single" w:sz="4" w:space="0" w:color="auto"/>
              <w:right w:val="single" w:sz="4" w:space="0" w:color="auto"/>
            </w:tcBorders>
            <w:noWrap/>
            <w:vAlign w:val="center"/>
            <w:hideMark/>
          </w:tcPr>
          <w:p w14:paraId="3D1BA1D1" w14:textId="77777777" w:rsidR="00E86A16" w:rsidRPr="00E86A16" w:rsidRDefault="00E86A16" w:rsidP="00E86A16">
            <w:pPr>
              <w:spacing w:after="0" w:line="240" w:lineRule="auto"/>
              <w:jc w:val="center"/>
              <w:rPr>
                <w:rFonts w:eastAsia="Times New Roman"/>
                <w:color w:val="000000"/>
                <w:sz w:val="20"/>
                <w:szCs w:val="20"/>
                <w:lang w:val="es-PE"/>
              </w:rPr>
            </w:pPr>
            <w:r w:rsidRPr="00E86A16">
              <w:rPr>
                <w:rFonts w:eastAsia="Times New Roman"/>
                <w:color w:val="000000"/>
                <w:sz w:val="20"/>
                <w:szCs w:val="20"/>
                <w:lang w:val="es-PE"/>
              </w:rPr>
              <w:t>$154</w:t>
            </w:r>
          </w:p>
        </w:tc>
        <w:tc>
          <w:tcPr>
            <w:tcW w:w="651" w:type="pct"/>
            <w:tcBorders>
              <w:top w:val="nil"/>
              <w:left w:val="nil"/>
              <w:bottom w:val="single" w:sz="4" w:space="0" w:color="auto"/>
              <w:right w:val="single" w:sz="4" w:space="0" w:color="auto"/>
            </w:tcBorders>
            <w:noWrap/>
            <w:vAlign w:val="center"/>
            <w:hideMark/>
          </w:tcPr>
          <w:p w14:paraId="681BA77D" w14:textId="77777777" w:rsidR="00E86A16" w:rsidRPr="00E86A16" w:rsidRDefault="00E86A16" w:rsidP="00E86A16">
            <w:pPr>
              <w:spacing w:after="0" w:line="240" w:lineRule="auto"/>
              <w:jc w:val="center"/>
              <w:rPr>
                <w:rFonts w:eastAsia="Times New Roman"/>
                <w:color w:val="000000"/>
                <w:sz w:val="20"/>
                <w:szCs w:val="20"/>
                <w:lang w:val="es-PE"/>
              </w:rPr>
            </w:pPr>
            <w:r w:rsidRPr="00E86A16">
              <w:rPr>
                <w:rFonts w:eastAsia="Times New Roman"/>
                <w:color w:val="000000"/>
                <w:sz w:val="20"/>
                <w:szCs w:val="20"/>
                <w:lang w:val="es-PE"/>
              </w:rPr>
              <w:t>1/10/2026</w:t>
            </w:r>
          </w:p>
        </w:tc>
        <w:tc>
          <w:tcPr>
            <w:tcW w:w="592" w:type="pct"/>
            <w:tcBorders>
              <w:top w:val="nil"/>
              <w:left w:val="nil"/>
              <w:bottom w:val="single" w:sz="4" w:space="0" w:color="auto"/>
              <w:right w:val="single" w:sz="4" w:space="0" w:color="auto"/>
            </w:tcBorders>
            <w:noWrap/>
            <w:vAlign w:val="center"/>
            <w:hideMark/>
          </w:tcPr>
          <w:p w14:paraId="07F55B14" w14:textId="77777777" w:rsidR="00E86A16" w:rsidRPr="00E86A16" w:rsidRDefault="00E86A16" w:rsidP="00E86A16">
            <w:pPr>
              <w:spacing w:after="0" w:line="240" w:lineRule="auto"/>
              <w:jc w:val="center"/>
              <w:rPr>
                <w:rFonts w:eastAsia="Times New Roman"/>
                <w:color w:val="000000"/>
                <w:sz w:val="20"/>
                <w:szCs w:val="20"/>
                <w:lang w:val="es-PE"/>
              </w:rPr>
            </w:pPr>
            <w:r w:rsidRPr="00E86A16">
              <w:rPr>
                <w:rFonts w:eastAsia="Times New Roman"/>
                <w:color w:val="000000"/>
                <w:sz w:val="20"/>
                <w:szCs w:val="20"/>
                <w:lang w:val="es-PE"/>
              </w:rPr>
              <w:t>28/2/2027</w:t>
            </w:r>
          </w:p>
        </w:tc>
      </w:tr>
      <w:tr w:rsidR="00E86A16" w:rsidRPr="00E86A16" w14:paraId="05A793C4" w14:textId="77777777" w:rsidTr="00E86A16">
        <w:trPr>
          <w:trHeight w:val="315"/>
        </w:trPr>
        <w:tc>
          <w:tcPr>
            <w:tcW w:w="1950" w:type="pct"/>
            <w:vMerge w:val="restart"/>
            <w:tcBorders>
              <w:top w:val="single" w:sz="4" w:space="0" w:color="auto"/>
              <w:left w:val="single" w:sz="4" w:space="0" w:color="auto"/>
              <w:bottom w:val="single" w:sz="4" w:space="0" w:color="auto"/>
              <w:right w:val="single" w:sz="4" w:space="0" w:color="auto"/>
            </w:tcBorders>
            <w:vAlign w:val="center"/>
            <w:hideMark/>
          </w:tcPr>
          <w:p w14:paraId="0C0B53FC" w14:textId="77777777" w:rsidR="00E86A16" w:rsidRPr="00E86A16" w:rsidRDefault="00E86A16" w:rsidP="00E86A16">
            <w:pPr>
              <w:spacing w:after="0" w:line="240" w:lineRule="auto"/>
              <w:jc w:val="center"/>
              <w:rPr>
                <w:rFonts w:eastAsia="Times New Roman"/>
                <w:color w:val="000000"/>
                <w:sz w:val="20"/>
                <w:szCs w:val="20"/>
                <w:lang w:val="es-PE"/>
              </w:rPr>
            </w:pPr>
            <w:r w:rsidRPr="00E86A16">
              <w:rPr>
                <w:rFonts w:eastAsia="Times New Roman"/>
                <w:color w:val="000000"/>
                <w:sz w:val="20"/>
                <w:szCs w:val="20"/>
                <w:lang w:val="es-PE"/>
              </w:rPr>
              <w:t>FD NAVEGACIÓN TODO GLACIARES SIB</w:t>
            </w:r>
          </w:p>
        </w:tc>
        <w:tc>
          <w:tcPr>
            <w:tcW w:w="536" w:type="pct"/>
            <w:vMerge w:val="restart"/>
            <w:tcBorders>
              <w:top w:val="nil"/>
              <w:left w:val="single" w:sz="4" w:space="0" w:color="auto"/>
              <w:bottom w:val="single" w:sz="4" w:space="0" w:color="auto"/>
              <w:right w:val="single" w:sz="4" w:space="0" w:color="auto"/>
            </w:tcBorders>
            <w:noWrap/>
            <w:vAlign w:val="center"/>
            <w:hideMark/>
          </w:tcPr>
          <w:p w14:paraId="29A1A571" w14:textId="77777777" w:rsidR="00E86A16" w:rsidRPr="00E86A16" w:rsidRDefault="00E86A16" w:rsidP="00E86A16">
            <w:pPr>
              <w:spacing w:after="0" w:line="240" w:lineRule="auto"/>
              <w:jc w:val="center"/>
              <w:rPr>
                <w:rFonts w:eastAsia="Times New Roman"/>
                <w:color w:val="000000"/>
                <w:sz w:val="20"/>
                <w:szCs w:val="20"/>
                <w:lang w:val="es-PE"/>
              </w:rPr>
            </w:pPr>
            <w:r w:rsidRPr="00E86A16">
              <w:rPr>
                <w:rFonts w:eastAsia="Times New Roman"/>
                <w:color w:val="000000"/>
                <w:sz w:val="20"/>
                <w:szCs w:val="20"/>
                <w:lang w:val="es-PE"/>
              </w:rPr>
              <w:t>REGULAR</w:t>
            </w:r>
          </w:p>
        </w:tc>
        <w:tc>
          <w:tcPr>
            <w:tcW w:w="829" w:type="pct"/>
            <w:vMerge w:val="restart"/>
            <w:tcBorders>
              <w:top w:val="nil"/>
              <w:left w:val="single" w:sz="4" w:space="0" w:color="auto"/>
              <w:bottom w:val="single" w:sz="4" w:space="0" w:color="auto"/>
              <w:right w:val="single" w:sz="4" w:space="0" w:color="auto"/>
            </w:tcBorders>
            <w:noWrap/>
            <w:vAlign w:val="center"/>
            <w:hideMark/>
          </w:tcPr>
          <w:p w14:paraId="3954B10D" w14:textId="77777777" w:rsidR="00E86A16" w:rsidRPr="00E86A16" w:rsidRDefault="00E86A16" w:rsidP="00E86A16">
            <w:pPr>
              <w:spacing w:after="0" w:line="240" w:lineRule="auto"/>
              <w:jc w:val="center"/>
              <w:rPr>
                <w:rFonts w:eastAsia="Times New Roman"/>
                <w:color w:val="000000"/>
                <w:sz w:val="20"/>
                <w:szCs w:val="20"/>
                <w:lang w:val="es-PE"/>
              </w:rPr>
            </w:pPr>
            <w:r w:rsidRPr="00E86A16">
              <w:rPr>
                <w:rFonts w:eastAsia="Times New Roman"/>
                <w:color w:val="000000"/>
                <w:sz w:val="20"/>
                <w:szCs w:val="20"/>
                <w:lang w:val="es-PE"/>
              </w:rPr>
              <w:t>1 - 10</w:t>
            </w:r>
          </w:p>
        </w:tc>
        <w:tc>
          <w:tcPr>
            <w:tcW w:w="443" w:type="pct"/>
            <w:tcBorders>
              <w:top w:val="nil"/>
              <w:left w:val="nil"/>
              <w:bottom w:val="single" w:sz="4" w:space="0" w:color="auto"/>
              <w:right w:val="single" w:sz="4" w:space="0" w:color="auto"/>
            </w:tcBorders>
            <w:noWrap/>
            <w:vAlign w:val="center"/>
            <w:hideMark/>
          </w:tcPr>
          <w:p w14:paraId="011900C4" w14:textId="77777777" w:rsidR="00E86A16" w:rsidRPr="00E86A16" w:rsidRDefault="00E86A16" w:rsidP="00E86A16">
            <w:pPr>
              <w:spacing w:after="0" w:line="240" w:lineRule="auto"/>
              <w:jc w:val="center"/>
              <w:rPr>
                <w:rFonts w:eastAsia="Times New Roman"/>
                <w:color w:val="000000"/>
                <w:sz w:val="20"/>
                <w:szCs w:val="20"/>
                <w:lang w:val="es-PE"/>
              </w:rPr>
            </w:pPr>
            <w:r w:rsidRPr="00E86A16">
              <w:rPr>
                <w:rFonts w:eastAsia="Times New Roman"/>
                <w:color w:val="000000"/>
                <w:sz w:val="20"/>
                <w:szCs w:val="20"/>
                <w:lang w:val="es-PE"/>
              </w:rPr>
              <w:t>$306</w:t>
            </w:r>
          </w:p>
        </w:tc>
        <w:tc>
          <w:tcPr>
            <w:tcW w:w="651" w:type="pct"/>
            <w:tcBorders>
              <w:top w:val="nil"/>
              <w:left w:val="nil"/>
              <w:bottom w:val="single" w:sz="4" w:space="0" w:color="auto"/>
              <w:right w:val="single" w:sz="4" w:space="0" w:color="auto"/>
            </w:tcBorders>
            <w:noWrap/>
            <w:vAlign w:val="center"/>
            <w:hideMark/>
          </w:tcPr>
          <w:p w14:paraId="373F05CB" w14:textId="77777777" w:rsidR="00E86A16" w:rsidRPr="00E86A16" w:rsidRDefault="00E86A16" w:rsidP="00E86A16">
            <w:pPr>
              <w:spacing w:after="0" w:line="240" w:lineRule="auto"/>
              <w:jc w:val="center"/>
              <w:rPr>
                <w:rFonts w:eastAsia="Times New Roman"/>
                <w:color w:val="000000"/>
                <w:sz w:val="20"/>
                <w:szCs w:val="20"/>
                <w:lang w:val="es-PE"/>
              </w:rPr>
            </w:pPr>
            <w:r w:rsidRPr="00E86A16">
              <w:rPr>
                <w:rFonts w:eastAsia="Times New Roman"/>
                <w:color w:val="000000"/>
                <w:sz w:val="20"/>
                <w:szCs w:val="20"/>
                <w:lang w:val="es-PE"/>
              </w:rPr>
              <w:t>20/12/2025</w:t>
            </w:r>
          </w:p>
        </w:tc>
        <w:tc>
          <w:tcPr>
            <w:tcW w:w="592" w:type="pct"/>
            <w:tcBorders>
              <w:top w:val="nil"/>
              <w:left w:val="nil"/>
              <w:bottom w:val="single" w:sz="4" w:space="0" w:color="auto"/>
              <w:right w:val="single" w:sz="4" w:space="0" w:color="auto"/>
            </w:tcBorders>
            <w:noWrap/>
            <w:vAlign w:val="center"/>
            <w:hideMark/>
          </w:tcPr>
          <w:p w14:paraId="07CE0522" w14:textId="77777777" w:rsidR="00E86A16" w:rsidRPr="00E86A16" w:rsidRDefault="00E86A16" w:rsidP="00E86A16">
            <w:pPr>
              <w:spacing w:after="0" w:line="240" w:lineRule="auto"/>
              <w:jc w:val="center"/>
              <w:rPr>
                <w:rFonts w:eastAsia="Times New Roman"/>
                <w:color w:val="000000"/>
                <w:sz w:val="20"/>
                <w:szCs w:val="20"/>
                <w:lang w:val="es-PE"/>
              </w:rPr>
            </w:pPr>
            <w:r w:rsidRPr="00E86A16">
              <w:rPr>
                <w:rFonts w:eastAsia="Times New Roman"/>
                <w:color w:val="000000"/>
                <w:sz w:val="20"/>
                <w:szCs w:val="20"/>
                <w:lang w:val="es-PE"/>
              </w:rPr>
              <w:t>31/3/2026</w:t>
            </w:r>
          </w:p>
        </w:tc>
      </w:tr>
      <w:tr w:rsidR="00E86A16" w:rsidRPr="00E86A16" w14:paraId="6DAF9AF8" w14:textId="77777777" w:rsidTr="00E86A16">
        <w:trPr>
          <w:trHeight w:val="315"/>
        </w:trPr>
        <w:tc>
          <w:tcPr>
            <w:tcW w:w="1950" w:type="pct"/>
            <w:vMerge/>
            <w:tcBorders>
              <w:top w:val="single" w:sz="4" w:space="0" w:color="auto"/>
              <w:left w:val="single" w:sz="4" w:space="0" w:color="auto"/>
              <w:bottom w:val="single" w:sz="4" w:space="0" w:color="auto"/>
              <w:right w:val="single" w:sz="4" w:space="0" w:color="auto"/>
            </w:tcBorders>
            <w:vAlign w:val="center"/>
            <w:hideMark/>
          </w:tcPr>
          <w:p w14:paraId="08DC7257" w14:textId="77777777" w:rsidR="00E86A16" w:rsidRPr="00E86A16" w:rsidRDefault="00E86A16" w:rsidP="00E86A16">
            <w:pPr>
              <w:spacing w:after="0" w:line="240" w:lineRule="auto"/>
              <w:rPr>
                <w:rFonts w:eastAsia="Times New Roman"/>
                <w:color w:val="000000"/>
                <w:sz w:val="20"/>
                <w:szCs w:val="20"/>
                <w:lang w:val="es-PE"/>
              </w:rPr>
            </w:pPr>
          </w:p>
        </w:tc>
        <w:tc>
          <w:tcPr>
            <w:tcW w:w="536" w:type="pct"/>
            <w:vMerge/>
            <w:tcBorders>
              <w:top w:val="nil"/>
              <w:left w:val="single" w:sz="4" w:space="0" w:color="auto"/>
              <w:bottom w:val="single" w:sz="4" w:space="0" w:color="auto"/>
              <w:right w:val="single" w:sz="4" w:space="0" w:color="auto"/>
            </w:tcBorders>
            <w:vAlign w:val="center"/>
            <w:hideMark/>
          </w:tcPr>
          <w:p w14:paraId="0C1B268F" w14:textId="77777777" w:rsidR="00E86A16" w:rsidRPr="00E86A16" w:rsidRDefault="00E86A16" w:rsidP="00E86A16">
            <w:pPr>
              <w:spacing w:after="0" w:line="240" w:lineRule="auto"/>
              <w:rPr>
                <w:rFonts w:eastAsia="Times New Roman"/>
                <w:color w:val="000000"/>
                <w:sz w:val="20"/>
                <w:szCs w:val="20"/>
                <w:lang w:val="es-PE"/>
              </w:rPr>
            </w:pPr>
          </w:p>
        </w:tc>
        <w:tc>
          <w:tcPr>
            <w:tcW w:w="829" w:type="pct"/>
            <w:vMerge/>
            <w:tcBorders>
              <w:top w:val="nil"/>
              <w:left w:val="single" w:sz="4" w:space="0" w:color="auto"/>
              <w:bottom w:val="single" w:sz="4" w:space="0" w:color="auto"/>
              <w:right w:val="single" w:sz="4" w:space="0" w:color="auto"/>
            </w:tcBorders>
            <w:vAlign w:val="center"/>
            <w:hideMark/>
          </w:tcPr>
          <w:p w14:paraId="08A30336" w14:textId="77777777" w:rsidR="00E86A16" w:rsidRPr="00E86A16" w:rsidRDefault="00E86A16" w:rsidP="00E86A16">
            <w:pPr>
              <w:spacing w:after="0" w:line="240" w:lineRule="auto"/>
              <w:rPr>
                <w:rFonts w:eastAsia="Times New Roman"/>
                <w:color w:val="000000"/>
                <w:sz w:val="20"/>
                <w:szCs w:val="20"/>
                <w:lang w:val="es-PE"/>
              </w:rPr>
            </w:pPr>
          </w:p>
        </w:tc>
        <w:tc>
          <w:tcPr>
            <w:tcW w:w="443" w:type="pct"/>
            <w:tcBorders>
              <w:top w:val="nil"/>
              <w:left w:val="nil"/>
              <w:bottom w:val="single" w:sz="4" w:space="0" w:color="auto"/>
              <w:right w:val="single" w:sz="4" w:space="0" w:color="auto"/>
            </w:tcBorders>
            <w:noWrap/>
            <w:vAlign w:val="center"/>
            <w:hideMark/>
          </w:tcPr>
          <w:p w14:paraId="70BED820" w14:textId="77777777" w:rsidR="00E86A16" w:rsidRPr="00E86A16" w:rsidRDefault="00E86A16" w:rsidP="00E86A16">
            <w:pPr>
              <w:spacing w:after="0" w:line="240" w:lineRule="auto"/>
              <w:jc w:val="center"/>
              <w:rPr>
                <w:rFonts w:eastAsia="Times New Roman"/>
                <w:color w:val="000000"/>
                <w:sz w:val="20"/>
                <w:szCs w:val="20"/>
                <w:lang w:val="es-PE"/>
              </w:rPr>
            </w:pPr>
            <w:r w:rsidRPr="00E86A16">
              <w:rPr>
                <w:rFonts w:eastAsia="Times New Roman"/>
                <w:color w:val="000000"/>
                <w:sz w:val="20"/>
                <w:szCs w:val="20"/>
                <w:lang w:val="es-PE"/>
              </w:rPr>
              <w:t>$321</w:t>
            </w:r>
          </w:p>
        </w:tc>
        <w:tc>
          <w:tcPr>
            <w:tcW w:w="651" w:type="pct"/>
            <w:tcBorders>
              <w:top w:val="nil"/>
              <w:left w:val="nil"/>
              <w:bottom w:val="single" w:sz="4" w:space="0" w:color="auto"/>
              <w:right w:val="single" w:sz="4" w:space="0" w:color="auto"/>
            </w:tcBorders>
            <w:noWrap/>
            <w:vAlign w:val="center"/>
            <w:hideMark/>
          </w:tcPr>
          <w:p w14:paraId="64763597" w14:textId="77777777" w:rsidR="00E86A16" w:rsidRPr="00E86A16" w:rsidRDefault="00E86A16" w:rsidP="00E86A16">
            <w:pPr>
              <w:spacing w:after="0" w:line="240" w:lineRule="auto"/>
              <w:jc w:val="center"/>
              <w:rPr>
                <w:rFonts w:eastAsia="Times New Roman"/>
                <w:color w:val="000000"/>
                <w:sz w:val="20"/>
                <w:szCs w:val="20"/>
                <w:lang w:val="es-PE"/>
              </w:rPr>
            </w:pPr>
            <w:r w:rsidRPr="00E86A16">
              <w:rPr>
                <w:rFonts w:eastAsia="Times New Roman"/>
                <w:color w:val="000000"/>
                <w:sz w:val="20"/>
                <w:szCs w:val="20"/>
                <w:lang w:val="es-PE"/>
              </w:rPr>
              <w:t>1/4/2026</w:t>
            </w:r>
          </w:p>
        </w:tc>
        <w:tc>
          <w:tcPr>
            <w:tcW w:w="592" w:type="pct"/>
            <w:tcBorders>
              <w:top w:val="nil"/>
              <w:left w:val="nil"/>
              <w:bottom w:val="single" w:sz="4" w:space="0" w:color="auto"/>
              <w:right w:val="single" w:sz="4" w:space="0" w:color="auto"/>
            </w:tcBorders>
            <w:noWrap/>
            <w:vAlign w:val="center"/>
            <w:hideMark/>
          </w:tcPr>
          <w:p w14:paraId="25F2C656" w14:textId="77777777" w:rsidR="00E86A16" w:rsidRPr="00E86A16" w:rsidRDefault="00E86A16" w:rsidP="00E86A16">
            <w:pPr>
              <w:spacing w:after="0" w:line="240" w:lineRule="auto"/>
              <w:jc w:val="center"/>
              <w:rPr>
                <w:rFonts w:eastAsia="Times New Roman"/>
                <w:color w:val="000000"/>
                <w:sz w:val="20"/>
                <w:szCs w:val="20"/>
                <w:lang w:val="es-PE"/>
              </w:rPr>
            </w:pPr>
            <w:r w:rsidRPr="00E86A16">
              <w:rPr>
                <w:rFonts w:eastAsia="Times New Roman"/>
                <w:color w:val="000000"/>
                <w:sz w:val="20"/>
                <w:szCs w:val="20"/>
                <w:lang w:val="es-PE"/>
              </w:rPr>
              <w:t>30/9/2026</w:t>
            </w:r>
          </w:p>
        </w:tc>
      </w:tr>
      <w:tr w:rsidR="00E86A16" w:rsidRPr="00E86A16" w14:paraId="23272376" w14:textId="77777777" w:rsidTr="00E86A16">
        <w:trPr>
          <w:trHeight w:val="315"/>
        </w:trPr>
        <w:tc>
          <w:tcPr>
            <w:tcW w:w="1950" w:type="pct"/>
            <w:vMerge/>
            <w:tcBorders>
              <w:top w:val="single" w:sz="4" w:space="0" w:color="auto"/>
              <w:left w:val="single" w:sz="4" w:space="0" w:color="auto"/>
              <w:bottom w:val="single" w:sz="4" w:space="0" w:color="auto"/>
              <w:right w:val="single" w:sz="4" w:space="0" w:color="auto"/>
            </w:tcBorders>
            <w:vAlign w:val="center"/>
            <w:hideMark/>
          </w:tcPr>
          <w:p w14:paraId="04D9121C" w14:textId="77777777" w:rsidR="00E86A16" w:rsidRPr="00E86A16" w:rsidRDefault="00E86A16" w:rsidP="00E86A16">
            <w:pPr>
              <w:spacing w:after="0" w:line="240" w:lineRule="auto"/>
              <w:rPr>
                <w:rFonts w:eastAsia="Times New Roman"/>
                <w:color w:val="000000"/>
                <w:sz w:val="20"/>
                <w:szCs w:val="20"/>
                <w:lang w:val="es-PE"/>
              </w:rPr>
            </w:pPr>
          </w:p>
        </w:tc>
        <w:tc>
          <w:tcPr>
            <w:tcW w:w="536" w:type="pct"/>
            <w:vMerge/>
            <w:tcBorders>
              <w:top w:val="nil"/>
              <w:left w:val="single" w:sz="4" w:space="0" w:color="auto"/>
              <w:bottom w:val="single" w:sz="4" w:space="0" w:color="auto"/>
              <w:right w:val="single" w:sz="4" w:space="0" w:color="auto"/>
            </w:tcBorders>
            <w:vAlign w:val="center"/>
            <w:hideMark/>
          </w:tcPr>
          <w:p w14:paraId="169872F3" w14:textId="77777777" w:rsidR="00E86A16" w:rsidRPr="00E86A16" w:rsidRDefault="00E86A16" w:rsidP="00E86A16">
            <w:pPr>
              <w:spacing w:after="0" w:line="240" w:lineRule="auto"/>
              <w:rPr>
                <w:rFonts w:eastAsia="Times New Roman"/>
                <w:color w:val="000000"/>
                <w:sz w:val="20"/>
                <w:szCs w:val="20"/>
                <w:lang w:val="es-PE"/>
              </w:rPr>
            </w:pPr>
          </w:p>
        </w:tc>
        <w:tc>
          <w:tcPr>
            <w:tcW w:w="829" w:type="pct"/>
            <w:vMerge/>
            <w:tcBorders>
              <w:top w:val="nil"/>
              <w:left w:val="single" w:sz="4" w:space="0" w:color="auto"/>
              <w:bottom w:val="single" w:sz="4" w:space="0" w:color="auto"/>
              <w:right w:val="single" w:sz="4" w:space="0" w:color="auto"/>
            </w:tcBorders>
            <w:vAlign w:val="center"/>
            <w:hideMark/>
          </w:tcPr>
          <w:p w14:paraId="717E7F49" w14:textId="77777777" w:rsidR="00E86A16" w:rsidRPr="00E86A16" w:rsidRDefault="00E86A16" w:rsidP="00E86A16">
            <w:pPr>
              <w:spacing w:after="0" w:line="240" w:lineRule="auto"/>
              <w:rPr>
                <w:rFonts w:eastAsia="Times New Roman"/>
                <w:color w:val="000000"/>
                <w:sz w:val="20"/>
                <w:szCs w:val="20"/>
                <w:lang w:val="es-PE"/>
              </w:rPr>
            </w:pPr>
          </w:p>
        </w:tc>
        <w:tc>
          <w:tcPr>
            <w:tcW w:w="443" w:type="pct"/>
            <w:tcBorders>
              <w:top w:val="nil"/>
              <w:left w:val="nil"/>
              <w:bottom w:val="single" w:sz="4" w:space="0" w:color="auto"/>
              <w:right w:val="single" w:sz="4" w:space="0" w:color="auto"/>
            </w:tcBorders>
            <w:noWrap/>
            <w:vAlign w:val="center"/>
            <w:hideMark/>
          </w:tcPr>
          <w:p w14:paraId="1CE5F767" w14:textId="77777777" w:rsidR="00E86A16" w:rsidRPr="00E86A16" w:rsidRDefault="00E86A16" w:rsidP="00E86A16">
            <w:pPr>
              <w:spacing w:after="0" w:line="240" w:lineRule="auto"/>
              <w:jc w:val="center"/>
              <w:rPr>
                <w:rFonts w:eastAsia="Times New Roman"/>
                <w:color w:val="000000"/>
                <w:sz w:val="20"/>
                <w:szCs w:val="20"/>
                <w:lang w:val="es-PE"/>
              </w:rPr>
            </w:pPr>
            <w:r w:rsidRPr="00E86A16">
              <w:rPr>
                <w:rFonts w:eastAsia="Times New Roman"/>
                <w:color w:val="000000"/>
                <w:sz w:val="20"/>
                <w:szCs w:val="20"/>
                <w:lang w:val="es-PE"/>
              </w:rPr>
              <w:t>$338</w:t>
            </w:r>
          </w:p>
        </w:tc>
        <w:tc>
          <w:tcPr>
            <w:tcW w:w="651" w:type="pct"/>
            <w:tcBorders>
              <w:top w:val="nil"/>
              <w:left w:val="nil"/>
              <w:bottom w:val="single" w:sz="4" w:space="0" w:color="auto"/>
              <w:right w:val="single" w:sz="4" w:space="0" w:color="auto"/>
            </w:tcBorders>
            <w:noWrap/>
            <w:vAlign w:val="center"/>
            <w:hideMark/>
          </w:tcPr>
          <w:p w14:paraId="3D50E2D7" w14:textId="77777777" w:rsidR="00E86A16" w:rsidRPr="00E86A16" w:rsidRDefault="00E86A16" w:rsidP="00E86A16">
            <w:pPr>
              <w:spacing w:after="0" w:line="240" w:lineRule="auto"/>
              <w:jc w:val="center"/>
              <w:rPr>
                <w:rFonts w:eastAsia="Times New Roman"/>
                <w:color w:val="000000"/>
                <w:sz w:val="20"/>
                <w:szCs w:val="20"/>
                <w:lang w:val="es-PE"/>
              </w:rPr>
            </w:pPr>
            <w:r w:rsidRPr="00E86A16">
              <w:rPr>
                <w:rFonts w:eastAsia="Times New Roman"/>
                <w:color w:val="000000"/>
                <w:sz w:val="20"/>
                <w:szCs w:val="20"/>
                <w:lang w:val="es-PE"/>
              </w:rPr>
              <w:t>1/10/2026</w:t>
            </w:r>
          </w:p>
        </w:tc>
        <w:tc>
          <w:tcPr>
            <w:tcW w:w="592" w:type="pct"/>
            <w:tcBorders>
              <w:top w:val="nil"/>
              <w:left w:val="nil"/>
              <w:bottom w:val="single" w:sz="4" w:space="0" w:color="auto"/>
              <w:right w:val="single" w:sz="4" w:space="0" w:color="auto"/>
            </w:tcBorders>
            <w:noWrap/>
            <w:vAlign w:val="center"/>
            <w:hideMark/>
          </w:tcPr>
          <w:p w14:paraId="631B2353" w14:textId="77777777" w:rsidR="00E86A16" w:rsidRPr="00E86A16" w:rsidRDefault="00E86A16" w:rsidP="00E86A16">
            <w:pPr>
              <w:spacing w:after="0" w:line="240" w:lineRule="auto"/>
              <w:jc w:val="center"/>
              <w:rPr>
                <w:rFonts w:eastAsia="Times New Roman"/>
                <w:color w:val="000000"/>
                <w:sz w:val="20"/>
                <w:szCs w:val="20"/>
                <w:lang w:val="es-PE"/>
              </w:rPr>
            </w:pPr>
            <w:r w:rsidRPr="00E86A16">
              <w:rPr>
                <w:rFonts w:eastAsia="Times New Roman"/>
                <w:color w:val="000000"/>
                <w:sz w:val="20"/>
                <w:szCs w:val="20"/>
                <w:lang w:val="es-PE"/>
              </w:rPr>
              <w:t>28/2/2027</w:t>
            </w:r>
          </w:p>
        </w:tc>
      </w:tr>
      <w:tr w:rsidR="00E86A16" w:rsidRPr="00E86A16" w14:paraId="529C5CDE" w14:textId="77777777" w:rsidTr="00E86A16">
        <w:trPr>
          <w:trHeight w:val="315"/>
        </w:trPr>
        <w:tc>
          <w:tcPr>
            <w:tcW w:w="1950" w:type="pct"/>
            <w:vMerge w:val="restart"/>
            <w:tcBorders>
              <w:top w:val="single" w:sz="4" w:space="0" w:color="auto"/>
              <w:left w:val="single" w:sz="4" w:space="0" w:color="auto"/>
              <w:bottom w:val="single" w:sz="4" w:space="0" w:color="auto"/>
              <w:right w:val="single" w:sz="4" w:space="0" w:color="auto"/>
            </w:tcBorders>
            <w:vAlign w:val="center"/>
            <w:hideMark/>
          </w:tcPr>
          <w:p w14:paraId="2F882675" w14:textId="77777777" w:rsidR="00E86A16" w:rsidRPr="00E86A16" w:rsidRDefault="00E86A16" w:rsidP="00E86A16">
            <w:pPr>
              <w:spacing w:after="0" w:line="240" w:lineRule="auto"/>
              <w:jc w:val="center"/>
              <w:rPr>
                <w:rFonts w:eastAsia="Times New Roman"/>
                <w:color w:val="000000"/>
                <w:sz w:val="20"/>
                <w:szCs w:val="20"/>
                <w:lang w:val="es-PE"/>
              </w:rPr>
            </w:pPr>
            <w:r w:rsidRPr="00E86A16">
              <w:rPr>
                <w:rFonts w:eastAsia="Times New Roman"/>
                <w:color w:val="000000"/>
                <w:sz w:val="20"/>
                <w:szCs w:val="20"/>
                <w:lang w:val="es-PE"/>
              </w:rPr>
              <w:t>FD TORRES DEL PAINE TREK CAMION OVERLAND 4X4</w:t>
            </w:r>
          </w:p>
        </w:tc>
        <w:tc>
          <w:tcPr>
            <w:tcW w:w="536" w:type="pct"/>
            <w:vMerge w:val="restart"/>
            <w:tcBorders>
              <w:top w:val="nil"/>
              <w:left w:val="single" w:sz="4" w:space="0" w:color="auto"/>
              <w:bottom w:val="single" w:sz="4" w:space="0" w:color="auto"/>
              <w:right w:val="single" w:sz="4" w:space="0" w:color="auto"/>
            </w:tcBorders>
            <w:noWrap/>
            <w:vAlign w:val="center"/>
            <w:hideMark/>
          </w:tcPr>
          <w:p w14:paraId="15382003" w14:textId="77777777" w:rsidR="00E86A16" w:rsidRPr="00E86A16" w:rsidRDefault="00E86A16" w:rsidP="00E86A16">
            <w:pPr>
              <w:spacing w:after="0" w:line="240" w:lineRule="auto"/>
              <w:jc w:val="center"/>
              <w:rPr>
                <w:rFonts w:eastAsia="Times New Roman"/>
                <w:color w:val="000000"/>
                <w:sz w:val="20"/>
                <w:szCs w:val="20"/>
                <w:lang w:val="es-PE"/>
              </w:rPr>
            </w:pPr>
            <w:r w:rsidRPr="00E86A16">
              <w:rPr>
                <w:rFonts w:eastAsia="Times New Roman"/>
                <w:color w:val="000000"/>
                <w:sz w:val="20"/>
                <w:szCs w:val="20"/>
                <w:lang w:val="es-PE"/>
              </w:rPr>
              <w:t>REGULAR</w:t>
            </w:r>
          </w:p>
        </w:tc>
        <w:tc>
          <w:tcPr>
            <w:tcW w:w="829" w:type="pct"/>
            <w:vMerge w:val="restart"/>
            <w:tcBorders>
              <w:top w:val="nil"/>
              <w:left w:val="single" w:sz="4" w:space="0" w:color="auto"/>
              <w:bottom w:val="single" w:sz="4" w:space="0" w:color="auto"/>
              <w:right w:val="single" w:sz="4" w:space="0" w:color="auto"/>
            </w:tcBorders>
            <w:noWrap/>
            <w:vAlign w:val="center"/>
            <w:hideMark/>
          </w:tcPr>
          <w:p w14:paraId="2530CDD6" w14:textId="77777777" w:rsidR="00E86A16" w:rsidRPr="00E86A16" w:rsidRDefault="00E86A16" w:rsidP="00E86A16">
            <w:pPr>
              <w:spacing w:after="0" w:line="240" w:lineRule="auto"/>
              <w:jc w:val="center"/>
              <w:rPr>
                <w:rFonts w:eastAsia="Times New Roman"/>
                <w:color w:val="000000"/>
                <w:sz w:val="20"/>
                <w:szCs w:val="20"/>
                <w:lang w:val="es-PE"/>
              </w:rPr>
            </w:pPr>
            <w:r w:rsidRPr="00E86A16">
              <w:rPr>
                <w:rFonts w:eastAsia="Times New Roman"/>
                <w:color w:val="000000"/>
                <w:sz w:val="20"/>
                <w:szCs w:val="20"/>
                <w:lang w:val="es-PE"/>
              </w:rPr>
              <w:t>1 - 10</w:t>
            </w:r>
          </w:p>
        </w:tc>
        <w:tc>
          <w:tcPr>
            <w:tcW w:w="443" w:type="pct"/>
            <w:tcBorders>
              <w:top w:val="nil"/>
              <w:left w:val="nil"/>
              <w:bottom w:val="single" w:sz="4" w:space="0" w:color="auto"/>
              <w:right w:val="single" w:sz="4" w:space="0" w:color="auto"/>
            </w:tcBorders>
            <w:noWrap/>
            <w:vAlign w:val="center"/>
            <w:hideMark/>
          </w:tcPr>
          <w:p w14:paraId="5C554DCD" w14:textId="77777777" w:rsidR="00E86A16" w:rsidRPr="00E86A16" w:rsidRDefault="00E86A16" w:rsidP="00E86A16">
            <w:pPr>
              <w:spacing w:after="0" w:line="240" w:lineRule="auto"/>
              <w:jc w:val="center"/>
              <w:rPr>
                <w:rFonts w:eastAsia="Times New Roman"/>
                <w:color w:val="000000"/>
                <w:sz w:val="20"/>
                <w:szCs w:val="20"/>
                <w:lang w:val="es-PE"/>
              </w:rPr>
            </w:pPr>
            <w:r w:rsidRPr="00E86A16">
              <w:rPr>
                <w:rFonts w:eastAsia="Times New Roman"/>
                <w:color w:val="000000"/>
                <w:sz w:val="20"/>
                <w:szCs w:val="20"/>
                <w:lang w:val="es-PE"/>
              </w:rPr>
              <w:t>$265</w:t>
            </w:r>
          </w:p>
        </w:tc>
        <w:tc>
          <w:tcPr>
            <w:tcW w:w="651" w:type="pct"/>
            <w:tcBorders>
              <w:top w:val="nil"/>
              <w:left w:val="nil"/>
              <w:bottom w:val="single" w:sz="4" w:space="0" w:color="auto"/>
              <w:right w:val="single" w:sz="4" w:space="0" w:color="auto"/>
            </w:tcBorders>
            <w:noWrap/>
            <w:vAlign w:val="center"/>
            <w:hideMark/>
          </w:tcPr>
          <w:p w14:paraId="4F96A11D" w14:textId="77777777" w:rsidR="00E86A16" w:rsidRPr="00E86A16" w:rsidRDefault="00E86A16" w:rsidP="00E86A16">
            <w:pPr>
              <w:spacing w:after="0" w:line="240" w:lineRule="auto"/>
              <w:jc w:val="center"/>
              <w:rPr>
                <w:rFonts w:eastAsia="Times New Roman"/>
                <w:color w:val="000000"/>
                <w:sz w:val="20"/>
                <w:szCs w:val="20"/>
                <w:lang w:val="es-PE"/>
              </w:rPr>
            </w:pPr>
            <w:r w:rsidRPr="00E86A16">
              <w:rPr>
                <w:rFonts w:eastAsia="Times New Roman"/>
                <w:color w:val="000000"/>
                <w:sz w:val="20"/>
                <w:szCs w:val="20"/>
                <w:lang w:val="es-PE"/>
              </w:rPr>
              <w:t>20/12/2025</w:t>
            </w:r>
          </w:p>
        </w:tc>
        <w:tc>
          <w:tcPr>
            <w:tcW w:w="592" w:type="pct"/>
            <w:tcBorders>
              <w:top w:val="nil"/>
              <w:left w:val="nil"/>
              <w:bottom w:val="single" w:sz="4" w:space="0" w:color="auto"/>
              <w:right w:val="single" w:sz="4" w:space="0" w:color="auto"/>
            </w:tcBorders>
            <w:noWrap/>
            <w:vAlign w:val="center"/>
            <w:hideMark/>
          </w:tcPr>
          <w:p w14:paraId="60AFC819" w14:textId="77777777" w:rsidR="00E86A16" w:rsidRPr="00E86A16" w:rsidRDefault="00E86A16" w:rsidP="00E86A16">
            <w:pPr>
              <w:spacing w:after="0" w:line="240" w:lineRule="auto"/>
              <w:jc w:val="center"/>
              <w:rPr>
                <w:rFonts w:eastAsia="Times New Roman"/>
                <w:color w:val="000000"/>
                <w:sz w:val="20"/>
                <w:szCs w:val="20"/>
                <w:lang w:val="es-PE"/>
              </w:rPr>
            </w:pPr>
            <w:r w:rsidRPr="00E86A16">
              <w:rPr>
                <w:rFonts w:eastAsia="Times New Roman"/>
                <w:color w:val="000000"/>
                <w:sz w:val="20"/>
                <w:szCs w:val="20"/>
                <w:lang w:val="es-PE"/>
              </w:rPr>
              <w:t>30/4/2026</w:t>
            </w:r>
          </w:p>
        </w:tc>
      </w:tr>
      <w:tr w:rsidR="00E86A16" w:rsidRPr="00E86A16" w14:paraId="78A14914" w14:textId="77777777" w:rsidTr="00E86A16">
        <w:trPr>
          <w:trHeight w:val="315"/>
        </w:trPr>
        <w:tc>
          <w:tcPr>
            <w:tcW w:w="1950" w:type="pct"/>
            <w:vMerge/>
            <w:tcBorders>
              <w:top w:val="single" w:sz="4" w:space="0" w:color="auto"/>
              <w:left w:val="single" w:sz="4" w:space="0" w:color="auto"/>
              <w:bottom w:val="single" w:sz="4" w:space="0" w:color="auto"/>
              <w:right w:val="single" w:sz="4" w:space="0" w:color="auto"/>
            </w:tcBorders>
            <w:vAlign w:val="center"/>
            <w:hideMark/>
          </w:tcPr>
          <w:p w14:paraId="53A39F2B" w14:textId="77777777" w:rsidR="00E86A16" w:rsidRPr="00E86A16" w:rsidRDefault="00E86A16" w:rsidP="00E86A16">
            <w:pPr>
              <w:spacing w:after="0" w:line="240" w:lineRule="auto"/>
              <w:rPr>
                <w:rFonts w:eastAsia="Times New Roman"/>
                <w:color w:val="000000"/>
                <w:sz w:val="20"/>
                <w:szCs w:val="20"/>
                <w:lang w:val="es-PE"/>
              </w:rPr>
            </w:pPr>
          </w:p>
        </w:tc>
        <w:tc>
          <w:tcPr>
            <w:tcW w:w="536" w:type="pct"/>
            <w:vMerge/>
            <w:tcBorders>
              <w:top w:val="nil"/>
              <w:left w:val="single" w:sz="4" w:space="0" w:color="auto"/>
              <w:bottom w:val="single" w:sz="4" w:space="0" w:color="auto"/>
              <w:right w:val="single" w:sz="4" w:space="0" w:color="auto"/>
            </w:tcBorders>
            <w:vAlign w:val="center"/>
            <w:hideMark/>
          </w:tcPr>
          <w:p w14:paraId="471E0B63" w14:textId="77777777" w:rsidR="00E86A16" w:rsidRPr="00E86A16" w:rsidRDefault="00E86A16" w:rsidP="00E86A16">
            <w:pPr>
              <w:spacing w:after="0" w:line="240" w:lineRule="auto"/>
              <w:rPr>
                <w:rFonts w:eastAsia="Times New Roman"/>
                <w:color w:val="000000"/>
                <w:sz w:val="20"/>
                <w:szCs w:val="20"/>
                <w:lang w:val="es-PE"/>
              </w:rPr>
            </w:pPr>
          </w:p>
        </w:tc>
        <w:tc>
          <w:tcPr>
            <w:tcW w:w="829" w:type="pct"/>
            <w:vMerge/>
            <w:tcBorders>
              <w:top w:val="nil"/>
              <w:left w:val="single" w:sz="4" w:space="0" w:color="auto"/>
              <w:bottom w:val="single" w:sz="4" w:space="0" w:color="auto"/>
              <w:right w:val="single" w:sz="4" w:space="0" w:color="auto"/>
            </w:tcBorders>
            <w:vAlign w:val="center"/>
            <w:hideMark/>
          </w:tcPr>
          <w:p w14:paraId="66A7BBD7" w14:textId="77777777" w:rsidR="00E86A16" w:rsidRPr="00E86A16" w:rsidRDefault="00E86A16" w:rsidP="00E86A16">
            <w:pPr>
              <w:spacing w:after="0" w:line="240" w:lineRule="auto"/>
              <w:rPr>
                <w:rFonts w:eastAsia="Times New Roman"/>
                <w:color w:val="000000"/>
                <w:sz w:val="20"/>
                <w:szCs w:val="20"/>
                <w:lang w:val="es-PE"/>
              </w:rPr>
            </w:pPr>
          </w:p>
        </w:tc>
        <w:tc>
          <w:tcPr>
            <w:tcW w:w="443" w:type="pct"/>
            <w:tcBorders>
              <w:top w:val="nil"/>
              <w:left w:val="nil"/>
              <w:bottom w:val="single" w:sz="4" w:space="0" w:color="auto"/>
              <w:right w:val="single" w:sz="4" w:space="0" w:color="auto"/>
            </w:tcBorders>
            <w:noWrap/>
            <w:vAlign w:val="center"/>
            <w:hideMark/>
          </w:tcPr>
          <w:p w14:paraId="4BDE1001" w14:textId="77777777" w:rsidR="00E86A16" w:rsidRPr="00E86A16" w:rsidRDefault="00E86A16" w:rsidP="00E86A16">
            <w:pPr>
              <w:spacing w:after="0" w:line="240" w:lineRule="auto"/>
              <w:jc w:val="center"/>
              <w:rPr>
                <w:rFonts w:eastAsia="Times New Roman"/>
                <w:color w:val="000000"/>
                <w:sz w:val="20"/>
                <w:szCs w:val="20"/>
                <w:lang w:val="es-PE"/>
              </w:rPr>
            </w:pPr>
            <w:r w:rsidRPr="00E86A16">
              <w:rPr>
                <w:rFonts w:eastAsia="Times New Roman"/>
                <w:color w:val="000000"/>
                <w:sz w:val="20"/>
                <w:szCs w:val="20"/>
                <w:lang w:val="es-PE"/>
              </w:rPr>
              <w:t>$278</w:t>
            </w:r>
          </w:p>
        </w:tc>
        <w:tc>
          <w:tcPr>
            <w:tcW w:w="651" w:type="pct"/>
            <w:tcBorders>
              <w:top w:val="nil"/>
              <w:left w:val="nil"/>
              <w:bottom w:val="single" w:sz="4" w:space="0" w:color="auto"/>
              <w:right w:val="single" w:sz="4" w:space="0" w:color="auto"/>
            </w:tcBorders>
            <w:noWrap/>
            <w:vAlign w:val="center"/>
            <w:hideMark/>
          </w:tcPr>
          <w:p w14:paraId="2118DB98" w14:textId="77777777" w:rsidR="00E86A16" w:rsidRPr="00E86A16" w:rsidRDefault="00E86A16" w:rsidP="00E86A16">
            <w:pPr>
              <w:spacing w:after="0" w:line="240" w:lineRule="auto"/>
              <w:jc w:val="center"/>
              <w:rPr>
                <w:rFonts w:eastAsia="Times New Roman"/>
                <w:color w:val="000000"/>
                <w:sz w:val="20"/>
                <w:szCs w:val="20"/>
                <w:lang w:val="es-PE"/>
              </w:rPr>
            </w:pPr>
            <w:r w:rsidRPr="00E86A16">
              <w:rPr>
                <w:rFonts w:eastAsia="Times New Roman"/>
                <w:color w:val="000000"/>
                <w:sz w:val="20"/>
                <w:szCs w:val="20"/>
                <w:lang w:val="es-PE"/>
              </w:rPr>
              <w:t>1/5/2026</w:t>
            </w:r>
          </w:p>
        </w:tc>
        <w:tc>
          <w:tcPr>
            <w:tcW w:w="592" w:type="pct"/>
            <w:tcBorders>
              <w:top w:val="nil"/>
              <w:left w:val="nil"/>
              <w:bottom w:val="single" w:sz="4" w:space="0" w:color="auto"/>
              <w:right w:val="single" w:sz="4" w:space="0" w:color="auto"/>
            </w:tcBorders>
            <w:noWrap/>
            <w:vAlign w:val="center"/>
            <w:hideMark/>
          </w:tcPr>
          <w:p w14:paraId="51AD18E7" w14:textId="77777777" w:rsidR="00E86A16" w:rsidRPr="00E86A16" w:rsidRDefault="00E86A16" w:rsidP="00E86A16">
            <w:pPr>
              <w:spacing w:after="0" w:line="240" w:lineRule="auto"/>
              <w:jc w:val="center"/>
              <w:rPr>
                <w:rFonts w:eastAsia="Times New Roman"/>
                <w:color w:val="000000"/>
                <w:sz w:val="20"/>
                <w:szCs w:val="20"/>
                <w:lang w:val="es-PE"/>
              </w:rPr>
            </w:pPr>
            <w:r w:rsidRPr="00E86A16">
              <w:rPr>
                <w:rFonts w:eastAsia="Times New Roman"/>
                <w:color w:val="000000"/>
                <w:sz w:val="20"/>
                <w:szCs w:val="20"/>
                <w:lang w:val="es-PE"/>
              </w:rPr>
              <w:t>30/9/2026</w:t>
            </w:r>
          </w:p>
        </w:tc>
      </w:tr>
      <w:tr w:rsidR="00E86A16" w:rsidRPr="00E86A16" w14:paraId="78DEB037" w14:textId="77777777" w:rsidTr="00E86A16">
        <w:trPr>
          <w:trHeight w:val="315"/>
        </w:trPr>
        <w:tc>
          <w:tcPr>
            <w:tcW w:w="1950" w:type="pct"/>
            <w:vMerge/>
            <w:tcBorders>
              <w:top w:val="single" w:sz="4" w:space="0" w:color="auto"/>
              <w:left w:val="single" w:sz="4" w:space="0" w:color="auto"/>
              <w:bottom w:val="single" w:sz="4" w:space="0" w:color="auto"/>
              <w:right w:val="single" w:sz="4" w:space="0" w:color="auto"/>
            </w:tcBorders>
            <w:vAlign w:val="center"/>
            <w:hideMark/>
          </w:tcPr>
          <w:p w14:paraId="5E7D8B6F" w14:textId="77777777" w:rsidR="00E86A16" w:rsidRPr="00E86A16" w:rsidRDefault="00E86A16" w:rsidP="00E86A16">
            <w:pPr>
              <w:spacing w:after="0" w:line="240" w:lineRule="auto"/>
              <w:rPr>
                <w:rFonts w:eastAsia="Times New Roman"/>
                <w:color w:val="000000"/>
                <w:sz w:val="20"/>
                <w:szCs w:val="20"/>
                <w:lang w:val="es-PE"/>
              </w:rPr>
            </w:pPr>
          </w:p>
        </w:tc>
        <w:tc>
          <w:tcPr>
            <w:tcW w:w="536" w:type="pct"/>
            <w:vMerge/>
            <w:tcBorders>
              <w:top w:val="nil"/>
              <w:left w:val="single" w:sz="4" w:space="0" w:color="auto"/>
              <w:bottom w:val="single" w:sz="4" w:space="0" w:color="auto"/>
              <w:right w:val="single" w:sz="4" w:space="0" w:color="auto"/>
            </w:tcBorders>
            <w:vAlign w:val="center"/>
            <w:hideMark/>
          </w:tcPr>
          <w:p w14:paraId="115B153E" w14:textId="77777777" w:rsidR="00E86A16" w:rsidRPr="00E86A16" w:rsidRDefault="00E86A16" w:rsidP="00E86A16">
            <w:pPr>
              <w:spacing w:after="0" w:line="240" w:lineRule="auto"/>
              <w:rPr>
                <w:rFonts w:eastAsia="Times New Roman"/>
                <w:color w:val="000000"/>
                <w:sz w:val="20"/>
                <w:szCs w:val="20"/>
                <w:lang w:val="es-PE"/>
              </w:rPr>
            </w:pPr>
          </w:p>
        </w:tc>
        <w:tc>
          <w:tcPr>
            <w:tcW w:w="829" w:type="pct"/>
            <w:vMerge/>
            <w:tcBorders>
              <w:top w:val="nil"/>
              <w:left w:val="single" w:sz="4" w:space="0" w:color="auto"/>
              <w:bottom w:val="single" w:sz="4" w:space="0" w:color="auto"/>
              <w:right w:val="single" w:sz="4" w:space="0" w:color="auto"/>
            </w:tcBorders>
            <w:vAlign w:val="center"/>
            <w:hideMark/>
          </w:tcPr>
          <w:p w14:paraId="6E4A9EEC" w14:textId="77777777" w:rsidR="00E86A16" w:rsidRPr="00E86A16" w:rsidRDefault="00E86A16" w:rsidP="00E86A16">
            <w:pPr>
              <w:spacing w:after="0" w:line="240" w:lineRule="auto"/>
              <w:rPr>
                <w:rFonts w:eastAsia="Times New Roman"/>
                <w:color w:val="000000"/>
                <w:sz w:val="20"/>
                <w:szCs w:val="20"/>
                <w:lang w:val="es-PE"/>
              </w:rPr>
            </w:pPr>
          </w:p>
        </w:tc>
        <w:tc>
          <w:tcPr>
            <w:tcW w:w="443" w:type="pct"/>
            <w:tcBorders>
              <w:top w:val="nil"/>
              <w:left w:val="nil"/>
              <w:bottom w:val="single" w:sz="4" w:space="0" w:color="auto"/>
              <w:right w:val="single" w:sz="4" w:space="0" w:color="auto"/>
            </w:tcBorders>
            <w:noWrap/>
            <w:vAlign w:val="center"/>
            <w:hideMark/>
          </w:tcPr>
          <w:p w14:paraId="3FBFB4CD" w14:textId="77777777" w:rsidR="00E86A16" w:rsidRPr="00E86A16" w:rsidRDefault="00E86A16" w:rsidP="00E86A16">
            <w:pPr>
              <w:spacing w:after="0" w:line="240" w:lineRule="auto"/>
              <w:jc w:val="center"/>
              <w:rPr>
                <w:rFonts w:eastAsia="Times New Roman"/>
                <w:color w:val="000000"/>
                <w:sz w:val="20"/>
                <w:szCs w:val="20"/>
                <w:lang w:val="es-PE"/>
              </w:rPr>
            </w:pPr>
            <w:r w:rsidRPr="00E86A16">
              <w:rPr>
                <w:rFonts w:eastAsia="Times New Roman"/>
                <w:color w:val="000000"/>
                <w:sz w:val="20"/>
                <w:szCs w:val="20"/>
                <w:lang w:val="es-PE"/>
              </w:rPr>
              <w:t>$291</w:t>
            </w:r>
          </w:p>
        </w:tc>
        <w:tc>
          <w:tcPr>
            <w:tcW w:w="651" w:type="pct"/>
            <w:tcBorders>
              <w:top w:val="nil"/>
              <w:left w:val="nil"/>
              <w:bottom w:val="single" w:sz="4" w:space="0" w:color="auto"/>
              <w:right w:val="single" w:sz="4" w:space="0" w:color="auto"/>
            </w:tcBorders>
            <w:noWrap/>
            <w:vAlign w:val="center"/>
            <w:hideMark/>
          </w:tcPr>
          <w:p w14:paraId="3887FA0F" w14:textId="77777777" w:rsidR="00E86A16" w:rsidRPr="00E86A16" w:rsidRDefault="00E86A16" w:rsidP="00E86A16">
            <w:pPr>
              <w:spacing w:after="0" w:line="240" w:lineRule="auto"/>
              <w:jc w:val="center"/>
              <w:rPr>
                <w:rFonts w:eastAsia="Times New Roman"/>
                <w:color w:val="000000"/>
                <w:sz w:val="20"/>
                <w:szCs w:val="20"/>
                <w:lang w:val="es-PE"/>
              </w:rPr>
            </w:pPr>
            <w:r w:rsidRPr="00E86A16">
              <w:rPr>
                <w:rFonts w:eastAsia="Times New Roman"/>
                <w:color w:val="000000"/>
                <w:sz w:val="20"/>
                <w:szCs w:val="20"/>
                <w:lang w:val="es-PE"/>
              </w:rPr>
              <w:t>1/10/2026</w:t>
            </w:r>
          </w:p>
        </w:tc>
        <w:tc>
          <w:tcPr>
            <w:tcW w:w="592" w:type="pct"/>
            <w:tcBorders>
              <w:top w:val="nil"/>
              <w:left w:val="nil"/>
              <w:bottom w:val="single" w:sz="4" w:space="0" w:color="auto"/>
              <w:right w:val="single" w:sz="4" w:space="0" w:color="auto"/>
            </w:tcBorders>
            <w:noWrap/>
            <w:vAlign w:val="center"/>
            <w:hideMark/>
          </w:tcPr>
          <w:p w14:paraId="5390E644" w14:textId="77777777" w:rsidR="00E86A16" w:rsidRPr="00E86A16" w:rsidRDefault="00E86A16" w:rsidP="00E86A16">
            <w:pPr>
              <w:spacing w:after="0" w:line="240" w:lineRule="auto"/>
              <w:jc w:val="center"/>
              <w:rPr>
                <w:rFonts w:eastAsia="Times New Roman"/>
                <w:color w:val="000000"/>
                <w:sz w:val="20"/>
                <w:szCs w:val="20"/>
                <w:lang w:val="es-PE"/>
              </w:rPr>
            </w:pPr>
            <w:r w:rsidRPr="00E86A16">
              <w:rPr>
                <w:rFonts w:eastAsia="Times New Roman"/>
                <w:color w:val="000000"/>
                <w:sz w:val="20"/>
                <w:szCs w:val="20"/>
                <w:lang w:val="es-PE"/>
              </w:rPr>
              <w:t>28/2/2027</w:t>
            </w:r>
          </w:p>
        </w:tc>
      </w:tr>
      <w:tr w:rsidR="00E86A16" w:rsidRPr="00E86A16" w14:paraId="4267587E" w14:textId="77777777" w:rsidTr="00E86A16">
        <w:trPr>
          <w:trHeight w:val="315"/>
        </w:trPr>
        <w:tc>
          <w:tcPr>
            <w:tcW w:w="1950" w:type="pct"/>
            <w:vMerge w:val="restart"/>
            <w:tcBorders>
              <w:top w:val="single" w:sz="4" w:space="0" w:color="auto"/>
              <w:left w:val="single" w:sz="4" w:space="0" w:color="auto"/>
              <w:bottom w:val="single" w:sz="4" w:space="0" w:color="auto"/>
              <w:right w:val="single" w:sz="4" w:space="0" w:color="auto"/>
            </w:tcBorders>
            <w:vAlign w:val="center"/>
            <w:hideMark/>
          </w:tcPr>
          <w:p w14:paraId="19A0FEA4" w14:textId="77777777" w:rsidR="00E86A16" w:rsidRPr="00E86A16" w:rsidRDefault="00E86A16" w:rsidP="00E86A16">
            <w:pPr>
              <w:spacing w:after="0" w:line="240" w:lineRule="auto"/>
              <w:jc w:val="center"/>
              <w:rPr>
                <w:rFonts w:eastAsia="Times New Roman"/>
                <w:color w:val="000000"/>
                <w:sz w:val="20"/>
                <w:szCs w:val="20"/>
                <w:lang w:val="es-PE"/>
              </w:rPr>
            </w:pPr>
            <w:r w:rsidRPr="00E86A16">
              <w:rPr>
                <w:rFonts w:eastAsia="Times New Roman"/>
                <w:color w:val="000000"/>
                <w:sz w:val="20"/>
                <w:szCs w:val="20"/>
                <w:lang w:val="es-PE"/>
              </w:rPr>
              <w:t>HD MORENO SPIRIT - BRAZO NORTE</w:t>
            </w:r>
          </w:p>
        </w:tc>
        <w:tc>
          <w:tcPr>
            <w:tcW w:w="536" w:type="pct"/>
            <w:vMerge w:val="restart"/>
            <w:tcBorders>
              <w:top w:val="nil"/>
              <w:left w:val="single" w:sz="4" w:space="0" w:color="auto"/>
              <w:bottom w:val="single" w:sz="4" w:space="0" w:color="auto"/>
              <w:right w:val="single" w:sz="4" w:space="0" w:color="auto"/>
            </w:tcBorders>
            <w:noWrap/>
            <w:vAlign w:val="center"/>
            <w:hideMark/>
          </w:tcPr>
          <w:p w14:paraId="5055A5A1" w14:textId="77777777" w:rsidR="00E86A16" w:rsidRPr="00E86A16" w:rsidRDefault="00E86A16" w:rsidP="00E86A16">
            <w:pPr>
              <w:spacing w:after="0" w:line="240" w:lineRule="auto"/>
              <w:jc w:val="center"/>
              <w:rPr>
                <w:rFonts w:eastAsia="Times New Roman"/>
                <w:color w:val="000000"/>
                <w:sz w:val="20"/>
                <w:szCs w:val="20"/>
                <w:lang w:val="es-PE"/>
              </w:rPr>
            </w:pPr>
            <w:r w:rsidRPr="00E86A16">
              <w:rPr>
                <w:rFonts w:eastAsia="Times New Roman"/>
                <w:color w:val="000000"/>
                <w:sz w:val="20"/>
                <w:szCs w:val="20"/>
                <w:lang w:val="es-PE"/>
              </w:rPr>
              <w:t>REGULAR</w:t>
            </w:r>
          </w:p>
        </w:tc>
        <w:tc>
          <w:tcPr>
            <w:tcW w:w="829" w:type="pct"/>
            <w:vMerge w:val="restart"/>
            <w:tcBorders>
              <w:top w:val="nil"/>
              <w:left w:val="single" w:sz="4" w:space="0" w:color="auto"/>
              <w:bottom w:val="single" w:sz="4" w:space="0" w:color="auto"/>
              <w:right w:val="single" w:sz="4" w:space="0" w:color="auto"/>
            </w:tcBorders>
            <w:noWrap/>
            <w:vAlign w:val="center"/>
            <w:hideMark/>
          </w:tcPr>
          <w:p w14:paraId="00BFF958" w14:textId="77777777" w:rsidR="00E86A16" w:rsidRPr="00E86A16" w:rsidRDefault="00E86A16" w:rsidP="00E86A16">
            <w:pPr>
              <w:spacing w:after="0" w:line="240" w:lineRule="auto"/>
              <w:jc w:val="center"/>
              <w:rPr>
                <w:rFonts w:eastAsia="Times New Roman"/>
                <w:color w:val="000000"/>
                <w:sz w:val="20"/>
                <w:szCs w:val="20"/>
                <w:lang w:val="es-PE"/>
              </w:rPr>
            </w:pPr>
            <w:r w:rsidRPr="00E86A16">
              <w:rPr>
                <w:rFonts w:eastAsia="Times New Roman"/>
                <w:color w:val="000000"/>
                <w:sz w:val="20"/>
                <w:szCs w:val="20"/>
                <w:lang w:val="es-PE"/>
              </w:rPr>
              <w:t>1 - 10</w:t>
            </w:r>
          </w:p>
        </w:tc>
        <w:tc>
          <w:tcPr>
            <w:tcW w:w="443" w:type="pct"/>
            <w:tcBorders>
              <w:top w:val="nil"/>
              <w:left w:val="nil"/>
              <w:bottom w:val="single" w:sz="4" w:space="0" w:color="auto"/>
              <w:right w:val="single" w:sz="4" w:space="0" w:color="auto"/>
            </w:tcBorders>
            <w:noWrap/>
            <w:vAlign w:val="center"/>
            <w:hideMark/>
          </w:tcPr>
          <w:p w14:paraId="5FCD4F00" w14:textId="77777777" w:rsidR="00E86A16" w:rsidRPr="00E86A16" w:rsidRDefault="00E86A16" w:rsidP="00E86A16">
            <w:pPr>
              <w:spacing w:after="0" w:line="240" w:lineRule="auto"/>
              <w:jc w:val="center"/>
              <w:rPr>
                <w:rFonts w:eastAsia="Times New Roman"/>
                <w:color w:val="000000"/>
                <w:sz w:val="20"/>
                <w:szCs w:val="20"/>
                <w:lang w:val="es-PE"/>
              </w:rPr>
            </w:pPr>
            <w:r w:rsidRPr="00E86A16">
              <w:rPr>
                <w:rFonts w:eastAsia="Times New Roman"/>
                <w:color w:val="000000"/>
                <w:sz w:val="20"/>
                <w:szCs w:val="20"/>
                <w:lang w:val="es-PE"/>
              </w:rPr>
              <w:t>$83</w:t>
            </w:r>
          </w:p>
        </w:tc>
        <w:tc>
          <w:tcPr>
            <w:tcW w:w="651" w:type="pct"/>
            <w:tcBorders>
              <w:top w:val="nil"/>
              <w:left w:val="nil"/>
              <w:bottom w:val="single" w:sz="4" w:space="0" w:color="auto"/>
              <w:right w:val="single" w:sz="4" w:space="0" w:color="auto"/>
            </w:tcBorders>
            <w:noWrap/>
            <w:vAlign w:val="center"/>
            <w:hideMark/>
          </w:tcPr>
          <w:p w14:paraId="625CAF61" w14:textId="77777777" w:rsidR="00E86A16" w:rsidRPr="00E86A16" w:rsidRDefault="00E86A16" w:rsidP="00E86A16">
            <w:pPr>
              <w:spacing w:after="0" w:line="240" w:lineRule="auto"/>
              <w:jc w:val="center"/>
              <w:rPr>
                <w:rFonts w:eastAsia="Times New Roman"/>
                <w:color w:val="000000"/>
                <w:sz w:val="20"/>
                <w:szCs w:val="20"/>
                <w:lang w:val="es-PE"/>
              </w:rPr>
            </w:pPr>
            <w:r w:rsidRPr="00E86A16">
              <w:rPr>
                <w:rFonts w:eastAsia="Times New Roman"/>
                <w:color w:val="000000"/>
                <w:sz w:val="20"/>
                <w:szCs w:val="20"/>
                <w:lang w:val="es-PE"/>
              </w:rPr>
              <w:t>20/12/2025</w:t>
            </w:r>
          </w:p>
        </w:tc>
        <w:tc>
          <w:tcPr>
            <w:tcW w:w="592" w:type="pct"/>
            <w:tcBorders>
              <w:top w:val="nil"/>
              <w:left w:val="nil"/>
              <w:bottom w:val="single" w:sz="4" w:space="0" w:color="auto"/>
              <w:right w:val="single" w:sz="4" w:space="0" w:color="auto"/>
            </w:tcBorders>
            <w:noWrap/>
            <w:vAlign w:val="center"/>
            <w:hideMark/>
          </w:tcPr>
          <w:p w14:paraId="18C115A0" w14:textId="77777777" w:rsidR="00E86A16" w:rsidRPr="00E86A16" w:rsidRDefault="00E86A16" w:rsidP="00E86A16">
            <w:pPr>
              <w:spacing w:after="0" w:line="240" w:lineRule="auto"/>
              <w:jc w:val="center"/>
              <w:rPr>
                <w:rFonts w:eastAsia="Times New Roman"/>
                <w:color w:val="000000"/>
                <w:sz w:val="20"/>
                <w:szCs w:val="20"/>
                <w:lang w:val="es-PE"/>
              </w:rPr>
            </w:pPr>
            <w:r w:rsidRPr="00E86A16">
              <w:rPr>
                <w:rFonts w:eastAsia="Times New Roman"/>
                <w:color w:val="000000"/>
                <w:sz w:val="20"/>
                <w:szCs w:val="20"/>
                <w:lang w:val="es-PE"/>
              </w:rPr>
              <w:t>30/4/2026</w:t>
            </w:r>
          </w:p>
        </w:tc>
      </w:tr>
      <w:tr w:rsidR="00E86A16" w:rsidRPr="00E86A16" w14:paraId="58C04FE3" w14:textId="77777777" w:rsidTr="00E86A16">
        <w:trPr>
          <w:trHeight w:val="315"/>
        </w:trPr>
        <w:tc>
          <w:tcPr>
            <w:tcW w:w="1950" w:type="pct"/>
            <w:vMerge/>
            <w:tcBorders>
              <w:top w:val="single" w:sz="4" w:space="0" w:color="auto"/>
              <w:left w:val="single" w:sz="4" w:space="0" w:color="auto"/>
              <w:bottom w:val="single" w:sz="4" w:space="0" w:color="auto"/>
              <w:right w:val="single" w:sz="4" w:space="0" w:color="auto"/>
            </w:tcBorders>
            <w:vAlign w:val="center"/>
            <w:hideMark/>
          </w:tcPr>
          <w:p w14:paraId="11BAAA8D" w14:textId="77777777" w:rsidR="00E86A16" w:rsidRPr="00E86A16" w:rsidRDefault="00E86A16" w:rsidP="00E86A16">
            <w:pPr>
              <w:spacing w:after="0" w:line="240" w:lineRule="auto"/>
              <w:rPr>
                <w:rFonts w:eastAsia="Times New Roman"/>
                <w:color w:val="000000"/>
                <w:sz w:val="20"/>
                <w:szCs w:val="20"/>
                <w:lang w:val="es-PE"/>
              </w:rPr>
            </w:pPr>
          </w:p>
        </w:tc>
        <w:tc>
          <w:tcPr>
            <w:tcW w:w="536" w:type="pct"/>
            <w:vMerge/>
            <w:tcBorders>
              <w:top w:val="nil"/>
              <w:left w:val="single" w:sz="4" w:space="0" w:color="auto"/>
              <w:bottom w:val="single" w:sz="4" w:space="0" w:color="auto"/>
              <w:right w:val="single" w:sz="4" w:space="0" w:color="auto"/>
            </w:tcBorders>
            <w:vAlign w:val="center"/>
            <w:hideMark/>
          </w:tcPr>
          <w:p w14:paraId="412D8F5B" w14:textId="77777777" w:rsidR="00E86A16" w:rsidRPr="00E86A16" w:rsidRDefault="00E86A16" w:rsidP="00E86A16">
            <w:pPr>
              <w:spacing w:after="0" w:line="240" w:lineRule="auto"/>
              <w:rPr>
                <w:rFonts w:eastAsia="Times New Roman"/>
                <w:color w:val="000000"/>
                <w:sz w:val="20"/>
                <w:szCs w:val="20"/>
                <w:lang w:val="es-PE"/>
              </w:rPr>
            </w:pPr>
          </w:p>
        </w:tc>
        <w:tc>
          <w:tcPr>
            <w:tcW w:w="829" w:type="pct"/>
            <w:vMerge/>
            <w:tcBorders>
              <w:top w:val="nil"/>
              <w:left w:val="single" w:sz="4" w:space="0" w:color="auto"/>
              <w:bottom w:val="single" w:sz="4" w:space="0" w:color="auto"/>
              <w:right w:val="single" w:sz="4" w:space="0" w:color="auto"/>
            </w:tcBorders>
            <w:vAlign w:val="center"/>
            <w:hideMark/>
          </w:tcPr>
          <w:p w14:paraId="0BE16F60" w14:textId="77777777" w:rsidR="00E86A16" w:rsidRPr="00E86A16" w:rsidRDefault="00E86A16" w:rsidP="00E86A16">
            <w:pPr>
              <w:spacing w:after="0" w:line="240" w:lineRule="auto"/>
              <w:rPr>
                <w:rFonts w:eastAsia="Times New Roman"/>
                <w:color w:val="000000"/>
                <w:sz w:val="20"/>
                <w:szCs w:val="20"/>
                <w:lang w:val="es-PE"/>
              </w:rPr>
            </w:pPr>
          </w:p>
        </w:tc>
        <w:tc>
          <w:tcPr>
            <w:tcW w:w="443" w:type="pct"/>
            <w:tcBorders>
              <w:top w:val="nil"/>
              <w:left w:val="nil"/>
              <w:bottom w:val="single" w:sz="4" w:space="0" w:color="auto"/>
              <w:right w:val="single" w:sz="4" w:space="0" w:color="auto"/>
            </w:tcBorders>
            <w:noWrap/>
            <w:vAlign w:val="center"/>
            <w:hideMark/>
          </w:tcPr>
          <w:p w14:paraId="627A7D21" w14:textId="77777777" w:rsidR="00E86A16" w:rsidRPr="00E86A16" w:rsidRDefault="00E86A16" w:rsidP="00E86A16">
            <w:pPr>
              <w:spacing w:after="0" w:line="240" w:lineRule="auto"/>
              <w:jc w:val="center"/>
              <w:rPr>
                <w:rFonts w:eastAsia="Times New Roman"/>
                <w:color w:val="000000"/>
                <w:sz w:val="20"/>
                <w:szCs w:val="20"/>
                <w:lang w:val="es-PE"/>
              </w:rPr>
            </w:pPr>
            <w:r w:rsidRPr="00E86A16">
              <w:rPr>
                <w:rFonts w:eastAsia="Times New Roman"/>
                <w:color w:val="000000"/>
                <w:sz w:val="20"/>
                <w:szCs w:val="20"/>
                <w:lang w:val="es-PE"/>
              </w:rPr>
              <w:t>$86</w:t>
            </w:r>
          </w:p>
        </w:tc>
        <w:tc>
          <w:tcPr>
            <w:tcW w:w="651" w:type="pct"/>
            <w:tcBorders>
              <w:top w:val="nil"/>
              <w:left w:val="nil"/>
              <w:bottom w:val="single" w:sz="4" w:space="0" w:color="auto"/>
              <w:right w:val="single" w:sz="4" w:space="0" w:color="auto"/>
            </w:tcBorders>
            <w:noWrap/>
            <w:vAlign w:val="center"/>
            <w:hideMark/>
          </w:tcPr>
          <w:p w14:paraId="101F513A" w14:textId="77777777" w:rsidR="00E86A16" w:rsidRPr="00E86A16" w:rsidRDefault="00E86A16" w:rsidP="00E86A16">
            <w:pPr>
              <w:spacing w:after="0" w:line="240" w:lineRule="auto"/>
              <w:jc w:val="center"/>
              <w:rPr>
                <w:rFonts w:eastAsia="Times New Roman"/>
                <w:color w:val="000000"/>
                <w:sz w:val="20"/>
                <w:szCs w:val="20"/>
                <w:lang w:val="es-PE"/>
              </w:rPr>
            </w:pPr>
            <w:r w:rsidRPr="00E86A16">
              <w:rPr>
                <w:rFonts w:eastAsia="Times New Roman"/>
                <w:color w:val="000000"/>
                <w:sz w:val="20"/>
                <w:szCs w:val="20"/>
                <w:lang w:val="es-PE"/>
              </w:rPr>
              <w:t>1/5/2026</w:t>
            </w:r>
          </w:p>
        </w:tc>
        <w:tc>
          <w:tcPr>
            <w:tcW w:w="592" w:type="pct"/>
            <w:tcBorders>
              <w:top w:val="nil"/>
              <w:left w:val="nil"/>
              <w:bottom w:val="single" w:sz="4" w:space="0" w:color="auto"/>
              <w:right w:val="single" w:sz="4" w:space="0" w:color="auto"/>
            </w:tcBorders>
            <w:noWrap/>
            <w:vAlign w:val="center"/>
            <w:hideMark/>
          </w:tcPr>
          <w:p w14:paraId="1C7BE9AD" w14:textId="77777777" w:rsidR="00E86A16" w:rsidRPr="00E86A16" w:rsidRDefault="00E86A16" w:rsidP="00E86A16">
            <w:pPr>
              <w:spacing w:after="0" w:line="240" w:lineRule="auto"/>
              <w:jc w:val="center"/>
              <w:rPr>
                <w:rFonts w:eastAsia="Times New Roman"/>
                <w:color w:val="000000"/>
                <w:sz w:val="20"/>
                <w:szCs w:val="20"/>
                <w:lang w:val="es-PE"/>
              </w:rPr>
            </w:pPr>
            <w:r w:rsidRPr="00E86A16">
              <w:rPr>
                <w:rFonts w:eastAsia="Times New Roman"/>
                <w:color w:val="000000"/>
                <w:sz w:val="20"/>
                <w:szCs w:val="20"/>
                <w:lang w:val="es-PE"/>
              </w:rPr>
              <w:t>30/9/2026</w:t>
            </w:r>
          </w:p>
        </w:tc>
      </w:tr>
      <w:tr w:rsidR="00E86A16" w:rsidRPr="00E86A16" w14:paraId="433CB85F" w14:textId="77777777" w:rsidTr="00E86A16">
        <w:trPr>
          <w:trHeight w:val="315"/>
        </w:trPr>
        <w:tc>
          <w:tcPr>
            <w:tcW w:w="1950" w:type="pct"/>
            <w:vMerge/>
            <w:tcBorders>
              <w:top w:val="single" w:sz="4" w:space="0" w:color="auto"/>
              <w:left w:val="single" w:sz="4" w:space="0" w:color="auto"/>
              <w:bottom w:val="single" w:sz="4" w:space="0" w:color="auto"/>
              <w:right w:val="single" w:sz="4" w:space="0" w:color="auto"/>
            </w:tcBorders>
            <w:vAlign w:val="center"/>
            <w:hideMark/>
          </w:tcPr>
          <w:p w14:paraId="64C5A096" w14:textId="77777777" w:rsidR="00E86A16" w:rsidRPr="00E86A16" w:rsidRDefault="00E86A16" w:rsidP="00E86A16">
            <w:pPr>
              <w:spacing w:after="0" w:line="240" w:lineRule="auto"/>
              <w:rPr>
                <w:rFonts w:eastAsia="Times New Roman"/>
                <w:color w:val="000000"/>
                <w:sz w:val="20"/>
                <w:szCs w:val="20"/>
                <w:lang w:val="es-PE"/>
              </w:rPr>
            </w:pPr>
          </w:p>
        </w:tc>
        <w:tc>
          <w:tcPr>
            <w:tcW w:w="536" w:type="pct"/>
            <w:vMerge/>
            <w:tcBorders>
              <w:top w:val="nil"/>
              <w:left w:val="single" w:sz="4" w:space="0" w:color="auto"/>
              <w:bottom w:val="single" w:sz="4" w:space="0" w:color="auto"/>
              <w:right w:val="single" w:sz="4" w:space="0" w:color="auto"/>
            </w:tcBorders>
            <w:vAlign w:val="center"/>
            <w:hideMark/>
          </w:tcPr>
          <w:p w14:paraId="0CAE94A1" w14:textId="77777777" w:rsidR="00E86A16" w:rsidRPr="00E86A16" w:rsidRDefault="00E86A16" w:rsidP="00E86A16">
            <w:pPr>
              <w:spacing w:after="0" w:line="240" w:lineRule="auto"/>
              <w:rPr>
                <w:rFonts w:eastAsia="Times New Roman"/>
                <w:color w:val="000000"/>
                <w:sz w:val="20"/>
                <w:szCs w:val="20"/>
                <w:lang w:val="es-PE"/>
              </w:rPr>
            </w:pPr>
          </w:p>
        </w:tc>
        <w:tc>
          <w:tcPr>
            <w:tcW w:w="829" w:type="pct"/>
            <w:vMerge/>
            <w:tcBorders>
              <w:top w:val="nil"/>
              <w:left w:val="single" w:sz="4" w:space="0" w:color="auto"/>
              <w:bottom w:val="single" w:sz="4" w:space="0" w:color="auto"/>
              <w:right w:val="single" w:sz="4" w:space="0" w:color="auto"/>
            </w:tcBorders>
            <w:vAlign w:val="center"/>
            <w:hideMark/>
          </w:tcPr>
          <w:p w14:paraId="20889AD0" w14:textId="77777777" w:rsidR="00E86A16" w:rsidRPr="00E86A16" w:rsidRDefault="00E86A16" w:rsidP="00E86A16">
            <w:pPr>
              <w:spacing w:after="0" w:line="240" w:lineRule="auto"/>
              <w:rPr>
                <w:rFonts w:eastAsia="Times New Roman"/>
                <w:color w:val="000000"/>
                <w:sz w:val="20"/>
                <w:szCs w:val="20"/>
                <w:lang w:val="es-PE"/>
              </w:rPr>
            </w:pPr>
          </w:p>
        </w:tc>
        <w:tc>
          <w:tcPr>
            <w:tcW w:w="443" w:type="pct"/>
            <w:tcBorders>
              <w:top w:val="nil"/>
              <w:left w:val="nil"/>
              <w:bottom w:val="single" w:sz="4" w:space="0" w:color="auto"/>
              <w:right w:val="single" w:sz="4" w:space="0" w:color="auto"/>
            </w:tcBorders>
            <w:noWrap/>
            <w:vAlign w:val="center"/>
            <w:hideMark/>
          </w:tcPr>
          <w:p w14:paraId="33A7EB7D" w14:textId="77777777" w:rsidR="00E86A16" w:rsidRPr="00E86A16" w:rsidRDefault="00E86A16" w:rsidP="00E86A16">
            <w:pPr>
              <w:spacing w:after="0" w:line="240" w:lineRule="auto"/>
              <w:jc w:val="center"/>
              <w:rPr>
                <w:rFonts w:eastAsia="Times New Roman"/>
                <w:color w:val="000000"/>
                <w:sz w:val="20"/>
                <w:szCs w:val="20"/>
                <w:lang w:val="es-PE"/>
              </w:rPr>
            </w:pPr>
            <w:r w:rsidRPr="00E86A16">
              <w:rPr>
                <w:rFonts w:eastAsia="Times New Roman"/>
                <w:color w:val="000000"/>
                <w:sz w:val="20"/>
                <w:szCs w:val="20"/>
                <w:lang w:val="es-PE"/>
              </w:rPr>
              <w:t>$88</w:t>
            </w:r>
          </w:p>
        </w:tc>
        <w:tc>
          <w:tcPr>
            <w:tcW w:w="651" w:type="pct"/>
            <w:tcBorders>
              <w:top w:val="nil"/>
              <w:left w:val="nil"/>
              <w:bottom w:val="single" w:sz="4" w:space="0" w:color="auto"/>
              <w:right w:val="single" w:sz="4" w:space="0" w:color="auto"/>
            </w:tcBorders>
            <w:noWrap/>
            <w:vAlign w:val="center"/>
            <w:hideMark/>
          </w:tcPr>
          <w:p w14:paraId="4C01F0A7" w14:textId="77777777" w:rsidR="00E86A16" w:rsidRPr="00E86A16" w:rsidRDefault="00E86A16" w:rsidP="00E86A16">
            <w:pPr>
              <w:spacing w:after="0" w:line="240" w:lineRule="auto"/>
              <w:jc w:val="center"/>
              <w:rPr>
                <w:rFonts w:eastAsia="Times New Roman"/>
                <w:color w:val="000000"/>
                <w:sz w:val="20"/>
                <w:szCs w:val="20"/>
                <w:lang w:val="es-PE"/>
              </w:rPr>
            </w:pPr>
            <w:r w:rsidRPr="00E86A16">
              <w:rPr>
                <w:rFonts w:eastAsia="Times New Roman"/>
                <w:color w:val="000000"/>
                <w:sz w:val="20"/>
                <w:szCs w:val="20"/>
                <w:lang w:val="es-PE"/>
              </w:rPr>
              <w:t>1/10/2026</w:t>
            </w:r>
          </w:p>
        </w:tc>
        <w:tc>
          <w:tcPr>
            <w:tcW w:w="592" w:type="pct"/>
            <w:tcBorders>
              <w:top w:val="nil"/>
              <w:left w:val="nil"/>
              <w:bottom w:val="single" w:sz="4" w:space="0" w:color="auto"/>
              <w:right w:val="single" w:sz="4" w:space="0" w:color="auto"/>
            </w:tcBorders>
            <w:noWrap/>
            <w:vAlign w:val="center"/>
            <w:hideMark/>
          </w:tcPr>
          <w:p w14:paraId="017A1322" w14:textId="77777777" w:rsidR="00E86A16" w:rsidRPr="00E86A16" w:rsidRDefault="00E86A16" w:rsidP="00E86A16">
            <w:pPr>
              <w:spacing w:after="0" w:line="240" w:lineRule="auto"/>
              <w:jc w:val="center"/>
              <w:rPr>
                <w:rFonts w:eastAsia="Times New Roman"/>
                <w:color w:val="000000"/>
                <w:sz w:val="20"/>
                <w:szCs w:val="20"/>
                <w:lang w:val="es-PE"/>
              </w:rPr>
            </w:pPr>
            <w:r w:rsidRPr="00E86A16">
              <w:rPr>
                <w:rFonts w:eastAsia="Times New Roman"/>
                <w:color w:val="000000"/>
                <w:sz w:val="20"/>
                <w:szCs w:val="20"/>
                <w:lang w:val="es-PE"/>
              </w:rPr>
              <w:t>28/2/2027</w:t>
            </w:r>
          </w:p>
        </w:tc>
      </w:tr>
      <w:tr w:rsidR="00E86A16" w:rsidRPr="00E86A16" w14:paraId="6EC03DCA" w14:textId="77777777" w:rsidTr="00E86A16">
        <w:trPr>
          <w:trHeight w:val="315"/>
        </w:trPr>
        <w:tc>
          <w:tcPr>
            <w:tcW w:w="1950" w:type="pct"/>
            <w:vMerge w:val="restart"/>
            <w:tcBorders>
              <w:top w:val="single" w:sz="4" w:space="0" w:color="auto"/>
              <w:left w:val="single" w:sz="4" w:space="0" w:color="auto"/>
              <w:bottom w:val="single" w:sz="4" w:space="0" w:color="auto"/>
              <w:right w:val="single" w:sz="4" w:space="0" w:color="auto"/>
            </w:tcBorders>
            <w:vAlign w:val="center"/>
            <w:hideMark/>
          </w:tcPr>
          <w:p w14:paraId="0B79F71F" w14:textId="77777777" w:rsidR="00E86A16" w:rsidRPr="00E86A16" w:rsidRDefault="00E86A16" w:rsidP="00E86A16">
            <w:pPr>
              <w:spacing w:after="0" w:line="240" w:lineRule="auto"/>
              <w:jc w:val="center"/>
              <w:rPr>
                <w:rFonts w:eastAsia="Times New Roman"/>
                <w:color w:val="000000"/>
                <w:sz w:val="20"/>
                <w:szCs w:val="20"/>
                <w:lang w:val="es-PE"/>
              </w:rPr>
            </w:pPr>
            <w:r w:rsidRPr="00E86A16">
              <w:rPr>
                <w:rFonts w:eastAsia="Times New Roman"/>
                <w:color w:val="000000"/>
                <w:sz w:val="20"/>
                <w:szCs w:val="20"/>
                <w:lang w:val="es-PE"/>
              </w:rPr>
              <w:t>HD NATIVO EXPERIENCE SIB</w:t>
            </w:r>
          </w:p>
        </w:tc>
        <w:tc>
          <w:tcPr>
            <w:tcW w:w="536" w:type="pct"/>
            <w:vMerge w:val="restart"/>
            <w:tcBorders>
              <w:top w:val="nil"/>
              <w:left w:val="single" w:sz="4" w:space="0" w:color="auto"/>
              <w:bottom w:val="single" w:sz="4" w:space="0" w:color="auto"/>
              <w:right w:val="single" w:sz="4" w:space="0" w:color="auto"/>
            </w:tcBorders>
            <w:noWrap/>
            <w:vAlign w:val="center"/>
            <w:hideMark/>
          </w:tcPr>
          <w:p w14:paraId="610A20B3" w14:textId="77777777" w:rsidR="00E86A16" w:rsidRPr="00E86A16" w:rsidRDefault="00E86A16" w:rsidP="00E86A16">
            <w:pPr>
              <w:spacing w:after="0" w:line="240" w:lineRule="auto"/>
              <w:jc w:val="center"/>
              <w:rPr>
                <w:rFonts w:eastAsia="Times New Roman"/>
                <w:color w:val="000000"/>
                <w:sz w:val="20"/>
                <w:szCs w:val="20"/>
                <w:lang w:val="es-PE"/>
              </w:rPr>
            </w:pPr>
            <w:r w:rsidRPr="00E86A16">
              <w:rPr>
                <w:rFonts w:eastAsia="Times New Roman"/>
                <w:color w:val="000000"/>
                <w:sz w:val="20"/>
                <w:szCs w:val="20"/>
                <w:lang w:val="es-PE"/>
              </w:rPr>
              <w:t>REGULAR</w:t>
            </w:r>
          </w:p>
        </w:tc>
        <w:tc>
          <w:tcPr>
            <w:tcW w:w="829" w:type="pct"/>
            <w:vMerge w:val="restart"/>
            <w:tcBorders>
              <w:top w:val="nil"/>
              <w:left w:val="single" w:sz="4" w:space="0" w:color="auto"/>
              <w:bottom w:val="single" w:sz="4" w:space="0" w:color="auto"/>
              <w:right w:val="single" w:sz="4" w:space="0" w:color="auto"/>
            </w:tcBorders>
            <w:noWrap/>
            <w:vAlign w:val="center"/>
            <w:hideMark/>
          </w:tcPr>
          <w:p w14:paraId="5C9554F5" w14:textId="77777777" w:rsidR="00E86A16" w:rsidRPr="00E86A16" w:rsidRDefault="00E86A16" w:rsidP="00E86A16">
            <w:pPr>
              <w:spacing w:after="0" w:line="240" w:lineRule="auto"/>
              <w:jc w:val="center"/>
              <w:rPr>
                <w:rFonts w:eastAsia="Times New Roman"/>
                <w:color w:val="000000"/>
                <w:sz w:val="20"/>
                <w:szCs w:val="20"/>
                <w:lang w:val="es-PE"/>
              </w:rPr>
            </w:pPr>
            <w:r w:rsidRPr="00E86A16">
              <w:rPr>
                <w:rFonts w:eastAsia="Times New Roman"/>
                <w:color w:val="000000"/>
                <w:sz w:val="20"/>
                <w:szCs w:val="20"/>
                <w:lang w:val="es-PE"/>
              </w:rPr>
              <w:t>1 - 10</w:t>
            </w:r>
          </w:p>
        </w:tc>
        <w:tc>
          <w:tcPr>
            <w:tcW w:w="443" w:type="pct"/>
            <w:tcBorders>
              <w:top w:val="nil"/>
              <w:left w:val="nil"/>
              <w:bottom w:val="single" w:sz="4" w:space="0" w:color="auto"/>
              <w:right w:val="single" w:sz="4" w:space="0" w:color="auto"/>
            </w:tcBorders>
            <w:noWrap/>
            <w:vAlign w:val="center"/>
            <w:hideMark/>
          </w:tcPr>
          <w:p w14:paraId="67E9245A" w14:textId="77777777" w:rsidR="00E86A16" w:rsidRPr="00E86A16" w:rsidRDefault="00E86A16" w:rsidP="00E86A16">
            <w:pPr>
              <w:spacing w:after="0" w:line="240" w:lineRule="auto"/>
              <w:jc w:val="center"/>
              <w:rPr>
                <w:rFonts w:eastAsia="Times New Roman"/>
                <w:color w:val="000000"/>
                <w:sz w:val="20"/>
                <w:szCs w:val="20"/>
                <w:lang w:val="es-PE"/>
              </w:rPr>
            </w:pPr>
            <w:r w:rsidRPr="00E86A16">
              <w:rPr>
                <w:rFonts w:eastAsia="Times New Roman"/>
                <w:color w:val="000000"/>
                <w:sz w:val="20"/>
                <w:szCs w:val="20"/>
                <w:lang w:val="es-PE"/>
              </w:rPr>
              <w:t>$174</w:t>
            </w:r>
          </w:p>
        </w:tc>
        <w:tc>
          <w:tcPr>
            <w:tcW w:w="651" w:type="pct"/>
            <w:tcBorders>
              <w:top w:val="nil"/>
              <w:left w:val="nil"/>
              <w:bottom w:val="single" w:sz="4" w:space="0" w:color="auto"/>
              <w:right w:val="single" w:sz="4" w:space="0" w:color="auto"/>
            </w:tcBorders>
            <w:noWrap/>
            <w:vAlign w:val="center"/>
            <w:hideMark/>
          </w:tcPr>
          <w:p w14:paraId="7624795E" w14:textId="77777777" w:rsidR="00E86A16" w:rsidRPr="00E86A16" w:rsidRDefault="00E86A16" w:rsidP="00E86A16">
            <w:pPr>
              <w:spacing w:after="0" w:line="240" w:lineRule="auto"/>
              <w:jc w:val="center"/>
              <w:rPr>
                <w:rFonts w:eastAsia="Times New Roman"/>
                <w:color w:val="000000"/>
                <w:sz w:val="20"/>
                <w:szCs w:val="20"/>
                <w:lang w:val="es-PE"/>
              </w:rPr>
            </w:pPr>
            <w:r w:rsidRPr="00E86A16">
              <w:rPr>
                <w:rFonts w:eastAsia="Times New Roman"/>
                <w:color w:val="000000"/>
                <w:sz w:val="20"/>
                <w:szCs w:val="20"/>
                <w:lang w:val="es-PE"/>
              </w:rPr>
              <w:t>20/12/2025</w:t>
            </w:r>
          </w:p>
        </w:tc>
        <w:tc>
          <w:tcPr>
            <w:tcW w:w="592" w:type="pct"/>
            <w:tcBorders>
              <w:top w:val="nil"/>
              <w:left w:val="nil"/>
              <w:bottom w:val="single" w:sz="4" w:space="0" w:color="auto"/>
              <w:right w:val="single" w:sz="4" w:space="0" w:color="auto"/>
            </w:tcBorders>
            <w:noWrap/>
            <w:vAlign w:val="center"/>
            <w:hideMark/>
          </w:tcPr>
          <w:p w14:paraId="705101D5" w14:textId="77777777" w:rsidR="00E86A16" w:rsidRPr="00E86A16" w:rsidRDefault="00E86A16" w:rsidP="00E86A16">
            <w:pPr>
              <w:spacing w:after="0" w:line="240" w:lineRule="auto"/>
              <w:jc w:val="center"/>
              <w:rPr>
                <w:rFonts w:eastAsia="Times New Roman"/>
                <w:color w:val="000000"/>
                <w:sz w:val="20"/>
                <w:szCs w:val="20"/>
                <w:lang w:val="es-PE"/>
              </w:rPr>
            </w:pPr>
            <w:r w:rsidRPr="00E86A16">
              <w:rPr>
                <w:rFonts w:eastAsia="Times New Roman"/>
                <w:color w:val="000000"/>
                <w:sz w:val="20"/>
                <w:szCs w:val="20"/>
                <w:lang w:val="es-PE"/>
              </w:rPr>
              <w:t>30/4/2026</w:t>
            </w:r>
          </w:p>
        </w:tc>
      </w:tr>
      <w:tr w:rsidR="00E86A16" w:rsidRPr="00E86A16" w14:paraId="7845DAC2" w14:textId="77777777" w:rsidTr="00E86A16">
        <w:trPr>
          <w:trHeight w:val="315"/>
        </w:trPr>
        <w:tc>
          <w:tcPr>
            <w:tcW w:w="1950" w:type="pct"/>
            <w:vMerge/>
            <w:tcBorders>
              <w:top w:val="single" w:sz="4" w:space="0" w:color="auto"/>
              <w:left w:val="single" w:sz="4" w:space="0" w:color="auto"/>
              <w:bottom w:val="single" w:sz="4" w:space="0" w:color="auto"/>
              <w:right w:val="single" w:sz="4" w:space="0" w:color="auto"/>
            </w:tcBorders>
            <w:vAlign w:val="center"/>
            <w:hideMark/>
          </w:tcPr>
          <w:p w14:paraId="600F607F" w14:textId="77777777" w:rsidR="00E86A16" w:rsidRPr="00E86A16" w:rsidRDefault="00E86A16" w:rsidP="00E86A16">
            <w:pPr>
              <w:spacing w:after="0" w:line="240" w:lineRule="auto"/>
              <w:rPr>
                <w:rFonts w:eastAsia="Times New Roman"/>
                <w:color w:val="000000"/>
                <w:sz w:val="20"/>
                <w:szCs w:val="20"/>
                <w:lang w:val="es-PE"/>
              </w:rPr>
            </w:pPr>
          </w:p>
        </w:tc>
        <w:tc>
          <w:tcPr>
            <w:tcW w:w="536" w:type="pct"/>
            <w:vMerge/>
            <w:tcBorders>
              <w:top w:val="nil"/>
              <w:left w:val="single" w:sz="4" w:space="0" w:color="auto"/>
              <w:bottom w:val="single" w:sz="4" w:space="0" w:color="auto"/>
              <w:right w:val="single" w:sz="4" w:space="0" w:color="auto"/>
            </w:tcBorders>
            <w:vAlign w:val="center"/>
            <w:hideMark/>
          </w:tcPr>
          <w:p w14:paraId="48F5DA8D" w14:textId="77777777" w:rsidR="00E86A16" w:rsidRPr="00E86A16" w:rsidRDefault="00E86A16" w:rsidP="00E86A16">
            <w:pPr>
              <w:spacing w:after="0" w:line="240" w:lineRule="auto"/>
              <w:rPr>
                <w:rFonts w:eastAsia="Times New Roman"/>
                <w:color w:val="000000"/>
                <w:sz w:val="20"/>
                <w:szCs w:val="20"/>
                <w:lang w:val="es-PE"/>
              </w:rPr>
            </w:pPr>
          </w:p>
        </w:tc>
        <w:tc>
          <w:tcPr>
            <w:tcW w:w="829" w:type="pct"/>
            <w:vMerge/>
            <w:tcBorders>
              <w:top w:val="nil"/>
              <w:left w:val="single" w:sz="4" w:space="0" w:color="auto"/>
              <w:bottom w:val="single" w:sz="4" w:space="0" w:color="auto"/>
              <w:right w:val="single" w:sz="4" w:space="0" w:color="auto"/>
            </w:tcBorders>
            <w:vAlign w:val="center"/>
            <w:hideMark/>
          </w:tcPr>
          <w:p w14:paraId="1ACE3B13" w14:textId="77777777" w:rsidR="00E86A16" w:rsidRPr="00E86A16" w:rsidRDefault="00E86A16" w:rsidP="00E86A16">
            <w:pPr>
              <w:spacing w:after="0" w:line="240" w:lineRule="auto"/>
              <w:rPr>
                <w:rFonts w:eastAsia="Times New Roman"/>
                <w:color w:val="000000"/>
                <w:sz w:val="20"/>
                <w:szCs w:val="20"/>
                <w:lang w:val="es-PE"/>
              </w:rPr>
            </w:pPr>
          </w:p>
        </w:tc>
        <w:tc>
          <w:tcPr>
            <w:tcW w:w="443" w:type="pct"/>
            <w:tcBorders>
              <w:top w:val="nil"/>
              <w:left w:val="nil"/>
              <w:bottom w:val="single" w:sz="4" w:space="0" w:color="auto"/>
              <w:right w:val="single" w:sz="4" w:space="0" w:color="auto"/>
            </w:tcBorders>
            <w:noWrap/>
            <w:vAlign w:val="center"/>
            <w:hideMark/>
          </w:tcPr>
          <w:p w14:paraId="74BD184C" w14:textId="77777777" w:rsidR="00E86A16" w:rsidRPr="00E86A16" w:rsidRDefault="00E86A16" w:rsidP="00E86A16">
            <w:pPr>
              <w:spacing w:after="0" w:line="240" w:lineRule="auto"/>
              <w:jc w:val="center"/>
              <w:rPr>
                <w:rFonts w:eastAsia="Times New Roman"/>
                <w:color w:val="000000"/>
                <w:sz w:val="20"/>
                <w:szCs w:val="20"/>
                <w:lang w:val="es-PE"/>
              </w:rPr>
            </w:pPr>
            <w:r w:rsidRPr="00E86A16">
              <w:rPr>
                <w:rFonts w:eastAsia="Times New Roman"/>
                <w:color w:val="000000"/>
                <w:sz w:val="20"/>
                <w:szCs w:val="20"/>
                <w:lang w:val="es-PE"/>
              </w:rPr>
              <w:t>$183</w:t>
            </w:r>
          </w:p>
        </w:tc>
        <w:tc>
          <w:tcPr>
            <w:tcW w:w="651" w:type="pct"/>
            <w:tcBorders>
              <w:top w:val="nil"/>
              <w:left w:val="nil"/>
              <w:bottom w:val="single" w:sz="4" w:space="0" w:color="auto"/>
              <w:right w:val="single" w:sz="4" w:space="0" w:color="auto"/>
            </w:tcBorders>
            <w:noWrap/>
            <w:vAlign w:val="center"/>
            <w:hideMark/>
          </w:tcPr>
          <w:p w14:paraId="155A17FE" w14:textId="77777777" w:rsidR="00E86A16" w:rsidRPr="00E86A16" w:rsidRDefault="00E86A16" w:rsidP="00E86A16">
            <w:pPr>
              <w:spacing w:after="0" w:line="240" w:lineRule="auto"/>
              <w:jc w:val="center"/>
              <w:rPr>
                <w:rFonts w:eastAsia="Times New Roman"/>
                <w:color w:val="000000"/>
                <w:sz w:val="20"/>
                <w:szCs w:val="20"/>
                <w:lang w:val="es-PE"/>
              </w:rPr>
            </w:pPr>
            <w:r w:rsidRPr="00E86A16">
              <w:rPr>
                <w:rFonts w:eastAsia="Times New Roman"/>
                <w:color w:val="000000"/>
                <w:sz w:val="20"/>
                <w:szCs w:val="20"/>
                <w:lang w:val="es-PE"/>
              </w:rPr>
              <w:t>1/5/2026</w:t>
            </w:r>
          </w:p>
        </w:tc>
        <w:tc>
          <w:tcPr>
            <w:tcW w:w="592" w:type="pct"/>
            <w:tcBorders>
              <w:top w:val="nil"/>
              <w:left w:val="nil"/>
              <w:bottom w:val="single" w:sz="4" w:space="0" w:color="auto"/>
              <w:right w:val="single" w:sz="4" w:space="0" w:color="auto"/>
            </w:tcBorders>
            <w:noWrap/>
            <w:vAlign w:val="center"/>
            <w:hideMark/>
          </w:tcPr>
          <w:p w14:paraId="3C5732D5" w14:textId="77777777" w:rsidR="00E86A16" w:rsidRPr="00E86A16" w:rsidRDefault="00E86A16" w:rsidP="00E86A16">
            <w:pPr>
              <w:spacing w:after="0" w:line="240" w:lineRule="auto"/>
              <w:jc w:val="center"/>
              <w:rPr>
                <w:rFonts w:eastAsia="Times New Roman"/>
                <w:color w:val="000000"/>
                <w:sz w:val="20"/>
                <w:szCs w:val="20"/>
                <w:lang w:val="es-PE"/>
              </w:rPr>
            </w:pPr>
            <w:r w:rsidRPr="00E86A16">
              <w:rPr>
                <w:rFonts w:eastAsia="Times New Roman"/>
                <w:color w:val="000000"/>
                <w:sz w:val="20"/>
                <w:szCs w:val="20"/>
                <w:lang w:val="es-PE"/>
              </w:rPr>
              <w:t>30/9/2026</w:t>
            </w:r>
          </w:p>
        </w:tc>
      </w:tr>
      <w:tr w:rsidR="00E86A16" w:rsidRPr="00E86A16" w14:paraId="1D2DEFE7" w14:textId="77777777" w:rsidTr="00E86A16">
        <w:trPr>
          <w:trHeight w:val="315"/>
        </w:trPr>
        <w:tc>
          <w:tcPr>
            <w:tcW w:w="1950" w:type="pct"/>
            <w:vMerge/>
            <w:tcBorders>
              <w:top w:val="single" w:sz="4" w:space="0" w:color="auto"/>
              <w:left w:val="single" w:sz="4" w:space="0" w:color="auto"/>
              <w:bottom w:val="single" w:sz="4" w:space="0" w:color="auto"/>
              <w:right w:val="single" w:sz="4" w:space="0" w:color="auto"/>
            </w:tcBorders>
            <w:vAlign w:val="center"/>
            <w:hideMark/>
          </w:tcPr>
          <w:p w14:paraId="2AE64C53" w14:textId="77777777" w:rsidR="00E86A16" w:rsidRPr="00E86A16" w:rsidRDefault="00E86A16" w:rsidP="00E86A16">
            <w:pPr>
              <w:spacing w:after="0" w:line="240" w:lineRule="auto"/>
              <w:rPr>
                <w:rFonts w:eastAsia="Times New Roman"/>
                <w:color w:val="000000"/>
                <w:sz w:val="20"/>
                <w:szCs w:val="20"/>
                <w:lang w:val="es-PE"/>
              </w:rPr>
            </w:pPr>
          </w:p>
        </w:tc>
        <w:tc>
          <w:tcPr>
            <w:tcW w:w="536" w:type="pct"/>
            <w:vMerge/>
            <w:tcBorders>
              <w:top w:val="nil"/>
              <w:left w:val="single" w:sz="4" w:space="0" w:color="auto"/>
              <w:bottom w:val="single" w:sz="4" w:space="0" w:color="auto"/>
              <w:right w:val="single" w:sz="4" w:space="0" w:color="auto"/>
            </w:tcBorders>
            <w:vAlign w:val="center"/>
            <w:hideMark/>
          </w:tcPr>
          <w:p w14:paraId="600ACBC4" w14:textId="77777777" w:rsidR="00E86A16" w:rsidRPr="00E86A16" w:rsidRDefault="00E86A16" w:rsidP="00E86A16">
            <w:pPr>
              <w:spacing w:after="0" w:line="240" w:lineRule="auto"/>
              <w:rPr>
                <w:rFonts w:eastAsia="Times New Roman"/>
                <w:color w:val="000000"/>
                <w:sz w:val="20"/>
                <w:szCs w:val="20"/>
                <w:lang w:val="es-PE"/>
              </w:rPr>
            </w:pPr>
          </w:p>
        </w:tc>
        <w:tc>
          <w:tcPr>
            <w:tcW w:w="829" w:type="pct"/>
            <w:vMerge/>
            <w:tcBorders>
              <w:top w:val="nil"/>
              <w:left w:val="single" w:sz="4" w:space="0" w:color="auto"/>
              <w:bottom w:val="single" w:sz="4" w:space="0" w:color="auto"/>
              <w:right w:val="single" w:sz="4" w:space="0" w:color="auto"/>
            </w:tcBorders>
            <w:vAlign w:val="center"/>
            <w:hideMark/>
          </w:tcPr>
          <w:p w14:paraId="19380036" w14:textId="77777777" w:rsidR="00E86A16" w:rsidRPr="00E86A16" w:rsidRDefault="00E86A16" w:rsidP="00E86A16">
            <w:pPr>
              <w:spacing w:after="0" w:line="240" w:lineRule="auto"/>
              <w:rPr>
                <w:rFonts w:eastAsia="Times New Roman"/>
                <w:color w:val="000000"/>
                <w:sz w:val="20"/>
                <w:szCs w:val="20"/>
                <w:lang w:val="es-PE"/>
              </w:rPr>
            </w:pPr>
          </w:p>
        </w:tc>
        <w:tc>
          <w:tcPr>
            <w:tcW w:w="443" w:type="pct"/>
            <w:tcBorders>
              <w:top w:val="nil"/>
              <w:left w:val="nil"/>
              <w:bottom w:val="single" w:sz="4" w:space="0" w:color="auto"/>
              <w:right w:val="single" w:sz="4" w:space="0" w:color="auto"/>
            </w:tcBorders>
            <w:noWrap/>
            <w:vAlign w:val="center"/>
            <w:hideMark/>
          </w:tcPr>
          <w:p w14:paraId="146CE193" w14:textId="77777777" w:rsidR="00E86A16" w:rsidRPr="00E86A16" w:rsidRDefault="00E86A16" w:rsidP="00E86A16">
            <w:pPr>
              <w:spacing w:after="0" w:line="240" w:lineRule="auto"/>
              <w:jc w:val="center"/>
              <w:rPr>
                <w:rFonts w:eastAsia="Times New Roman"/>
                <w:color w:val="000000"/>
                <w:sz w:val="20"/>
                <w:szCs w:val="20"/>
                <w:lang w:val="es-PE"/>
              </w:rPr>
            </w:pPr>
            <w:r w:rsidRPr="00E86A16">
              <w:rPr>
                <w:rFonts w:eastAsia="Times New Roman"/>
                <w:color w:val="000000"/>
                <w:sz w:val="20"/>
                <w:szCs w:val="20"/>
                <w:lang w:val="es-PE"/>
              </w:rPr>
              <w:t>$193</w:t>
            </w:r>
          </w:p>
        </w:tc>
        <w:tc>
          <w:tcPr>
            <w:tcW w:w="651" w:type="pct"/>
            <w:tcBorders>
              <w:top w:val="nil"/>
              <w:left w:val="nil"/>
              <w:bottom w:val="single" w:sz="4" w:space="0" w:color="auto"/>
              <w:right w:val="single" w:sz="4" w:space="0" w:color="auto"/>
            </w:tcBorders>
            <w:noWrap/>
            <w:vAlign w:val="center"/>
            <w:hideMark/>
          </w:tcPr>
          <w:p w14:paraId="30168298" w14:textId="77777777" w:rsidR="00E86A16" w:rsidRPr="00E86A16" w:rsidRDefault="00E86A16" w:rsidP="00E86A16">
            <w:pPr>
              <w:spacing w:after="0" w:line="240" w:lineRule="auto"/>
              <w:jc w:val="center"/>
              <w:rPr>
                <w:rFonts w:eastAsia="Times New Roman"/>
                <w:color w:val="000000"/>
                <w:sz w:val="20"/>
                <w:szCs w:val="20"/>
                <w:lang w:val="es-PE"/>
              </w:rPr>
            </w:pPr>
            <w:r w:rsidRPr="00E86A16">
              <w:rPr>
                <w:rFonts w:eastAsia="Times New Roman"/>
                <w:color w:val="000000"/>
                <w:sz w:val="20"/>
                <w:szCs w:val="20"/>
                <w:lang w:val="es-PE"/>
              </w:rPr>
              <w:t>1/10/2026</w:t>
            </w:r>
          </w:p>
        </w:tc>
        <w:tc>
          <w:tcPr>
            <w:tcW w:w="592" w:type="pct"/>
            <w:tcBorders>
              <w:top w:val="nil"/>
              <w:left w:val="nil"/>
              <w:bottom w:val="single" w:sz="4" w:space="0" w:color="auto"/>
              <w:right w:val="single" w:sz="4" w:space="0" w:color="auto"/>
            </w:tcBorders>
            <w:noWrap/>
            <w:vAlign w:val="center"/>
            <w:hideMark/>
          </w:tcPr>
          <w:p w14:paraId="6A9CD1EA" w14:textId="77777777" w:rsidR="00E86A16" w:rsidRPr="00E86A16" w:rsidRDefault="00E86A16" w:rsidP="00E86A16">
            <w:pPr>
              <w:spacing w:after="0" w:line="240" w:lineRule="auto"/>
              <w:jc w:val="center"/>
              <w:rPr>
                <w:rFonts w:eastAsia="Times New Roman"/>
                <w:color w:val="000000"/>
                <w:sz w:val="20"/>
                <w:szCs w:val="20"/>
                <w:lang w:val="es-PE"/>
              </w:rPr>
            </w:pPr>
            <w:r w:rsidRPr="00E86A16">
              <w:rPr>
                <w:rFonts w:eastAsia="Times New Roman"/>
                <w:color w:val="000000"/>
                <w:sz w:val="20"/>
                <w:szCs w:val="20"/>
                <w:lang w:val="es-PE"/>
              </w:rPr>
              <w:t>28/2/2027</w:t>
            </w:r>
          </w:p>
        </w:tc>
      </w:tr>
      <w:tr w:rsidR="00E86A16" w:rsidRPr="00E86A16" w14:paraId="30798D65" w14:textId="77777777" w:rsidTr="00E86A16">
        <w:trPr>
          <w:trHeight w:val="315"/>
        </w:trPr>
        <w:tc>
          <w:tcPr>
            <w:tcW w:w="1950" w:type="pct"/>
            <w:tcBorders>
              <w:top w:val="single" w:sz="4" w:space="0" w:color="auto"/>
              <w:left w:val="single" w:sz="4" w:space="0" w:color="auto"/>
              <w:bottom w:val="single" w:sz="4" w:space="0" w:color="auto"/>
              <w:right w:val="single" w:sz="4" w:space="0" w:color="auto"/>
            </w:tcBorders>
            <w:vAlign w:val="center"/>
            <w:hideMark/>
          </w:tcPr>
          <w:p w14:paraId="065927FE" w14:textId="77777777" w:rsidR="00E86A16" w:rsidRPr="00E86A16" w:rsidRDefault="00E86A16" w:rsidP="00E86A16">
            <w:pPr>
              <w:spacing w:after="0" w:line="240" w:lineRule="auto"/>
              <w:jc w:val="center"/>
              <w:rPr>
                <w:rFonts w:eastAsia="Times New Roman"/>
                <w:color w:val="000000"/>
                <w:sz w:val="20"/>
                <w:szCs w:val="20"/>
                <w:lang w:val="es-PE"/>
              </w:rPr>
            </w:pPr>
            <w:r w:rsidRPr="00E86A16">
              <w:rPr>
                <w:rFonts w:eastAsia="Times New Roman"/>
                <w:color w:val="000000"/>
                <w:sz w:val="20"/>
                <w:szCs w:val="20"/>
                <w:lang w:val="es-PE"/>
              </w:rPr>
              <w:t>HD PAISAJES Y SABORES</w:t>
            </w:r>
          </w:p>
        </w:tc>
        <w:tc>
          <w:tcPr>
            <w:tcW w:w="536" w:type="pct"/>
            <w:tcBorders>
              <w:top w:val="nil"/>
              <w:left w:val="nil"/>
              <w:bottom w:val="single" w:sz="4" w:space="0" w:color="auto"/>
              <w:right w:val="single" w:sz="4" w:space="0" w:color="auto"/>
            </w:tcBorders>
            <w:noWrap/>
            <w:vAlign w:val="center"/>
            <w:hideMark/>
          </w:tcPr>
          <w:p w14:paraId="25600228" w14:textId="77777777" w:rsidR="00E86A16" w:rsidRPr="00E86A16" w:rsidRDefault="00E86A16" w:rsidP="00E86A16">
            <w:pPr>
              <w:spacing w:after="0" w:line="240" w:lineRule="auto"/>
              <w:jc w:val="center"/>
              <w:rPr>
                <w:rFonts w:eastAsia="Times New Roman"/>
                <w:color w:val="000000"/>
                <w:sz w:val="20"/>
                <w:szCs w:val="20"/>
                <w:lang w:val="es-PE"/>
              </w:rPr>
            </w:pPr>
            <w:r w:rsidRPr="00E86A16">
              <w:rPr>
                <w:rFonts w:eastAsia="Times New Roman"/>
                <w:color w:val="000000"/>
                <w:sz w:val="20"/>
                <w:szCs w:val="20"/>
                <w:lang w:val="es-PE"/>
              </w:rPr>
              <w:t>REGULAR</w:t>
            </w:r>
          </w:p>
        </w:tc>
        <w:tc>
          <w:tcPr>
            <w:tcW w:w="829" w:type="pct"/>
            <w:tcBorders>
              <w:top w:val="nil"/>
              <w:left w:val="nil"/>
              <w:bottom w:val="single" w:sz="4" w:space="0" w:color="auto"/>
              <w:right w:val="single" w:sz="4" w:space="0" w:color="auto"/>
            </w:tcBorders>
            <w:noWrap/>
            <w:vAlign w:val="center"/>
            <w:hideMark/>
          </w:tcPr>
          <w:p w14:paraId="6F3F8BED" w14:textId="77777777" w:rsidR="00E86A16" w:rsidRPr="00E86A16" w:rsidRDefault="00E86A16" w:rsidP="00E86A16">
            <w:pPr>
              <w:spacing w:after="0" w:line="240" w:lineRule="auto"/>
              <w:jc w:val="center"/>
              <w:rPr>
                <w:rFonts w:eastAsia="Times New Roman"/>
                <w:color w:val="000000"/>
                <w:sz w:val="20"/>
                <w:szCs w:val="20"/>
                <w:lang w:val="es-PE"/>
              </w:rPr>
            </w:pPr>
            <w:r w:rsidRPr="00E86A16">
              <w:rPr>
                <w:rFonts w:eastAsia="Times New Roman"/>
                <w:color w:val="000000"/>
                <w:sz w:val="20"/>
                <w:szCs w:val="20"/>
                <w:lang w:val="es-PE"/>
              </w:rPr>
              <w:t>1 - 10</w:t>
            </w:r>
          </w:p>
        </w:tc>
        <w:tc>
          <w:tcPr>
            <w:tcW w:w="443" w:type="pct"/>
            <w:tcBorders>
              <w:top w:val="nil"/>
              <w:left w:val="nil"/>
              <w:bottom w:val="single" w:sz="4" w:space="0" w:color="auto"/>
              <w:right w:val="single" w:sz="4" w:space="0" w:color="auto"/>
            </w:tcBorders>
            <w:noWrap/>
            <w:vAlign w:val="center"/>
            <w:hideMark/>
          </w:tcPr>
          <w:p w14:paraId="73E7E34E" w14:textId="77777777" w:rsidR="00E86A16" w:rsidRPr="00E86A16" w:rsidRDefault="00E86A16" w:rsidP="00E86A16">
            <w:pPr>
              <w:spacing w:after="0" w:line="240" w:lineRule="auto"/>
              <w:jc w:val="center"/>
              <w:rPr>
                <w:rFonts w:eastAsia="Times New Roman"/>
                <w:color w:val="000000"/>
                <w:sz w:val="20"/>
                <w:szCs w:val="20"/>
                <w:lang w:val="es-PE"/>
              </w:rPr>
            </w:pPr>
            <w:r w:rsidRPr="00E86A16">
              <w:rPr>
                <w:rFonts w:eastAsia="Times New Roman"/>
                <w:color w:val="000000"/>
                <w:sz w:val="20"/>
                <w:szCs w:val="20"/>
                <w:lang w:val="es-PE"/>
              </w:rPr>
              <w:t>$113</w:t>
            </w:r>
          </w:p>
        </w:tc>
        <w:tc>
          <w:tcPr>
            <w:tcW w:w="651" w:type="pct"/>
            <w:tcBorders>
              <w:top w:val="nil"/>
              <w:left w:val="nil"/>
              <w:bottom w:val="single" w:sz="4" w:space="0" w:color="auto"/>
              <w:right w:val="single" w:sz="4" w:space="0" w:color="auto"/>
            </w:tcBorders>
            <w:noWrap/>
            <w:vAlign w:val="center"/>
            <w:hideMark/>
          </w:tcPr>
          <w:p w14:paraId="220809DE" w14:textId="77777777" w:rsidR="00E86A16" w:rsidRPr="00E86A16" w:rsidRDefault="00E86A16" w:rsidP="00E86A16">
            <w:pPr>
              <w:spacing w:after="0" w:line="240" w:lineRule="auto"/>
              <w:jc w:val="center"/>
              <w:rPr>
                <w:rFonts w:eastAsia="Times New Roman"/>
                <w:color w:val="000000"/>
                <w:sz w:val="20"/>
                <w:szCs w:val="20"/>
                <w:lang w:val="es-PE"/>
              </w:rPr>
            </w:pPr>
            <w:r w:rsidRPr="00E86A16">
              <w:rPr>
                <w:rFonts w:eastAsia="Times New Roman"/>
                <w:color w:val="000000"/>
                <w:sz w:val="20"/>
                <w:szCs w:val="20"/>
                <w:lang w:val="es-PE"/>
              </w:rPr>
              <w:t>20/12/2025</w:t>
            </w:r>
          </w:p>
        </w:tc>
        <w:tc>
          <w:tcPr>
            <w:tcW w:w="592" w:type="pct"/>
            <w:tcBorders>
              <w:top w:val="nil"/>
              <w:left w:val="nil"/>
              <w:bottom w:val="single" w:sz="4" w:space="0" w:color="auto"/>
              <w:right w:val="single" w:sz="4" w:space="0" w:color="auto"/>
            </w:tcBorders>
            <w:noWrap/>
            <w:vAlign w:val="center"/>
            <w:hideMark/>
          </w:tcPr>
          <w:p w14:paraId="296F5E18" w14:textId="77777777" w:rsidR="00E86A16" w:rsidRPr="00E86A16" w:rsidRDefault="00E86A16" w:rsidP="00E86A16">
            <w:pPr>
              <w:spacing w:after="0" w:line="240" w:lineRule="auto"/>
              <w:jc w:val="center"/>
              <w:rPr>
                <w:rFonts w:eastAsia="Times New Roman"/>
                <w:color w:val="000000"/>
                <w:sz w:val="20"/>
                <w:szCs w:val="20"/>
                <w:lang w:val="es-PE"/>
              </w:rPr>
            </w:pPr>
            <w:r w:rsidRPr="00E86A16">
              <w:rPr>
                <w:rFonts w:eastAsia="Times New Roman"/>
                <w:color w:val="000000"/>
                <w:sz w:val="20"/>
                <w:szCs w:val="20"/>
                <w:lang w:val="es-PE"/>
              </w:rPr>
              <w:t>30/4/2026</w:t>
            </w:r>
          </w:p>
        </w:tc>
      </w:tr>
      <w:tr w:rsidR="00E86A16" w:rsidRPr="00E86A16" w14:paraId="585E2C98" w14:textId="77777777" w:rsidTr="00E86A16">
        <w:trPr>
          <w:trHeight w:val="315"/>
        </w:trPr>
        <w:tc>
          <w:tcPr>
            <w:tcW w:w="1950" w:type="pct"/>
            <w:vMerge w:val="restart"/>
            <w:tcBorders>
              <w:top w:val="single" w:sz="4" w:space="0" w:color="auto"/>
              <w:left w:val="single" w:sz="4" w:space="0" w:color="auto"/>
              <w:bottom w:val="single" w:sz="4" w:space="0" w:color="auto"/>
              <w:right w:val="single" w:sz="4" w:space="0" w:color="auto"/>
            </w:tcBorders>
            <w:vAlign w:val="center"/>
            <w:hideMark/>
          </w:tcPr>
          <w:p w14:paraId="42322AE4" w14:textId="77777777" w:rsidR="00E86A16" w:rsidRPr="00E86A16" w:rsidRDefault="00E86A16" w:rsidP="00E86A16">
            <w:pPr>
              <w:spacing w:after="0" w:line="240" w:lineRule="auto"/>
              <w:jc w:val="center"/>
              <w:rPr>
                <w:rFonts w:eastAsia="Times New Roman"/>
                <w:color w:val="000000"/>
                <w:sz w:val="20"/>
                <w:szCs w:val="20"/>
                <w:lang w:val="es-PE"/>
              </w:rPr>
            </w:pPr>
            <w:r w:rsidRPr="00E86A16">
              <w:rPr>
                <w:rFonts w:eastAsia="Times New Roman"/>
                <w:color w:val="000000"/>
                <w:sz w:val="20"/>
                <w:szCs w:val="20"/>
                <w:lang w:val="es-PE"/>
              </w:rPr>
              <w:t>HD SAFARI NÁUTICO (ADICIONAL A EXC GLARICAR PERITO MORENO) SIB</w:t>
            </w:r>
          </w:p>
        </w:tc>
        <w:tc>
          <w:tcPr>
            <w:tcW w:w="536" w:type="pct"/>
            <w:vMerge w:val="restart"/>
            <w:tcBorders>
              <w:top w:val="nil"/>
              <w:left w:val="single" w:sz="4" w:space="0" w:color="auto"/>
              <w:bottom w:val="single" w:sz="4" w:space="0" w:color="auto"/>
              <w:right w:val="single" w:sz="4" w:space="0" w:color="auto"/>
            </w:tcBorders>
            <w:noWrap/>
            <w:vAlign w:val="center"/>
            <w:hideMark/>
          </w:tcPr>
          <w:p w14:paraId="19A44672" w14:textId="77777777" w:rsidR="00E86A16" w:rsidRPr="00E86A16" w:rsidRDefault="00E86A16" w:rsidP="00E86A16">
            <w:pPr>
              <w:spacing w:after="0" w:line="240" w:lineRule="auto"/>
              <w:jc w:val="center"/>
              <w:rPr>
                <w:rFonts w:eastAsia="Times New Roman"/>
                <w:color w:val="000000"/>
                <w:sz w:val="20"/>
                <w:szCs w:val="20"/>
                <w:lang w:val="es-PE"/>
              </w:rPr>
            </w:pPr>
            <w:r w:rsidRPr="00E86A16">
              <w:rPr>
                <w:rFonts w:eastAsia="Times New Roman"/>
                <w:color w:val="000000"/>
                <w:sz w:val="20"/>
                <w:szCs w:val="20"/>
                <w:lang w:val="es-PE"/>
              </w:rPr>
              <w:t>REGULAR</w:t>
            </w:r>
          </w:p>
        </w:tc>
        <w:tc>
          <w:tcPr>
            <w:tcW w:w="829" w:type="pct"/>
            <w:vMerge w:val="restart"/>
            <w:tcBorders>
              <w:top w:val="nil"/>
              <w:left w:val="single" w:sz="4" w:space="0" w:color="auto"/>
              <w:bottom w:val="single" w:sz="4" w:space="0" w:color="auto"/>
              <w:right w:val="single" w:sz="4" w:space="0" w:color="auto"/>
            </w:tcBorders>
            <w:noWrap/>
            <w:vAlign w:val="center"/>
            <w:hideMark/>
          </w:tcPr>
          <w:p w14:paraId="4E2F402E" w14:textId="77777777" w:rsidR="00E86A16" w:rsidRPr="00E86A16" w:rsidRDefault="00E86A16" w:rsidP="00E86A16">
            <w:pPr>
              <w:spacing w:after="0" w:line="240" w:lineRule="auto"/>
              <w:jc w:val="center"/>
              <w:rPr>
                <w:rFonts w:eastAsia="Times New Roman"/>
                <w:color w:val="000000"/>
                <w:sz w:val="20"/>
                <w:szCs w:val="20"/>
                <w:lang w:val="es-PE"/>
              </w:rPr>
            </w:pPr>
            <w:r w:rsidRPr="00E86A16">
              <w:rPr>
                <w:rFonts w:eastAsia="Times New Roman"/>
                <w:color w:val="000000"/>
                <w:sz w:val="20"/>
                <w:szCs w:val="20"/>
                <w:lang w:val="es-PE"/>
              </w:rPr>
              <w:t>1 - 50</w:t>
            </w:r>
          </w:p>
        </w:tc>
        <w:tc>
          <w:tcPr>
            <w:tcW w:w="443" w:type="pct"/>
            <w:tcBorders>
              <w:top w:val="nil"/>
              <w:left w:val="nil"/>
              <w:bottom w:val="single" w:sz="4" w:space="0" w:color="auto"/>
              <w:right w:val="single" w:sz="4" w:space="0" w:color="auto"/>
            </w:tcBorders>
            <w:noWrap/>
            <w:vAlign w:val="center"/>
            <w:hideMark/>
          </w:tcPr>
          <w:p w14:paraId="05BE0A78" w14:textId="77777777" w:rsidR="00E86A16" w:rsidRPr="00E86A16" w:rsidRDefault="00E86A16" w:rsidP="00E86A16">
            <w:pPr>
              <w:spacing w:after="0" w:line="240" w:lineRule="auto"/>
              <w:jc w:val="center"/>
              <w:rPr>
                <w:rFonts w:eastAsia="Times New Roman"/>
                <w:color w:val="000000"/>
                <w:sz w:val="20"/>
                <w:szCs w:val="20"/>
                <w:lang w:val="es-PE"/>
              </w:rPr>
            </w:pPr>
            <w:r w:rsidRPr="00E86A16">
              <w:rPr>
                <w:rFonts w:eastAsia="Times New Roman"/>
                <w:color w:val="000000"/>
                <w:sz w:val="20"/>
                <w:szCs w:val="20"/>
                <w:lang w:val="es-PE"/>
              </w:rPr>
              <w:t>$71</w:t>
            </w:r>
          </w:p>
        </w:tc>
        <w:tc>
          <w:tcPr>
            <w:tcW w:w="651" w:type="pct"/>
            <w:tcBorders>
              <w:top w:val="nil"/>
              <w:left w:val="nil"/>
              <w:bottom w:val="single" w:sz="4" w:space="0" w:color="auto"/>
              <w:right w:val="single" w:sz="4" w:space="0" w:color="auto"/>
            </w:tcBorders>
            <w:noWrap/>
            <w:vAlign w:val="center"/>
            <w:hideMark/>
          </w:tcPr>
          <w:p w14:paraId="66A44454" w14:textId="77777777" w:rsidR="00E86A16" w:rsidRPr="00E86A16" w:rsidRDefault="00E86A16" w:rsidP="00E86A16">
            <w:pPr>
              <w:spacing w:after="0" w:line="240" w:lineRule="auto"/>
              <w:jc w:val="center"/>
              <w:rPr>
                <w:rFonts w:eastAsia="Times New Roman"/>
                <w:color w:val="000000"/>
                <w:sz w:val="20"/>
                <w:szCs w:val="20"/>
                <w:lang w:val="es-PE"/>
              </w:rPr>
            </w:pPr>
            <w:r w:rsidRPr="00E86A16">
              <w:rPr>
                <w:rFonts w:eastAsia="Times New Roman"/>
                <w:color w:val="000000"/>
                <w:sz w:val="20"/>
                <w:szCs w:val="20"/>
                <w:lang w:val="es-PE"/>
              </w:rPr>
              <w:t>20/12/2025</w:t>
            </w:r>
          </w:p>
        </w:tc>
        <w:tc>
          <w:tcPr>
            <w:tcW w:w="592" w:type="pct"/>
            <w:tcBorders>
              <w:top w:val="nil"/>
              <w:left w:val="nil"/>
              <w:bottom w:val="single" w:sz="4" w:space="0" w:color="auto"/>
              <w:right w:val="single" w:sz="4" w:space="0" w:color="auto"/>
            </w:tcBorders>
            <w:noWrap/>
            <w:vAlign w:val="center"/>
            <w:hideMark/>
          </w:tcPr>
          <w:p w14:paraId="46DE4732" w14:textId="77777777" w:rsidR="00E86A16" w:rsidRPr="00E86A16" w:rsidRDefault="00E86A16" w:rsidP="00E86A16">
            <w:pPr>
              <w:spacing w:after="0" w:line="240" w:lineRule="auto"/>
              <w:jc w:val="center"/>
              <w:rPr>
                <w:rFonts w:eastAsia="Times New Roman"/>
                <w:color w:val="000000"/>
                <w:sz w:val="20"/>
                <w:szCs w:val="20"/>
                <w:lang w:val="es-PE"/>
              </w:rPr>
            </w:pPr>
            <w:r w:rsidRPr="00E86A16">
              <w:rPr>
                <w:rFonts w:eastAsia="Times New Roman"/>
                <w:color w:val="000000"/>
                <w:sz w:val="20"/>
                <w:szCs w:val="20"/>
                <w:lang w:val="es-PE"/>
              </w:rPr>
              <w:t>31/5/2026</w:t>
            </w:r>
          </w:p>
        </w:tc>
      </w:tr>
      <w:tr w:rsidR="00E86A16" w:rsidRPr="00E86A16" w14:paraId="57D29163" w14:textId="77777777" w:rsidTr="00E86A16">
        <w:trPr>
          <w:trHeight w:val="315"/>
        </w:trPr>
        <w:tc>
          <w:tcPr>
            <w:tcW w:w="1950" w:type="pct"/>
            <w:vMerge/>
            <w:tcBorders>
              <w:top w:val="single" w:sz="4" w:space="0" w:color="auto"/>
              <w:left w:val="single" w:sz="4" w:space="0" w:color="auto"/>
              <w:bottom w:val="single" w:sz="4" w:space="0" w:color="auto"/>
              <w:right w:val="single" w:sz="4" w:space="0" w:color="auto"/>
            </w:tcBorders>
            <w:vAlign w:val="center"/>
            <w:hideMark/>
          </w:tcPr>
          <w:p w14:paraId="2FE19E7C" w14:textId="77777777" w:rsidR="00E86A16" w:rsidRPr="00E86A16" w:rsidRDefault="00E86A16" w:rsidP="00E86A16">
            <w:pPr>
              <w:spacing w:after="0" w:line="240" w:lineRule="auto"/>
              <w:rPr>
                <w:rFonts w:eastAsia="Times New Roman"/>
                <w:color w:val="000000"/>
                <w:sz w:val="20"/>
                <w:szCs w:val="20"/>
                <w:lang w:val="es-PE"/>
              </w:rPr>
            </w:pPr>
          </w:p>
        </w:tc>
        <w:tc>
          <w:tcPr>
            <w:tcW w:w="536" w:type="pct"/>
            <w:vMerge/>
            <w:tcBorders>
              <w:top w:val="nil"/>
              <w:left w:val="single" w:sz="4" w:space="0" w:color="auto"/>
              <w:bottom w:val="single" w:sz="4" w:space="0" w:color="auto"/>
              <w:right w:val="single" w:sz="4" w:space="0" w:color="auto"/>
            </w:tcBorders>
            <w:vAlign w:val="center"/>
            <w:hideMark/>
          </w:tcPr>
          <w:p w14:paraId="7D89B7A9" w14:textId="77777777" w:rsidR="00E86A16" w:rsidRPr="00E86A16" w:rsidRDefault="00E86A16" w:rsidP="00E86A16">
            <w:pPr>
              <w:spacing w:after="0" w:line="240" w:lineRule="auto"/>
              <w:rPr>
                <w:rFonts w:eastAsia="Times New Roman"/>
                <w:color w:val="000000"/>
                <w:sz w:val="20"/>
                <w:szCs w:val="20"/>
                <w:lang w:val="es-PE"/>
              </w:rPr>
            </w:pPr>
          </w:p>
        </w:tc>
        <w:tc>
          <w:tcPr>
            <w:tcW w:w="829" w:type="pct"/>
            <w:vMerge/>
            <w:tcBorders>
              <w:top w:val="nil"/>
              <w:left w:val="single" w:sz="4" w:space="0" w:color="auto"/>
              <w:bottom w:val="single" w:sz="4" w:space="0" w:color="auto"/>
              <w:right w:val="single" w:sz="4" w:space="0" w:color="auto"/>
            </w:tcBorders>
            <w:vAlign w:val="center"/>
            <w:hideMark/>
          </w:tcPr>
          <w:p w14:paraId="2757CC93" w14:textId="77777777" w:rsidR="00E86A16" w:rsidRPr="00E86A16" w:rsidRDefault="00E86A16" w:rsidP="00E86A16">
            <w:pPr>
              <w:spacing w:after="0" w:line="240" w:lineRule="auto"/>
              <w:rPr>
                <w:rFonts w:eastAsia="Times New Roman"/>
                <w:color w:val="000000"/>
                <w:sz w:val="20"/>
                <w:szCs w:val="20"/>
                <w:lang w:val="es-PE"/>
              </w:rPr>
            </w:pPr>
          </w:p>
        </w:tc>
        <w:tc>
          <w:tcPr>
            <w:tcW w:w="443" w:type="pct"/>
            <w:tcBorders>
              <w:top w:val="nil"/>
              <w:left w:val="nil"/>
              <w:bottom w:val="single" w:sz="4" w:space="0" w:color="auto"/>
              <w:right w:val="single" w:sz="4" w:space="0" w:color="auto"/>
            </w:tcBorders>
            <w:noWrap/>
            <w:vAlign w:val="center"/>
            <w:hideMark/>
          </w:tcPr>
          <w:p w14:paraId="6E4FF8BE" w14:textId="77777777" w:rsidR="00E86A16" w:rsidRPr="00E86A16" w:rsidRDefault="00E86A16" w:rsidP="00E86A16">
            <w:pPr>
              <w:spacing w:after="0" w:line="240" w:lineRule="auto"/>
              <w:jc w:val="center"/>
              <w:rPr>
                <w:rFonts w:eastAsia="Times New Roman"/>
                <w:color w:val="000000"/>
                <w:sz w:val="20"/>
                <w:szCs w:val="20"/>
                <w:lang w:val="es-PE"/>
              </w:rPr>
            </w:pPr>
            <w:r w:rsidRPr="00E86A16">
              <w:rPr>
                <w:rFonts w:eastAsia="Times New Roman"/>
                <w:color w:val="000000"/>
                <w:sz w:val="20"/>
                <w:szCs w:val="20"/>
                <w:lang w:val="es-PE"/>
              </w:rPr>
              <w:t>$75</w:t>
            </w:r>
          </w:p>
        </w:tc>
        <w:tc>
          <w:tcPr>
            <w:tcW w:w="651" w:type="pct"/>
            <w:tcBorders>
              <w:top w:val="nil"/>
              <w:left w:val="nil"/>
              <w:bottom w:val="single" w:sz="4" w:space="0" w:color="auto"/>
              <w:right w:val="single" w:sz="4" w:space="0" w:color="auto"/>
            </w:tcBorders>
            <w:noWrap/>
            <w:vAlign w:val="center"/>
            <w:hideMark/>
          </w:tcPr>
          <w:p w14:paraId="0D068CF5" w14:textId="77777777" w:rsidR="00E86A16" w:rsidRPr="00E86A16" w:rsidRDefault="00E86A16" w:rsidP="00E86A16">
            <w:pPr>
              <w:spacing w:after="0" w:line="240" w:lineRule="auto"/>
              <w:jc w:val="center"/>
              <w:rPr>
                <w:rFonts w:eastAsia="Times New Roman"/>
                <w:color w:val="000000"/>
                <w:sz w:val="20"/>
                <w:szCs w:val="20"/>
                <w:lang w:val="es-PE"/>
              </w:rPr>
            </w:pPr>
            <w:r w:rsidRPr="00E86A16">
              <w:rPr>
                <w:rFonts w:eastAsia="Times New Roman"/>
                <w:color w:val="000000"/>
                <w:sz w:val="20"/>
                <w:szCs w:val="20"/>
                <w:lang w:val="es-PE"/>
              </w:rPr>
              <w:t>1/6/2026</w:t>
            </w:r>
          </w:p>
        </w:tc>
        <w:tc>
          <w:tcPr>
            <w:tcW w:w="592" w:type="pct"/>
            <w:tcBorders>
              <w:top w:val="nil"/>
              <w:left w:val="nil"/>
              <w:bottom w:val="single" w:sz="4" w:space="0" w:color="auto"/>
              <w:right w:val="single" w:sz="4" w:space="0" w:color="auto"/>
            </w:tcBorders>
            <w:noWrap/>
            <w:vAlign w:val="center"/>
            <w:hideMark/>
          </w:tcPr>
          <w:p w14:paraId="4F5A5743" w14:textId="77777777" w:rsidR="00E86A16" w:rsidRPr="00E86A16" w:rsidRDefault="00E86A16" w:rsidP="00E86A16">
            <w:pPr>
              <w:spacing w:after="0" w:line="240" w:lineRule="auto"/>
              <w:jc w:val="center"/>
              <w:rPr>
                <w:rFonts w:eastAsia="Times New Roman"/>
                <w:color w:val="000000"/>
                <w:sz w:val="20"/>
                <w:szCs w:val="20"/>
                <w:lang w:val="es-PE"/>
              </w:rPr>
            </w:pPr>
            <w:r w:rsidRPr="00E86A16">
              <w:rPr>
                <w:rFonts w:eastAsia="Times New Roman"/>
                <w:color w:val="000000"/>
                <w:sz w:val="20"/>
                <w:szCs w:val="20"/>
                <w:lang w:val="es-PE"/>
              </w:rPr>
              <w:t>30/9/2026</w:t>
            </w:r>
          </w:p>
        </w:tc>
      </w:tr>
      <w:tr w:rsidR="00E86A16" w:rsidRPr="00E86A16" w14:paraId="3854F27F" w14:textId="77777777" w:rsidTr="00E86A16">
        <w:trPr>
          <w:trHeight w:val="315"/>
        </w:trPr>
        <w:tc>
          <w:tcPr>
            <w:tcW w:w="1950" w:type="pct"/>
            <w:vMerge/>
            <w:tcBorders>
              <w:top w:val="single" w:sz="4" w:space="0" w:color="auto"/>
              <w:left w:val="single" w:sz="4" w:space="0" w:color="auto"/>
              <w:bottom w:val="single" w:sz="4" w:space="0" w:color="auto"/>
              <w:right w:val="single" w:sz="4" w:space="0" w:color="auto"/>
            </w:tcBorders>
            <w:vAlign w:val="center"/>
            <w:hideMark/>
          </w:tcPr>
          <w:p w14:paraId="442059F5" w14:textId="77777777" w:rsidR="00E86A16" w:rsidRPr="00E86A16" w:rsidRDefault="00E86A16" w:rsidP="00E86A16">
            <w:pPr>
              <w:spacing w:after="0" w:line="240" w:lineRule="auto"/>
              <w:rPr>
                <w:rFonts w:eastAsia="Times New Roman"/>
                <w:color w:val="000000"/>
                <w:sz w:val="20"/>
                <w:szCs w:val="20"/>
                <w:lang w:val="es-PE"/>
              </w:rPr>
            </w:pPr>
          </w:p>
        </w:tc>
        <w:tc>
          <w:tcPr>
            <w:tcW w:w="536" w:type="pct"/>
            <w:vMerge/>
            <w:tcBorders>
              <w:top w:val="nil"/>
              <w:left w:val="single" w:sz="4" w:space="0" w:color="auto"/>
              <w:bottom w:val="single" w:sz="4" w:space="0" w:color="auto"/>
              <w:right w:val="single" w:sz="4" w:space="0" w:color="auto"/>
            </w:tcBorders>
            <w:vAlign w:val="center"/>
            <w:hideMark/>
          </w:tcPr>
          <w:p w14:paraId="2827E16D" w14:textId="77777777" w:rsidR="00E86A16" w:rsidRPr="00E86A16" w:rsidRDefault="00E86A16" w:rsidP="00E86A16">
            <w:pPr>
              <w:spacing w:after="0" w:line="240" w:lineRule="auto"/>
              <w:rPr>
                <w:rFonts w:eastAsia="Times New Roman"/>
                <w:color w:val="000000"/>
                <w:sz w:val="20"/>
                <w:szCs w:val="20"/>
                <w:lang w:val="es-PE"/>
              </w:rPr>
            </w:pPr>
          </w:p>
        </w:tc>
        <w:tc>
          <w:tcPr>
            <w:tcW w:w="829" w:type="pct"/>
            <w:vMerge/>
            <w:tcBorders>
              <w:top w:val="nil"/>
              <w:left w:val="single" w:sz="4" w:space="0" w:color="auto"/>
              <w:bottom w:val="single" w:sz="4" w:space="0" w:color="auto"/>
              <w:right w:val="single" w:sz="4" w:space="0" w:color="auto"/>
            </w:tcBorders>
            <w:vAlign w:val="center"/>
            <w:hideMark/>
          </w:tcPr>
          <w:p w14:paraId="1CFFC8C6" w14:textId="77777777" w:rsidR="00E86A16" w:rsidRPr="00E86A16" w:rsidRDefault="00E86A16" w:rsidP="00E86A16">
            <w:pPr>
              <w:spacing w:after="0" w:line="240" w:lineRule="auto"/>
              <w:rPr>
                <w:rFonts w:eastAsia="Times New Roman"/>
                <w:color w:val="000000"/>
                <w:sz w:val="20"/>
                <w:szCs w:val="20"/>
                <w:lang w:val="es-PE"/>
              </w:rPr>
            </w:pPr>
          </w:p>
        </w:tc>
        <w:tc>
          <w:tcPr>
            <w:tcW w:w="443" w:type="pct"/>
            <w:tcBorders>
              <w:top w:val="nil"/>
              <w:left w:val="nil"/>
              <w:bottom w:val="single" w:sz="4" w:space="0" w:color="auto"/>
              <w:right w:val="single" w:sz="4" w:space="0" w:color="auto"/>
            </w:tcBorders>
            <w:noWrap/>
            <w:vAlign w:val="center"/>
            <w:hideMark/>
          </w:tcPr>
          <w:p w14:paraId="1BC613EC" w14:textId="77777777" w:rsidR="00E86A16" w:rsidRPr="00E86A16" w:rsidRDefault="00E86A16" w:rsidP="00E86A16">
            <w:pPr>
              <w:spacing w:after="0" w:line="240" w:lineRule="auto"/>
              <w:jc w:val="center"/>
              <w:rPr>
                <w:rFonts w:eastAsia="Times New Roman"/>
                <w:color w:val="000000"/>
                <w:sz w:val="20"/>
                <w:szCs w:val="20"/>
                <w:lang w:val="es-PE"/>
              </w:rPr>
            </w:pPr>
            <w:r w:rsidRPr="00E86A16">
              <w:rPr>
                <w:rFonts w:eastAsia="Times New Roman"/>
                <w:color w:val="000000"/>
                <w:sz w:val="20"/>
                <w:szCs w:val="20"/>
                <w:lang w:val="es-PE"/>
              </w:rPr>
              <w:t>$79</w:t>
            </w:r>
          </w:p>
        </w:tc>
        <w:tc>
          <w:tcPr>
            <w:tcW w:w="651" w:type="pct"/>
            <w:tcBorders>
              <w:top w:val="nil"/>
              <w:left w:val="nil"/>
              <w:bottom w:val="single" w:sz="4" w:space="0" w:color="auto"/>
              <w:right w:val="single" w:sz="4" w:space="0" w:color="auto"/>
            </w:tcBorders>
            <w:noWrap/>
            <w:vAlign w:val="center"/>
            <w:hideMark/>
          </w:tcPr>
          <w:p w14:paraId="18F6FCDC" w14:textId="77777777" w:rsidR="00E86A16" w:rsidRPr="00E86A16" w:rsidRDefault="00E86A16" w:rsidP="00E86A16">
            <w:pPr>
              <w:spacing w:after="0" w:line="240" w:lineRule="auto"/>
              <w:jc w:val="center"/>
              <w:rPr>
                <w:rFonts w:eastAsia="Times New Roman"/>
                <w:color w:val="000000"/>
                <w:sz w:val="20"/>
                <w:szCs w:val="20"/>
                <w:lang w:val="es-PE"/>
              </w:rPr>
            </w:pPr>
            <w:r w:rsidRPr="00E86A16">
              <w:rPr>
                <w:rFonts w:eastAsia="Times New Roman"/>
                <w:color w:val="000000"/>
                <w:sz w:val="20"/>
                <w:szCs w:val="20"/>
                <w:lang w:val="es-PE"/>
              </w:rPr>
              <w:t>1/10/2026</w:t>
            </w:r>
          </w:p>
        </w:tc>
        <w:tc>
          <w:tcPr>
            <w:tcW w:w="592" w:type="pct"/>
            <w:tcBorders>
              <w:top w:val="nil"/>
              <w:left w:val="nil"/>
              <w:bottom w:val="single" w:sz="4" w:space="0" w:color="auto"/>
              <w:right w:val="single" w:sz="4" w:space="0" w:color="auto"/>
            </w:tcBorders>
            <w:noWrap/>
            <w:vAlign w:val="center"/>
            <w:hideMark/>
          </w:tcPr>
          <w:p w14:paraId="564F3945" w14:textId="77777777" w:rsidR="00E86A16" w:rsidRPr="00E86A16" w:rsidRDefault="00E86A16" w:rsidP="00E86A16">
            <w:pPr>
              <w:spacing w:after="0" w:line="240" w:lineRule="auto"/>
              <w:jc w:val="center"/>
              <w:rPr>
                <w:rFonts w:eastAsia="Times New Roman"/>
                <w:color w:val="000000"/>
                <w:sz w:val="20"/>
                <w:szCs w:val="20"/>
                <w:lang w:val="es-PE"/>
              </w:rPr>
            </w:pPr>
            <w:r w:rsidRPr="00E86A16">
              <w:rPr>
                <w:rFonts w:eastAsia="Times New Roman"/>
                <w:color w:val="000000"/>
                <w:sz w:val="20"/>
                <w:szCs w:val="20"/>
                <w:lang w:val="es-PE"/>
              </w:rPr>
              <w:t>28/2/2026</w:t>
            </w:r>
          </w:p>
        </w:tc>
      </w:tr>
    </w:tbl>
    <w:p w14:paraId="2A6436EE" w14:textId="77777777" w:rsidR="004B1CF8" w:rsidRDefault="004B1CF8">
      <w:pPr>
        <w:spacing w:after="0" w:line="240" w:lineRule="auto"/>
        <w:jc w:val="both"/>
        <w:rPr>
          <w:sz w:val="20"/>
          <w:szCs w:val="20"/>
        </w:rPr>
      </w:pPr>
    </w:p>
    <w:p w14:paraId="619C1CFA" w14:textId="77777777" w:rsidR="004B1CF8" w:rsidRDefault="004B1CF8">
      <w:pPr>
        <w:spacing w:after="0" w:line="240" w:lineRule="auto"/>
        <w:jc w:val="both"/>
        <w:rPr>
          <w:sz w:val="20"/>
          <w:szCs w:val="20"/>
        </w:rPr>
      </w:pPr>
    </w:p>
    <w:p w14:paraId="3D109ED4" w14:textId="77777777" w:rsidR="004B1CF8" w:rsidRDefault="004B1CF8">
      <w:pPr>
        <w:spacing w:after="0" w:line="240" w:lineRule="auto"/>
        <w:jc w:val="both"/>
        <w:rPr>
          <w:sz w:val="20"/>
          <w:szCs w:val="20"/>
        </w:rPr>
      </w:pPr>
    </w:p>
    <w:p w14:paraId="41A9F618" w14:textId="77777777" w:rsidR="004B1CF8" w:rsidRDefault="004B1CF8">
      <w:pPr>
        <w:spacing w:after="0" w:line="240" w:lineRule="auto"/>
        <w:jc w:val="both"/>
        <w:rPr>
          <w:sz w:val="20"/>
          <w:szCs w:val="20"/>
        </w:rPr>
      </w:pPr>
    </w:p>
    <w:p w14:paraId="3052D0B5" w14:textId="77777777" w:rsidR="004B1CF8" w:rsidRDefault="004B1CF8">
      <w:pPr>
        <w:spacing w:after="0" w:line="240" w:lineRule="auto"/>
        <w:jc w:val="both"/>
        <w:rPr>
          <w:sz w:val="20"/>
          <w:szCs w:val="20"/>
        </w:rPr>
      </w:pPr>
    </w:p>
    <w:p w14:paraId="741D8F5C" w14:textId="77777777" w:rsidR="004B1CF8" w:rsidRDefault="004B1CF8">
      <w:pPr>
        <w:spacing w:after="0" w:line="240" w:lineRule="auto"/>
        <w:jc w:val="both"/>
        <w:rPr>
          <w:sz w:val="20"/>
          <w:szCs w:val="20"/>
        </w:rPr>
      </w:pPr>
    </w:p>
    <w:p w14:paraId="2D11B3EF" w14:textId="77777777" w:rsidR="004B1CF8" w:rsidRDefault="004B1CF8">
      <w:pPr>
        <w:spacing w:after="0" w:line="240" w:lineRule="auto"/>
        <w:jc w:val="both"/>
        <w:rPr>
          <w:sz w:val="20"/>
          <w:szCs w:val="20"/>
        </w:rPr>
      </w:pPr>
    </w:p>
    <w:p w14:paraId="1B30A6E0" w14:textId="77777777" w:rsidR="004B1CF8" w:rsidRDefault="004B1CF8">
      <w:pPr>
        <w:spacing w:after="0" w:line="240" w:lineRule="auto"/>
        <w:jc w:val="both"/>
        <w:rPr>
          <w:sz w:val="20"/>
          <w:szCs w:val="20"/>
        </w:rPr>
      </w:pPr>
    </w:p>
    <w:p w14:paraId="347EAB0E" w14:textId="77777777" w:rsidR="004B1CF8" w:rsidRDefault="004B1CF8">
      <w:pPr>
        <w:spacing w:after="0" w:line="240" w:lineRule="auto"/>
        <w:jc w:val="both"/>
        <w:rPr>
          <w:sz w:val="20"/>
          <w:szCs w:val="20"/>
        </w:rPr>
      </w:pPr>
    </w:p>
    <w:p w14:paraId="7A74FD17" w14:textId="77777777" w:rsidR="004B1CF8" w:rsidRDefault="004B1CF8">
      <w:pPr>
        <w:spacing w:after="0" w:line="240" w:lineRule="auto"/>
        <w:jc w:val="both"/>
        <w:rPr>
          <w:sz w:val="20"/>
          <w:szCs w:val="20"/>
        </w:rPr>
      </w:pPr>
    </w:p>
    <w:p w14:paraId="171DFE72" w14:textId="77777777" w:rsidR="004B1CF8" w:rsidRDefault="004B1CF8">
      <w:pPr>
        <w:spacing w:after="0" w:line="240" w:lineRule="auto"/>
        <w:jc w:val="both"/>
        <w:rPr>
          <w:sz w:val="20"/>
          <w:szCs w:val="20"/>
        </w:rPr>
      </w:pPr>
    </w:p>
    <w:p w14:paraId="62312696" w14:textId="77777777" w:rsidR="00E86A16" w:rsidRDefault="00E86A16">
      <w:pPr>
        <w:spacing w:after="0" w:line="240" w:lineRule="auto"/>
        <w:jc w:val="both"/>
        <w:rPr>
          <w:sz w:val="20"/>
          <w:szCs w:val="20"/>
        </w:rPr>
      </w:pPr>
    </w:p>
    <w:p w14:paraId="74B70C6A" w14:textId="77777777" w:rsidR="004B1CF8" w:rsidRDefault="004B1CF8">
      <w:pPr>
        <w:spacing w:after="0" w:line="240" w:lineRule="auto"/>
        <w:jc w:val="both"/>
        <w:rPr>
          <w:sz w:val="20"/>
          <w:szCs w:val="20"/>
        </w:rPr>
      </w:pPr>
    </w:p>
    <w:p w14:paraId="2D6436C5" w14:textId="77777777" w:rsidR="004B1CF8" w:rsidRDefault="004B1CF8">
      <w:pPr>
        <w:spacing w:after="0" w:line="240" w:lineRule="auto"/>
        <w:jc w:val="both"/>
        <w:rPr>
          <w:sz w:val="20"/>
          <w:szCs w:val="20"/>
        </w:rPr>
      </w:pPr>
    </w:p>
    <w:p w14:paraId="7895EB92" w14:textId="77777777" w:rsidR="004B1CF8" w:rsidRDefault="004B1CF8">
      <w:pPr>
        <w:spacing w:after="0" w:line="240" w:lineRule="auto"/>
        <w:jc w:val="both"/>
        <w:rPr>
          <w:sz w:val="20"/>
          <w:szCs w:val="20"/>
        </w:rPr>
      </w:pPr>
    </w:p>
    <w:p w14:paraId="2A7B2F3C" w14:textId="77777777" w:rsidR="004B1CF8" w:rsidRDefault="00000000">
      <w:pPr>
        <w:spacing w:after="0" w:line="240" w:lineRule="auto"/>
        <w:rPr>
          <w:b/>
          <w:bCs/>
          <w:color w:val="C00000"/>
          <w:sz w:val="40"/>
          <w:szCs w:val="40"/>
        </w:rPr>
      </w:pPr>
      <w:r>
        <w:rPr>
          <w:b/>
          <w:bCs/>
          <w:color w:val="C00000"/>
          <w:sz w:val="40"/>
          <w:szCs w:val="40"/>
        </w:rPr>
        <w:lastRenderedPageBreak/>
        <w:t>TOURS OPCIONALES</w:t>
      </w:r>
    </w:p>
    <w:p w14:paraId="52CFD98D" w14:textId="77777777" w:rsidR="004B1CF8" w:rsidRDefault="00000000">
      <w:pPr>
        <w:spacing w:after="0" w:line="240" w:lineRule="auto"/>
        <w:rPr>
          <w:b/>
          <w:bCs/>
          <w:color w:val="FF0000"/>
          <w:sz w:val="36"/>
          <w:szCs w:val="36"/>
        </w:rPr>
      </w:pPr>
      <w:r>
        <w:rPr>
          <w:b/>
          <w:bCs/>
          <w:color w:val="FF0000"/>
          <w:sz w:val="36"/>
          <w:szCs w:val="36"/>
        </w:rPr>
        <w:t>EL CALAFATE</w:t>
      </w:r>
    </w:p>
    <w:p w14:paraId="0AD9DE60" w14:textId="77777777" w:rsidR="004B1CF8" w:rsidRDefault="00000000">
      <w:pPr>
        <w:spacing w:after="0" w:line="240" w:lineRule="auto"/>
        <w:jc w:val="both"/>
        <w:rPr>
          <w:b/>
          <w:bCs/>
          <w:sz w:val="28"/>
          <w:szCs w:val="28"/>
        </w:rPr>
      </w:pPr>
      <w:r>
        <w:rPr>
          <w:b/>
          <w:bCs/>
          <w:sz w:val="28"/>
          <w:szCs w:val="28"/>
        </w:rPr>
        <w:t>ARGENTINA</w:t>
      </w:r>
    </w:p>
    <w:p w14:paraId="6334CEC8" w14:textId="77777777" w:rsidR="004B1CF8" w:rsidRDefault="004B1CF8">
      <w:pPr>
        <w:spacing w:after="0" w:line="240" w:lineRule="auto"/>
        <w:jc w:val="both"/>
        <w:rPr>
          <w:sz w:val="20"/>
          <w:szCs w:val="20"/>
        </w:rPr>
      </w:pPr>
    </w:p>
    <w:p w14:paraId="7BEDBA8D" w14:textId="77777777" w:rsidR="004B1CF8" w:rsidRDefault="00000000">
      <w:pPr>
        <w:spacing w:after="0" w:line="240" w:lineRule="auto"/>
        <w:jc w:val="both"/>
        <w:rPr>
          <w:b/>
          <w:bCs/>
          <w:sz w:val="20"/>
          <w:szCs w:val="20"/>
        </w:rPr>
      </w:pPr>
      <w:r>
        <w:rPr>
          <w:b/>
          <w:bCs/>
          <w:sz w:val="20"/>
          <w:szCs w:val="20"/>
        </w:rPr>
        <w:t>FD EXC GLACIAR PERITO MORENO (SIN ENTRADA) SIB</w:t>
      </w:r>
    </w:p>
    <w:p w14:paraId="6A1AA2A4" w14:textId="77777777" w:rsidR="004B1CF8" w:rsidRDefault="00000000">
      <w:pPr>
        <w:spacing w:after="0" w:line="240" w:lineRule="auto"/>
        <w:jc w:val="both"/>
        <w:rPr>
          <w:sz w:val="20"/>
          <w:szCs w:val="20"/>
        </w:rPr>
      </w:pPr>
      <w:proofErr w:type="gramStart"/>
      <w:r>
        <w:rPr>
          <w:sz w:val="20"/>
          <w:szCs w:val="20"/>
        </w:rPr>
        <w:t>Saldremos desde El</w:t>
      </w:r>
      <w:proofErr w:type="gramEnd"/>
      <w:r>
        <w:rPr>
          <w:sz w:val="20"/>
          <w:szCs w:val="20"/>
        </w:rPr>
        <w:t xml:space="preserve"> Calafate hacia el Parque Nacional los Glaciares a unos 50 Km por camino asfaltado (declarado patrimonio de la humanidad por la UNESCO en 1981), continuando 30km dentro del Parque Nacional Los Glaciares hasta llegar al Glaciar Perito Moreno. Desde su inicio el viaje depara agradables sorpresas. Saliendo de la Localidad, a la derecha podemos observar el Lago Argentino con su Bahía Redonda. En ella se puede apreciar una variedad importante de avifauna, destacándose el cisne de cuello negro, flamenco, pato vapor, gallareta, cauquén. Se destaca el color amarillo del campo, esto se debe a sus pastos llamados coirón, y entre ellos se destaca, el coirón blanco y petiso. En los primeros 40 km se recorre la estepa patagónica, pasando posteriormente a la entrada del Parque Nacional a observar la vegetación arbórea perteneciente en su gran mayoría de la familia "</w:t>
      </w:r>
      <w:proofErr w:type="spellStart"/>
      <w:r>
        <w:rPr>
          <w:sz w:val="20"/>
          <w:szCs w:val="20"/>
        </w:rPr>
        <w:t>notofagus</w:t>
      </w:r>
      <w:proofErr w:type="spellEnd"/>
      <w:r>
        <w:rPr>
          <w:sz w:val="20"/>
          <w:szCs w:val="20"/>
        </w:rPr>
        <w:t>" (ñires, guindos, lengas) y uno que otro canelo, y flores de diversos colores, entre las que se resalta el notro por su colorido rojo intenso correspondiendo la misma al Bosque Andino Patagónico. Una vez en el glaciar, nos dirigimos hacia el balcón principal, para luego recorrer las pasarelas libremente, hasta el horario de encuentro acordado con el guía. Las pasarelas ofrecen desde sus miradores diferentes perspectivas del glaciar, permitiendo disfrutar de este increíble espectáculo natural. El glaciar, lleva el nombre del gran explorador argentino del siglo pasado, y es de los pocos en el mundo en avance. Ello lo ha convertido en uno de los mayores espectáculos naturales del Mundo. En su avance represa las aguas del Brazo Rico del Lago Argentino, con lo que el nivel de aquel llega a elevarse hasta 30 metros sobre el del Lago Argentino, haciendo presión sobre los hielos. En primer lugar, se crea un túnel con una bóveda de más de 50 metros por el que las aguas del Brazo Rico descienden hasta el Lago Argentino. La erosión causada por el agua provoca finalmente el derrumbe de la bóveda, en uno de los espectáculos más imponentes que puedan presenciarse.  Para el almuerzo el Parque posee un área de servicios provista de un restaurante y un snack.</w:t>
      </w:r>
    </w:p>
    <w:p w14:paraId="1ADE4B51" w14:textId="77777777" w:rsidR="004B1CF8" w:rsidRDefault="004B1CF8">
      <w:pPr>
        <w:spacing w:after="0" w:line="240" w:lineRule="auto"/>
        <w:jc w:val="both"/>
        <w:rPr>
          <w:sz w:val="20"/>
          <w:szCs w:val="20"/>
        </w:rPr>
      </w:pPr>
    </w:p>
    <w:p w14:paraId="5CFC1ED1" w14:textId="77777777" w:rsidR="004B1CF8" w:rsidRDefault="00000000">
      <w:pPr>
        <w:spacing w:after="0" w:line="240" w:lineRule="auto"/>
        <w:jc w:val="both"/>
        <w:rPr>
          <w:b/>
          <w:bCs/>
          <w:sz w:val="20"/>
          <w:szCs w:val="20"/>
        </w:rPr>
      </w:pPr>
      <w:r>
        <w:rPr>
          <w:b/>
          <w:bCs/>
          <w:sz w:val="20"/>
          <w:szCs w:val="20"/>
        </w:rPr>
        <w:t>FD EXC GLACIAR PERITO MORENO (INCLUYE ENTRADA) SIB</w:t>
      </w:r>
    </w:p>
    <w:p w14:paraId="4F372133" w14:textId="77777777" w:rsidR="004B1CF8" w:rsidRDefault="00000000">
      <w:pPr>
        <w:spacing w:after="0" w:line="240" w:lineRule="auto"/>
        <w:jc w:val="both"/>
        <w:rPr>
          <w:sz w:val="20"/>
          <w:szCs w:val="20"/>
        </w:rPr>
      </w:pPr>
      <w:r>
        <w:rPr>
          <w:sz w:val="20"/>
          <w:szCs w:val="20"/>
        </w:rPr>
        <w:t>Desde su inicio el viaje depara agradables sorpresas. Saliendo de la Localidad, a la derecha podemos observar el Lago Argentino con su Bahía Redonda. En ella se puede apreciar una variedad importante de avifauna, destacándose el cisne de cuello negro, flamenco, pato vapor, gallareta, cauquén. Se destaca el color amarillo del campo, esto se debe a sus pastos llamados coirón, y entre ellos se destaca, el coirón blanco y petiso. En los primeros 40 km se recorre la estepa patagónica, pasando posteriormente a la entrada del Parque Nacional a observar la vegetación arbórea perteneciente en su gran mayoría de la familia “</w:t>
      </w:r>
      <w:proofErr w:type="spellStart"/>
      <w:r>
        <w:rPr>
          <w:sz w:val="20"/>
          <w:szCs w:val="20"/>
        </w:rPr>
        <w:t>notofagus</w:t>
      </w:r>
      <w:proofErr w:type="spellEnd"/>
      <w:r>
        <w:rPr>
          <w:sz w:val="20"/>
          <w:szCs w:val="20"/>
        </w:rPr>
        <w:t>” (ñires, guindos, Lengas) y uno que otro canelo, y flores de diversos colores, entre las que se resalta el notro por su colorido rojo intenso correspondiendo la misma al Bosque Andino Patagónico. Llegada a “la curva de los suspiros” llamada de esta forma pues es el primer punto de donde</w:t>
      </w:r>
    </w:p>
    <w:p w14:paraId="1101833D" w14:textId="77777777" w:rsidR="004B1CF8" w:rsidRDefault="00000000">
      <w:pPr>
        <w:spacing w:after="0" w:line="240" w:lineRule="auto"/>
        <w:jc w:val="both"/>
        <w:rPr>
          <w:sz w:val="20"/>
          <w:szCs w:val="20"/>
        </w:rPr>
      </w:pPr>
      <w:r>
        <w:rPr>
          <w:sz w:val="20"/>
          <w:szCs w:val="20"/>
        </w:rPr>
        <w:t>tenemos una vista panorámica del Glaciar perito Moreno. Breve parada para tomar fotografías y prosecución a Puerto Bajo las Sombras. Aquí existe la posibilidad de adicionar la Navegación por el brazo sur del Canal de los Témpanos para tener diferentes vistas de la pared del Glaciar Perito Moreno. (1 hora) De regreso al Puerto, nos dirigimos a las Pasarelas donde tendremos un sector de servicios para los visitantes y un sistema de balcones y pasarelas que permiten realizar caminatas por diferentes recorridos y acceder a diferentes vistas realmente increíbles del Glaciar y de la cercanía al mismo. Luego de un tiempo libre para caminatas y almuerzo (opcional), se inicia el regreso hacia El Calafate.</w:t>
      </w:r>
    </w:p>
    <w:p w14:paraId="0214693F" w14:textId="77777777" w:rsidR="004B1CF8" w:rsidRDefault="00000000">
      <w:pPr>
        <w:numPr>
          <w:ilvl w:val="0"/>
          <w:numId w:val="13"/>
        </w:numPr>
        <w:pBdr>
          <w:top w:val="nil"/>
          <w:left w:val="nil"/>
          <w:bottom w:val="nil"/>
          <w:right w:val="nil"/>
          <w:between w:val="nil"/>
        </w:pBdr>
        <w:spacing w:after="0" w:line="240" w:lineRule="auto"/>
        <w:jc w:val="both"/>
        <w:rPr>
          <w:color w:val="000000"/>
          <w:sz w:val="20"/>
          <w:szCs w:val="20"/>
        </w:rPr>
      </w:pPr>
      <w:r>
        <w:rPr>
          <w:b/>
          <w:bCs/>
          <w:color w:val="000000"/>
          <w:sz w:val="20"/>
          <w:szCs w:val="20"/>
        </w:rPr>
        <w:t>Temporada:</w:t>
      </w:r>
      <w:r>
        <w:rPr>
          <w:color w:val="000000"/>
          <w:sz w:val="20"/>
          <w:szCs w:val="20"/>
        </w:rPr>
        <w:t xml:space="preserve"> Anual.</w:t>
      </w:r>
    </w:p>
    <w:p w14:paraId="64163E32" w14:textId="77777777" w:rsidR="004B1CF8" w:rsidRDefault="00000000">
      <w:pPr>
        <w:numPr>
          <w:ilvl w:val="0"/>
          <w:numId w:val="13"/>
        </w:numPr>
        <w:pBdr>
          <w:top w:val="nil"/>
          <w:left w:val="nil"/>
          <w:bottom w:val="nil"/>
          <w:right w:val="nil"/>
          <w:between w:val="nil"/>
        </w:pBdr>
        <w:spacing w:after="0" w:line="240" w:lineRule="auto"/>
        <w:jc w:val="both"/>
        <w:rPr>
          <w:color w:val="000000"/>
          <w:sz w:val="20"/>
          <w:szCs w:val="20"/>
        </w:rPr>
      </w:pPr>
      <w:r>
        <w:rPr>
          <w:b/>
          <w:bCs/>
          <w:color w:val="000000"/>
          <w:sz w:val="20"/>
          <w:szCs w:val="20"/>
        </w:rPr>
        <w:t>Duración:</w:t>
      </w:r>
      <w:r>
        <w:rPr>
          <w:color w:val="000000"/>
          <w:sz w:val="20"/>
          <w:szCs w:val="20"/>
        </w:rPr>
        <w:t xml:space="preserve"> 8hrs.</w:t>
      </w:r>
    </w:p>
    <w:p w14:paraId="445CF9BB" w14:textId="77777777" w:rsidR="004B1CF8" w:rsidRDefault="00000000">
      <w:pPr>
        <w:numPr>
          <w:ilvl w:val="0"/>
          <w:numId w:val="13"/>
        </w:numPr>
        <w:pBdr>
          <w:top w:val="nil"/>
          <w:left w:val="nil"/>
          <w:bottom w:val="nil"/>
          <w:right w:val="nil"/>
          <w:between w:val="nil"/>
        </w:pBdr>
        <w:spacing w:after="0" w:line="240" w:lineRule="auto"/>
        <w:jc w:val="both"/>
        <w:rPr>
          <w:color w:val="000000"/>
          <w:sz w:val="20"/>
          <w:szCs w:val="20"/>
        </w:rPr>
      </w:pPr>
      <w:r>
        <w:rPr>
          <w:b/>
          <w:bCs/>
          <w:color w:val="000000"/>
          <w:sz w:val="20"/>
          <w:szCs w:val="20"/>
        </w:rPr>
        <w:t>Salidas:</w:t>
      </w:r>
      <w:r>
        <w:rPr>
          <w:color w:val="000000"/>
          <w:sz w:val="20"/>
          <w:szCs w:val="20"/>
        </w:rPr>
        <w:t xml:space="preserve"> Diarias, desde los hoteles.</w:t>
      </w:r>
    </w:p>
    <w:p w14:paraId="3DE54530" w14:textId="77777777" w:rsidR="004B1CF8" w:rsidRDefault="00000000">
      <w:pPr>
        <w:numPr>
          <w:ilvl w:val="0"/>
          <w:numId w:val="13"/>
        </w:numPr>
        <w:pBdr>
          <w:top w:val="nil"/>
          <w:left w:val="nil"/>
          <w:bottom w:val="nil"/>
          <w:right w:val="nil"/>
          <w:between w:val="nil"/>
        </w:pBdr>
        <w:spacing w:after="0" w:line="240" w:lineRule="auto"/>
        <w:jc w:val="both"/>
        <w:rPr>
          <w:color w:val="000000"/>
          <w:sz w:val="20"/>
          <w:szCs w:val="20"/>
        </w:rPr>
      </w:pPr>
      <w:r>
        <w:rPr>
          <w:b/>
          <w:bCs/>
          <w:color w:val="000000"/>
          <w:sz w:val="20"/>
          <w:szCs w:val="20"/>
        </w:rPr>
        <w:t>Cargos adicionales:</w:t>
      </w:r>
      <w:r>
        <w:rPr>
          <w:color w:val="000000"/>
          <w:sz w:val="20"/>
          <w:szCs w:val="20"/>
        </w:rPr>
        <w:t xml:space="preserve"> Entrada al Parque Nacional.</w:t>
      </w:r>
    </w:p>
    <w:p w14:paraId="1F9C1C81" w14:textId="77777777" w:rsidR="004B1CF8" w:rsidRDefault="00000000">
      <w:pPr>
        <w:numPr>
          <w:ilvl w:val="0"/>
          <w:numId w:val="13"/>
        </w:numPr>
        <w:pBdr>
          <w:top w:val="nil"/>
          <w:left w:val="nil"/>
          <w:bottom w:val="nil"/>
          <w:right w:val="nil"/>
          <w:between w:val="nil"/>
        </w:pBdr>
        <w:spacing w:after="0" w:line="240" w:lineRule="auto"/>
        <w:jc w:val="both"/>
        <w:rPr>
          <w:color w:val="000000"/>
          <w:sz w:val="20"/>
          <w:szCs w:val="20"/>
        </w:rPr>
      </w:pPr>
      <w:r>
        <w:rPr>
          <w:b/>
          <w:bCs/>
          <w:color w:val="000000"/>
          <w:sz w:val="20"/>
          <w:szCs w:val="20"/>
        </w:rPr>
        <w:t>Modalidad:</w:t>
      </w:r>
      <w:r>
        <w:rPr>
          <w:color w:val="000000"/>
          <w:sz w:val="20"/>
          <w:szCs w:val="20"/>
        </w:rPr>
        <w:t xml:space="preserve"> Regular.</w:t>
      </w:r>
    </w:p>
    <w:p w14:paraId="42FE4114" w14:textId="77777777" w:rsidR="004B1CF8" w:rsidRDefault="00000000">
      <w:pPr>
        <w:numPr>
          <w:ilvl w:val="0"/>
          <w:numId w:val="13"/>
        </w:numPr>
        <w:pBdr>
          <w:top w:val="nil"/>
          <w:left w:val="nil"/>
          <w:bottom w:val="nil"/>
          <w:right w:val="nil"/>
          <w:between w:val="nil"/>
        </w:pBdr>
        <w:spacing w:after="0" w:line="240" w:lineRule="auto"/>
        <w:jc w:val="both"/>
        <w:rPr>
          <w:color w:val="000000"/>
          <w:sz w:val="20"/>
          <w:szCs w:val="20"/>
        </w:rPr>
      </w:pPr>
      <w:r>
        <w:rPr>
          <w:b/>
          <w:bCs/>
          <w:color w:val="000000"/>
          <w:sz w:val="20"/>
          <w:szCs w:val="20"/>
        </w:rPr>
        <w:t>Atractivos:</w:t>
      </w:r>
      <w:r>
        <w:rPr>
          <w:color w:val="000000"/>
          <w:sz w:val="20"/>
          <w:szCs w:val="20"/>
        </w:rPr>
        <w:t xml:space="preserve"> Glaciar Perito Moreno</w:t>
      </w:r>
    </w:p>
    <w:p w14:paraId="2F13694B" w14:textId="77777777" w:rsidR="004B1CF8" w:rsidRDefault="004B1CF8">
      <w:pPr>
        <w:spacing w:after="0" w:line="240" w:lineRule="auto"/>
        <w:jc w:val="both"/>
        <w:rPr>
          <w:sz w:val="20"/>
          <w:szCs w:val="20"/>
        </w:rPr>
      </w:pPr>
    </w:p>
    <w:p w14:paraId="16BB3199" w14:textId="77777777" w:rsidR="004B1CF8" w:rsidRDefault="004B1CF8">
      <w:pPr>
        <w:spacing w:after="0" w:line="240" w:lineRule="auto"/>
        <w:jc w:val="both"/>
        <w:rPr>
          <w:sz w:val="20"/>
          <w:szCs w:val="20"/>
        </w:rPr>
      </w:pPr>
    </w:p>
    <w:p w14:paraId="266A7BC6" w14:textId="77777777" w:rsidR="004B1CF8" w:rsidRDefault="004B1CF8">
      <w:pPr>
        <w:spacing w:after="0" w:line="240" w:lineRule="auto"/>
        <w:jc w:val="both"/>
        <w:rPr>
          <w:sz w:val="20"/>
          <w:szCs w:val="20"/>
        </w:rPr>
      </w:pPr>
    </w:p>
    <w:p w14:paraId="5E1B0F74" w14:textId="77777777" w:rsidR="004B1CF8" w:rsidRDefault="00000000">
      <w:pPr>
        <w:numPr>
          <w:ilvl w:val="0"/>
          <w:numId w:val="13"/>
        </w:numPr>
        <w:pBdr>
          <w:top w:val="nil"/>
          <w:left w:val="nil"/>
          <w:bottom w:val="nil"/>
          <w:right w:val="nil"/>
          <w:between w:val="nil"/>
        </w:pBdr>
        <w:spacing w:after="0" w:line="240" w:lineRule="auto"/>
        <w:jc w:val="both"/>
        <w:rPr>
          <w:b/>
          <w:bCs/>
          <w:color w:val="000000"/>
          <w:sz w:val="20"/>
          <w:szCs w:val="20"/>
        </w:rPr>
      </w:pPr>
      <w:r>
        <w:rPr>
          <w:b/>
          <w:bCs/>
          <w:color w:val="000000"/>
          <w:sz w:val="20"/>
          <w:szCs w:val="20"/>
        </w:rPr>
        <w:lastRenderedPageBreak/>
        <w:t>Recomendaciones:</w:t>
      </w:r>
    </w:p>
    <w:p w14:paraId="4F2CBBA4" w14:textId="77777777" w:rsidR="004B1CF8" w:rsidRDefault="00000000">
      <w:pPr>
        <w:numPr>
          <w:ilvl w:val="0"/>
          <w:numId w:val="1"/>
        </w:numPr>
        <w:pBdr>
          <w:top w:val="nil"/>
          <w:left w:val="nil"/>
          <w:bottom w:val="nil"/>
          <w:right w:val="nil"/>
          <w:between w:val="nil"/>
        </w:pBdr>
        <w:spacing w:after="0" w:line="240" w:lineRule="auto"/>
        <w:jc w:val="both"/>
        <w:rPr>
          <w:color w:val="000000"/>
          <w:sz w:val="20"/>
          <w:szCs w:val="20"/>
        </w:rPr>
      </w:pPr>
      <w:r>
        <w:rPr>
          <w:color w:val="000000"/>
          <w:sz w:val="20"/>
          <w:szCs w:val="20"/>
        </w:rPr>
        <w:t>Ropa: Es conveniente llevar calzado cómodo y ropa de abrigo (sweater, buzo y campera rompe viento y/o impermeable). Anteojos para sol, crema protectora y guantes. También gorro para sol o de abrigo en caso de que haga mucho frío.</w:t>
      </w:r>
    </w:p>
    <w:p w14:paraId="02276F01" w14:textId="77777777" w:rsidR="004B1CF8" w:rsidRDefault="00000000">
      <w:pPr>
        <w:numPr>
          <w:ilvl w:val="0"/>
          <w:numId w:val="1"/>
        </w:numPr>
        <w:pBdr>
          <w:top w:val="nil"/>
          <w:left w:val="nil"/>
          <w:bottom w:val="nil"/>
          <w:right w:val="nil"/>
          <w:between w:val="nil"/>
        </w:pBdr>
        <w:spacing w:after="0" w:line="240" w:lineRule="auto"/>
        <w:jc w:val="both"/>
        <w:rPr>
          <w:color w:val="000000"/>
          <w:sz w:val="20"/>
          <w:szCs w:val="20"/>
        </w:rPr>
      </w:pPr>
      <w:r>
        <w:rPr>
          <w:color w:val="000000"/>
          <w:sz w:val="20"/>
          <w:szCs w:val="20"/>
        </w:rPr>
        <w:t>Fumar: Está prohibido fumar en el Parque Nacional, sólo está permitido en las áreas de estacionamiento.</w:t>
      </w:r>
    </w:p>
    <w:p w14:paraId="3DDA2678" w14:textId="77777777" w:rsidR="004B1CF8" w:rsidRDefault="004B1CF8">
      <w:pPr>
        <w:spacing w:after="0" w:line="240" w:lineRule="auto"/>
        <w:jc w:val="both"/>
        <w:rPr>
          <w:sz w:val="20"/>
          <w:szCs w:val="20"/>
        </w:rPr>
      </w:pPr>
    </w:p>
    <w:p w14:paraId="7502B0C5" w14:textId="77777777" w:rsidR="004B1CF8" w:rsidRDefault="00000000">
      <w:pPr>
        <w:spacing w:after="0" w:line="240" w:lineRule="auto"/>
        <w:jc w:val="both"/>
        <w:rPr>
          <w:sz w:val="20"/>
          <w:szCs w:val="20"/>
        </w:rPr>
      </w:pPr>
      <w:r>
        <w:rPr>
          <w:b/>
          <w:bCs/>
          <w:sz w:val="20"/>
          <w:szCs w:val="20"/>
        </w:rPr>
        <w:t xml:space="preserve">FD NAVEGACIÓN TODO GLACIARES SIB </w:t>
      </w:r>
      <w:r>
        <w:rPr>
          <w:rFonts w:ascii="Arial" w:eastAsia="Arial" w:hAnsi="Arial" w:cs="Arial"/>
          <w:b/>
          <w:bCs/>
          <w:color w:val="000000"/>
          <w:sz w:val="20"/>
          <w:szCs w:val="20"/>
        </w:rPr>
        <w:t>- (sin entrada P.N.)</w:t>
      </w:r>
    </w:p>
    <w:p w14:paraId="03446AFC" w14:textId="77777777" w:rsidR="004B1CF8" w:rsidRDefault="00000000">
      <w:pPr>
        <w:spacing w:after="0" w:line="240" w:lineRule="auto"/>
        <w:jc w:val="both"/>
        <w:rPr>
          <w:sz w:val="20"/>
          <w:szCs w:val="20"/>
        </w:rPr>
      </w:pPr>
      <w:r>
        <w:rPr>
          <w:sz w:val="20"/>
          <w:szCs w:val="20"/>
        </w:rPr>
        <w:t xml:space="preserve">Partiendo desde El Calafate temprano por la mañana 7:00hs recorriendo la Ruta Provincial 11 - bordeando el Lago Argentino - a los 54 kilómetros (aprox. 30 minutos) se llega a Punta Bandera. Una vez en el puerto, embarcaremos en un moderno catamarán. La navegación inicia atravesando la Boca del Diablo, para acceder al Brazo Norte del Lago Argentino. Luego de navegar este brazo arribaremos al Canal Upsala, donde navegaremos entre los témpanos que se desprenden del frente del Glaciar Upsala. Luego ingresaremos al Canal </w:t>
      </w:r>
      <w:proofErr w:type="spellStart"/>
      <w:r>
        <w:rPr>
          <w:sz w:val="20"/>
          <w:szCs w:val="20"/>
        </w:rPr>
        <w:t>Spegazzini</w:t>
      </w:r>
      <w:proofErr w:type="spellEnd"/>
      <w:r>
        <w:rPr>
          <w:sz w:val="20"/>
          <w:szCs w:val="20"/>
        </w:rPr>
        <w:t xml:space="preserve">, donde el paisaje cambia notablemente -a sus orillas se destaca la densa vegetación-. Minutos después, tendremos la primera vista del Glaciar Seco. Continuaremos navegando hasta el frente del Glaciar </w:t>
      </w:r>
      <w:proofErr w:type="spellStart"/>
      <w:r>
        <w:rPr>
          <w:sz w:val="20"/>
          <w:szCs w:val="20"/>
        </w:rPr>
        <w:t>Spegazzini</w:t>
      </w:r>
      <w:proofErr w:type="spellEnd"/>
      <w:r>
        <w:rPr>
          <w:sz w:val="20"/>
          <w:szCs w:val="20"/>
        </w:rPr>
        <w:t xml:space="preserve"> ¡el Glaciar más alto del Parque Nacional!; donde también contemplaremos los Glaciares </w:t>
      </w:r>
      <w:proofErr w:type="spellStart"/>
      <w:r>
        <w:rPr>
          <w:sz w:val="20"/>
          <w:szCs w:val="20"/>
        </w:rPr>
        <w:t>Heim</w:t>
      </w:r>
      <w:proofErr w:type="spellEnd"/>
      <w:r>
        <w:rPr>
          <w:sz w:val="20"/>
          <w:szCs w:val="20"/>
        </w:rPr>
        <w:t xml:space="preserve"> Sur y Peineta. Nos prepararemos para desembarcar en la Base </w:t>
      </w:r>
      <w:proofErr w:type="spellStart"/>
      <w:r>
        <w:rPr>
          <w:sz w:val="20"/>
          <w:szCs w:val="20"/>
        </w:rPr>
        <w:t>Spegazzini</w:t>
      </w:r>
      <w:proofErr w:type="spellEnd"/>
      <w:r>
        <w:rPr>
          <w:sz w:val="20"/>
          <w:szCs w:val="20"/>
        </w:rPr>
        <w:t xml:space="preserve"> y comenzamos la visita al área caminando a través del “Sendero del Bosque” hasta el Refugio </w:t>
      </w:r>
      <w:proofErr w:type="spellStart"/>
      <w:r>
        <w:rPr>
          <w:sz w:val="20"/>
          <w:szCs w:val="20"/>
        </w:rPr>
        <w:t>Spegazzini</w:t>
      </w:r>
      <w:proofErr w:type="spellEnd"/>
      <w:r>
        <w:rPr>
          <w:sz w:val="20"/>
          <w:szCs w:val="20"/>
        </w:rPr>
        <w:t xml:space="preserve">. Este sendero de 300m, accesibles, cuenta con vistas inigualables de la Bahía de los Glaciares, y en su recorrido podrás disfrutar de estaciones temáticas y miradores. El salón principal del Refugio </w:t>
      </w:r>
      <w:proofErr w:type="spellStart"/>
      <w:r>
        <w:rPr>
          <w:sz w:val="20"/>
          <w:szCs w:val="20"/>
        </w:rPr>
        <w:t>Spegazzini</w:t>
      </w:r>
      <w:proofErr w:type="spellEnd"/>
      <w:r>
        <w:rPr>
          <w:sz w:val="20"/>
          <w:szCs w:val="20"/>
        </w:rPr>
        <w:t xml:space="preserve"> cuenta con dirección al frente del lago, y su extenso ventanal nos brinda una vista panorámica inigualable del Glaciar. Si deseas conocer el bosque en profundidad, podrás tomar el “Sendero de la Montaña” -</w:t>
      </w:r>
      <w:proofErr w:type="spellStart"/>
      <w:r>
        <w:rPr>
          <w:sz w:val="20"/>
          <w:szCs w:val="20"/>
        </w:rPr>
        <w:t>trekking</w:t>
      </w:r>
      <w:proofErr w:type="spellEnd"/>
      <w:r>
        <w:rPr>
          <w:sz w:val="20"/>
          <w:szCs w:val="20"/>
        </w:rPr>
        <w:t xml:space="preserve"> de media dificultad a través de un camino boscoso, con miradores naturales al Glaciar que finaliza en el punto de desembarco. Luego de 2hs. en el Refugio volveremos a embarcar, comenzando el regreso al puerto Punta Bandera; al atardecer los pasajeros se van despidiendo de una de las excursiones más lindas de Argentina. Regresando a El Calafate alrededor de la 17:00hs.</w:t>
      </w:r>
    </w:p>
    <w:p w14:paraId="72C8EAEF" w14:textId="77777777" w:rsidR="004B1CF8" w:rsidRDefault="00000000">
      <w:pPr>
        <w:spacing w:after="0" w:line="240" w:lineRule="auto"/>
        <w:jc w:val="both"/>
        <w:rPr>
          <w:sz w:val="20"/>
          <w:szCs w:val="20"/>
        </w:rPr>
      </w:pPr>
      <w:r>
        <w:rPr>
          <w:sz w:val="20"/>
          <w:szCs w:val="20"/>
        </w:rPr>
        <w:t>SALIDAS: Diarias Septiembre - Diciembre</w:t>
      </w:r>
    </w:p>
    <w:p w14:paraId="20E9C52B" w14:textId="77777777" w:rsidR="004B1CF8" w:rsidRDefault="00000000">
      <w:pPr>
        <w:spacing w:after="0" w:line="240" w:lineRule="auto"/>
        <w:jc w:val="both"/>
        <w:rPr>
          <w:sz w:val="20"/>
          <w:szCs w:val="20"/>
        </w:rPr>
      </w:pPr>
      <w:r>
        <w:rPr>
          <w:sz w:val="20"/>
          <w:szCs w:val="20"/>
        </w:rPr>
        <w:t>HORARIO: 07:00 AM a 17:00 PM.</w:t>
      </w:r>
    </w:p>
    <w:p w14:paraId="433DD438" w14:textId="77777777" w:rsidR="004B1CF8" w:rsidRDefault="00000000">
      <w:pPr>
        <w:spacing w:after="0" w:line="240" w:lineRule="auto"/>
        <w:jc w:val="both"/>
        <w:rPr>
          <w:sz w:val="20"/>
          <w:szCs w:val="20"/>
        </w:rPr>
      </w:pPr>
      <w:r>
        <w:rPr>
          <w:sz w:val="20"/>
          <w:szCs w:val="20"/>
        </w:rPr>
        <w:t>DURACIÓN: Día completo, 10 horas.</w:t>
      </w:r>
    </w:p>
    <w:p w14:paraId="36033AC4" w14:textId="77777777" w:rsidR="004B1CF8" w:rsidRDefault="00000000">
      <w:pPr>
        <w:spacing w:after="0" w:line="240" w:lineRule="auto"/>
        <w:jc w:val="both"/>
        <w:rPr>
          <w:sz w:val="20"/>
          <w:szCs w:val="20"/>
        </w:rPr>
      </w:pPr>
      <w:r>
        <w:rPr>
          <w:sz w:val="20"/>
          <w:szCs w:val="20"/>
        </w:rPr>
        <w:t xml:space="preserve">DIFICULTAD: Baja. </w:t>
      </w:r>
    </w:p>
    <w:p w14:paraId="34F2438D" w14:textId="77777777" w:rsidR="004B1CF8" w:rsidRDefault="00000000">
      <w:pPr>
        <w:spacing w:after="0" w:line="240" w:lineRule="auto"/>
        <w:jc w:val="both"/>
        <w:rPr>
          <w:sz w:val="20"/>
          <w:szCs w:val="20"/>
        </w:rPr>
      </w:pPr>
      <w:r>
        <w:rPr>
          <w:sz w:val="20"/>
          <w:szCs w:val="20"/>
        </w:rPr>
        <w:t>TEMPORADA: Todo el año.</w:t>
      </w:r>
    </w:p>
    <w:p w14:paraId="4D16439A" w14:textId="77777777" w:rsidR="004B1CF8" w:rsidRDefault="00000000">
      <w:pPr>
        <w:spacing w:after="0" w:line="240" w:lineRule="auto"/>
        <w:jc w:val="both"/>
        <w:rPr>
          <w:sz w:val="20"/>
          <w:szCs w:val="20"/>
        </w:rPr>
      </w:pPr>
      <w:r>
        <w:rPr>
          <w:sz w:val="20"/>
          <w:szCs w:val="20"/>
        </w:rPr>
        <w:t>*ABRIL a AGOSTO: días impares. SEPTIEMBRE a MARZO: Todos los días.</w:t>
      </w:r>
    </w:p>
    <w:p w14:paraId="6A2C3A71" w14:textId="77777777" w:rsidR="004B1CF8" w:rsidRDefault="00000000">
      <w:pPr>
        <w:spacing w:after="0" w:line="240" w:lineRule="auto"/>
        <w:jc w:val="both"/>
        <w:rPr>
          <w:b/>
          <w:bCs/>
          <w:sz w:val="20"/>
          <w:szCs w:val="20"/>
        </w:rPr>
      </w:pPr>
      <w:r>
        <w:rPr>
          <w:b/>
          <w:bCs/>
          <w:sz w:val="20"/>
          <w:szCs w:val="20"/>
        </w:rPr>
        <w:t>IMPORTANTE</w:t>
      </w:r>
    </w:p>
    <w:p w14:paraId="3DCAF68A" w14:textId="77777777" w:rsidR="004B1CF8" w:rsidRDefault="00000000">
      <w:pPr>
        <w:spacing w:after="0" w:line="240" w:lineRule="auto"/>
        <w:jc w:val="both"/>
        <w:rPr>
          <w:sz w:val="20"/>
          <w:szCs w:val="20"/>
        </w:rPr>
      </w:pPr>
      <w:r>
        <w:rPr>
          <w:sz w:val="20"/>
          <w:szCs w:val="20"/>
        </w:rPr>
        <w:t>No incluye entrada</w:t>
      </w:r>
    </w:p>
    <w:p w14:paraId="2E60DEC8" w14:textId="77777777" w:rsidR="004B1CF8" w:rsidRDefault="00000000">
      <w:pPr>
        <w:spacing w:after="0" w:line="240" w:lineRule="auto"/>
        <w:jc w:val="both"/>
        <w:rPr>
          <w:sz w:val="20"/>
          <w:szCs w:val="20"/>
        </w:rPr>
      </w:pPr>
      <w:r>
        <w:rPr>
          <w:sz w:val="20"/>
          <w:szCs w:val="20"/>
        </w:rPr>
        <w:t xml:space="preserve">Durante esta excursión el almuerzo corre por cuenta de cada uno de los pasajeros. Se puede almorzar en la Base </w:t>
      </w:r>
      <w:proofErr w:type="spellStart"/>
      <w:r>
        <w:rPr>
          <w:sz w:val="20"/>
          <w:szCs w:val="20"/>
        </w:rPr>
        <w:t>Spegazzini</w:t>
      </w:r>
      <w:proofErr w:type="spellEnd"/>
      <w:r>
        <w:rPr>
          <w:sz w:val="20"/>
          <w:szCs w:val="20"/>
        </w:rPr>
        <w:t xml:space="preserve"> (restaurant) o llevar su propia vianda.</w:t>
      </w:r>
    </w:p>
    <w:p w14:paraId="554F5F8B" w14:textId="77777777" w:rsidR="004B1CF8" w:rsidRDefault="00000000">
      <w:pPr>
        <w:spacing w:after="0" w:line="240" w:lineRule="auto"/>
        <w:jc w:val="both"/>
        <w:rPr>
          <w:sz w:val="20"/>
          <w:szCs w:val="20"/>
        </w:rPr>
      </w:pPr>
      <w:r>
        <w:rPr>
          <w:sz w:val="20"/>
          <w:szCs w:val="20"/>
        </w:rPr>
        <w:t>Para reservar este paseo será necesario la presentación de las copias de los pasaportes de los PAX.</w:t>
      </w:r>
    </w:p>
    <w:p w14:paraId="61113CDF" w14:textId="77777777" w:rsidR="004B1CF8" w:rsidRDefault="00000000">
      <w:pPr>
        <w:spacing w:after="0" w:line="240" w:lineRule="auto"/>
        <w:jc w:val="both"/>
        <w:rPr>
          <w:sz w:val="20"/>
          <w:szCs w:val="20"/>
        </w:rPr>
      </w:pPr>
      <w:r>
        <w:rPr>
          <w:sz w:val="20"/>
          <w:szCs w:val="20"/>
        </w:rPr>
        <w:t xml:space="preserve">A partir de los 6 años se abona entrada. </w:t>
      </w:r>
    </w:p>
    <w:p w14:paraId="6D592DFF" w14:textId="77777777" w:rsidR="004B1CF8" w:rsidRDefault="00000000">
      <w:pPr>
        <w:spacing w:after="0" w:line="240" w:lineRule="auto"/>
        <w:jc w:val="both"/>
        <w:rPr>
          <w:sz w:val="20"/>
          <w:szCs w:val="20"/>
        </w:rPr>
      </w:pPr>
      <w:r>
        <w:rPr>
          <w:sz w:val="20"/>
          <w:szCs w:val="20"/>
        </w:rPr>
        <w:t>Menores de 5 años ingresan sin cargo.</w:t>
      </w:r>
    </w:p>
    <w:p w14:paraId="11467A90" w14:textId="77777777" w:rsidR="004B1CF8" w:rsidRDefault="004B1CF8">
      <w:pPr>
        <w:spacing w:after="0" w:line="240" w:lineRule="auto"/>
        <w:jc w:val="both"/>
        <w:rPr>
          <w:sz w:val="20"/>
          <w:szCs w:val="20"/>
        </w:rPr>
      </w:pPr>
    </w:p>
    <w:p w14:paraId="57D8A194" w14:textId="77777777" w:rsidR="004B1CF8" w:rsidRDefault="00000000">
      <w:pPr>
        <w:spacing w:after="0" w:line="240" w:lineRule="auto"/>
        <w:jc w:val="both"/>
        <w:rPr>
          <w:sz w:val="20"/>
          <w:szCs w:val="20"/>
        </w:rPr>
      </w:pPr>
      <w:r>
        <w:rPr>
          <w:b/>
          <w:bCs/>
          <w:sz w:val="20"/>
          <w:szCs w:val="20"/>
        </w:rPr>
        <w:t>SALIDAS DIARIAS:</w:t>
      </w:r>
      <w:r>
        <w:rPr>
          <w:sz w:val="20"/>
          <w:szCs w:val="20"/>
        </w:rPr>
        <w:t xml:space="preserve"> Septiembre - Diciembre </w:t>
      </w:r>
    </w:p>
    <w:p w14:paraId="2CBB9E9B" w14:textId="77777777" w:rsidR="004B1CF8" w:rsidRDefault="00000000">
      <w:pPr>
        <w:spacing w:after="0" w:line="240" w:lineRule="auto"/>
        <w:jc w:val="both"/>
        <w:rPr>
          <w:sz w:val="20"/>
          <w:szCs w:val="20"/>
        </w:rPr>
      </w:pPr>
      <w:r>
        <w:rPr>
          <w:sz w:val="20"/>
          <w:szCs w:val="20"/>
        </w:rPr>
        <w:t>Pick up por los hoteles a partir de 07:00 hrs.</w:t>
      </w:r>
    </w:p>
    <w:p w14:paraId="34C0731B" w14:textId="77777777" w:rsidR="004B1CF8" w:rsidRDefault="00000000">
      <w:pPr>
        <w:spacing w:after="0" w:line="240" w:lineRule="auto"/>
        <w:jc w:val="both"/>
        <w:rPr>
          <w:sz w:val="20"/>
          <w:szCs w:val="20"/>
        </w:rPr>
      </w:pPr>
      <w:r>
        <w:rPr>
          <w:sz w:val="20"/>
          <w:szCs w:val="20"/>
        </w:rPr>
        <w:t>Embarque: 08:30 - Zarpe: 09:00</w:t>
      </w:r>
    </w:p>
    <w:p w14:paraId="560CA1A2" w14:textId="77777777" w:rsidR="004B1CF8" w:rsidRDefault="00000000">
      <w:pPr>
        <w:spacing w:after="0" w:line="240" w:lineRule="auto"/>
        <w:jc w:val="both"/>
        <w:rPr>
          <w:sz w:val="20"/>
          <w:szCs w:val="20"/>
        </w:rPr>
      </w:pPr>
      <w:r>
        <w:rPr>
          <w:sz w:val="20"/>
          <w:szCs w:val="20"/>
        </w:rPr>
        <w:t>Regreso a Puerto: 16:00 aprox.</w:t>
      </w:r>
    </w:p>
    <w:p w14:paraId="3DA1A0FD" w14:textId="77777777" w:rsidR="004B1CF8" w:rsidRDefault="00000000">
      <w:pPr>
        <w:spacing w:after="0" w:line="240" w:lineRule="auto"/>
        <w:jc w:val="both"/>
        <w:rPr>
          <w:sz w:val="20"/>
          <w:szCs w:val="20"/>
        </w:rPr>
      </w:pPr>
      <w:r>
        <w:rPr>
          <w:sz w:val="20"/>
          <w:szCs w:val="20"/>
        </w:rPr>
        <w:t>Regreso a Calafate: 17:00 aprox.</w:t>
      </w:r>
    </w:p>
    <w:p w14:paraId="7CA9DB47" w14:textId="77777777" w:rsidR="004B1CF8" w:rsidRDefault="00000000">
      <w:pPr>
        <w:spacing w:after="0" w:line="240" w:lineRule="auto"/>
        <w:jc w:val="both"/>
        <w:rPr>
          <w:sz w:val="20"/>
          <w:szCs w:val="20"/>
        </w:rPr>
      </w:pPr>
      <w:r>
        <w:rPr>
          <w:sz w:val="20"/>
          <w:szCs w:val="20"/>
        </w:rPr>
        <w:t>El hotel ofrece MAP, consultar tarifas</w:t>
      </w:r>
    </w:p>
    <w:p w14:paraId="1B4E3D0A" w14:textId="77777777" w:rsidR="004B1CF8" w:rsidRDefault="004B1CF8">
      <w:pPr>
        <w:spacing w:after="0" w:line="240" w:lineRule="auto"/>
        <w:jc w:val="both"/>
        <w:rPr>
          <w:sz w:val="20"/>
          <w:szCs w:val="20"/>
        </w:rPr>
      </w:pPr>
    </w:p>
    <w:p w14:paraId="2388610E" w14:textId="77777777" w:rsidR="004B1CF8" w:rsidRDefault="00000000">
      <w:pPr>
        <w:spacing w:after="0" w:line="240" w:lineRule="auto"/>
        <w:jc w:val="both"/>
        <w:rPr>
          <w:sz w:val="20"/>
          <w:szCs w:val="20"/>
        </w:rPr>
      </w:pPr>
      <w:r>
        <w:rPr>
          <w:b/>
          <w:bCs/>
          <w:sz w:val="20"/>
          <w:szCs w:val="20"/>
        </w:rPr>
        <w:t>SALIDAS DIARIAS:</w:t>
      </w:r>
      <w:r>
        <w:rPr>
          <w:sz w:val="20"/>
          <w:szCs w:val="20"/>
        </w:rPr>
        <w:t xml:space="preserve"> Vacaciones de Invierno 10 al 30 de Julio - Septiembre</w:t>
      </w:r>
    </w:p>
    <w:p w14:paraId="4200274F" w14:textId="77777777" w:rsidR="004B1CF8" w:rsidRDefault="00000000">
      <w:pPr>
        <w:spacing w:after="0" w:line="240" w:lineRule="auto"/>
        <w:jc w:val="both"/>
        <w:rPr>
          <w:sz w:val="20"/>
          <w:szCs w:val="20"/>
        </w:rPr>
      </w:pPr>
      <w:r>
        <w:rPr>
          <w:sz w:val="20"/>
          <w:szCs w:val="20"/>
        </w:rPr>
        <w:t>Pick up por los hoteles a partir de 08:00 hrs.</w:t>
      </w:r>
    </w:p>
    <w:p w14:paraId="1AF0D7A5" w14:textId="77777777" w:rsidR="004B1CF8" w:rsidRDefault="00000000">
      <w:pPr>
        <w:spacing w:after="0" w:line="240" w:lineRule="auto"/>
        <w:jc w:val="both"/>
        <w:rPr>
          <w:sz w:val="20"/>
          <w:szCs w:val="20"/>
        </w:rPr>
      </w:pPr>
      <w:r>
        <w:rPr>
          <w:sz w:val="20"/>
          <w:szCs w:val="20"/>
        </w:rPr>
        <w:t>Embarque: 09:30 - Zarpe: 10:00</w:t>
      </w:r>
    </w:p>
    <w:p w14:paraId="248D9588" w14:textId="77777777" w:rsidR="004B1CF8" w:rsidRDefault="00000000">
      <w:pPr>
        <w:spacing w:after="0" w:line="240" w:lineRule="auto"/>
        <w:jc w:val="both"/>
        <w:rPr>
          <w:sz w:val="20"/>
          <w:szCs w:val="20"/>
        </w:rPr>
      </w:pPr>
      <w:r>
        <w:rPr>
          <w:sz w:val="20"/>
          <w:szCs w:val="20"/>
        </w:rPr>
        <w:t>Regreso a Puerto: 17:00 aprox.</w:t>
      </w:r>
    </w:p>
    <w:p w14:paraId="66AE4BE9" w14:textId="77777777" w:rsidR="004B1CF8" w:rsidRDefault="00000000">
      <w:pPr>
        <w:spacing w:after="0" w:line="240" w:lineRule="auto"/>
        <w:jc w:val="both"/>
        <w:rPr>
          <w:sz w:val="20"/>
          <w:szCs w:val="20"/>
        </w:rPr>
      </w:pPr>
      <w:r>
        <w:rPr>
          <w:sz w:val="20"/>
          <w:szCs w:val="20"/>
        </w:rPr>
        <w:t>Regreso a Calafate: 18:00 aprox.</w:t>
      </w:r>
    </w:p>
    <w:p w14:paraId="47A30AC0" w14:textId="77777777" w:rsidR="004B1CF8" w:rsidRDefault="004B1CF8">
      <w:pPr>
        <w:spacing w:after="0" w:line="240" w:lineRule="auto"/>
        <w:jc w:val="both"/>
        <w:rPr>
          <w:sz w:val="20"/>
          <w:szCs w:val="20"/>
        </w:rPr>
      </w:pPr>
    </w:p>
    <w:p w14:paraId="54E0512C" w14:textId="77777777" w:rsidR="004B1CF8" w:rsidRDefault="00000000">
      <w:pPr>
        <w:spacing w:after="0" w:line="240" w:lineRule="auto"/>
        <w:jc w:val="both"/>
        <w:rPr>
          <w:sz w:val="20"/>
          <w:szCs w:val="20"/>
        </w:rPr>
      </w:pPr>
      <w:r>
        <w:rPr>
          <w:b/>
          <w:bCs/>
          <w:sz w:val="20"/>
          <w:szCs w:val="20"/>
        </w:rPr>
        <w:t>SALIDAS DIAS IMPARES:</w:t>
      </w:r>
      <w:r>
        <w:rPr>
          <w:sz w:val="20"/>
          <w:szCs w:val="20"/>
        </w:rPr>
        <w:t xml:space="preserve"> Mayo Junio y Julio (Excepto 10 al 30/07)</w:t>
      </w:r>
    </w:p>
    <w:p w14:paraId="3C96F4A1" w14:textId="77777777" w:rsidR="004B1CF8" w:rsidRDefault="00000000">
      <w:pPr>
        <w:spacing w:after="0" w:line="240" w:lineRule="auto"/>
        <w:jc w:val="both"/>
        <w:rPr>
          <w:sz w:val="20"/>
          <w:szCs w:val="20"/>
        </w:rPr>
      </w:pPr>
      <w:r>
        <w:rPr>
          <w:sz w:val="20"/>
          <w:szCs w:val="20"/>
        </w:rPr>
        <w:t>Pick up por los hoteles a partir de 08:00 hrs</w:t>
      </w:r>
    </w:p>
    <w:p w14:paraId="063390B2" w14:textId="77777777" w:rsidR="004B1CF8" w:rsidRDefault="00000000">
      <w:pPr>
        <w:spacing w:after="0" w:line="240" w:lineRule="auto"/>
        <w:jc w:val="both"/>
        <w:rPr>
          <w:sz w:val="20"/>
          <w:szCs w:val="20"/>
        </w:rPr>
      </w:pPr>
      <w:r>
        <w:rPr>
          <w:sz w:val="20"/>
          <w:szCs w:val="20"/>
        </w:rPr>
        <w:t>Embarque: 09:30 - Zarpe: 10:00</w:t>
      </w:r>
    </w:p>
    <w:p w14:paraId="0342A5BB" w14:textId="77777777" w:rsidR="004B1CF8" w:rsidRDefault="00000000">
      <w:pPr>
        <w:spacing w:after="0" w:line="240" w:lineRule="auto"/>
        <w:jc w:val="both"/>
        <w:rPr>
          <w:sz w:val="20"/>
          <w:szCs w:val="20"/>
        </w:rPr>
      </w:pPr>
      <w:r>
        <w:rPr>
          <w:sz w:val="20"/>
          <w:szCs w:val="20"/>
        </w:rPr>
        <w:lastRenderedPageBreak/>
        <w:t>Regreso a Puerto: 17:00 aprox.</w:t>
      </w:r>
    </w:p>
    <w:p w14:paraId="2EDC98BA" w14:textId="77777777" w:rsidR="004B1CF8" w:rsidRDefault="00000000">
      <w:pPr>
        <w:spacing w:after="0" w:line="240" w:lineRule="auto"/>
        <w:jc w:val="both"/>
        <w:rPr>
          <w:sz w:val="20"/>
          <w:szCs w:val="20"/>
        </w:rPr>
      </w:pPr>
      <w:r>
        <w:rPr>
          <w:sz w:val="20"/>
          <w:szCs w:val="20"/>
        </w:rPr>
        <w:t>Regreso a Calafate: 18:00 aprox.</w:t>
      </w:r>
    </w:p>
    <w:p w14:paraId="5FDBEE57" w14:textId="77777777" w:rsidR="004B1CF8" w:rsidRDefault="004B1CF8">
      <w:pPr>
        <w:spacing w:after="0" w:line="240" w:lineRule="auto"/>
        <w:jc w:val="both"/>
        <w:rPr>
          <w:sz w:val="20"/>
          <w:szCs w:val="20"/>
        </w:rPr>
      </w:pPr>
    </w:p>
    <w:p w14:paraId="13535720" w14:textId="77777777" w:rsidR="004B1CF8" w:rsidRDefault="00000000">
      <w:pPr>
        <w:spacing w:after="0" w:line="240" w:lineRule="auto"/>
        <w:jc w:val="both"/>
        <w:rPr>
          <w:sz w:val="20"/>
          <w:szCs w:val="20"/>
        </w:rPr>
      </w:pPr>
      <w:r>
        <w:rPr>
          <w:b/>
          <w:bCs/>
          <w:sz w:val="20"/>
          <w:szCs w:val="20"/>
        </w:rPr>
        <w:t>SALIDAS DIAS IMPARES:</w:t>
      </w:r>
      <w:r>
        <w:rPr>
          <w:sz w:val="20"/>
          <w:szCs w:val="20"/>
        </w:rPr>
        <w:t xml:space="preserve"> Agosto</w:t>
      </w:r>
    </w:p>
    <w:p w14:paraId="7F422017" w14:textId="77777777" w:rsidR="004B1CF8" w:rsidRDefault="00000000">
      <w:pPr>
        <w:spacing w:after="0" w:line="240" w:lineRule="auto"/>
        <w:jc w:val="both"/>
        <w:rPr>
          <w:sz w:val="20"/>
          <w:szCs w:val="20"/>
        </w:rPr>
      </w:pPr>
      <w:r>
        <w:rPr>
          <w:sz w:val="20"/>
          <w:szCs w:val="20"/>
        </w:rPr>
        <w:t>Pick up por los hoteles a partir de 08:30 hrs</w:t>
      </w:r>
    </w:p>
    <w:p w14:paraId="26D61EC6" w14:textId="77777777" w:rsidR="004B1CF8" w:rsidRDefault="00000000">
      <w:pPr>
        <w:spacing w:after="0" w:line="240" w:lineRule="auto"/>
        <w:jc w:val="both"/>
        <w:rPr>
          <w:sz w:val="20"/>
          <w:szCs w:val="20"/>
        </w:rPr>
      </w:pPr>
      <w:r>
        <w:rPr>
          <w:sz w:val="20"/>
          <w:szCs w:val="20"/>
        </w:rPr>
        <w:t>Embarque: 08:30 - Zarpe: 09:00</w:t>
      </w:r>
    </w:p>
    <w:p w14:paraId="7F6754B0" w14:textId="77777777" w:rsidR="004B1CF8" w:rsidRDefault="00000000">
      <w:pPr>
        <w:spacing w:after="0" w:line="240" w:lineRule="auto"/>
        <w:jc w:val="both"/>
        <w:rPr>
          <w:sz w:val="20"/>
          <w:szCs w:val="20"/>
        </w:rPr>
      </w:pPr>
      <w:r>
        <w:rPr>
          <w:sz w:val="20"/>
          <w:szCs w:val="20"/>
        </w:rPr>
        <w:t>Regreso a Puerto: 16:00 aprox.</w:t>
      </w:r>
    </w:p>
    <w:p w14:paraId="3A28DE12" w14:textId="77777777" w:rsidR="004B1CF8" w:rsidRDefault="00000000">
      <w:pPr>
        <w:spacing w:after="0" w:line="240" w:lineRule="auto"/>
        <w:jc w:val="both"/>
        <w:rPr>
          <w:sz w:val="20"/>
          <w:szCs w:val="20"/>
        </w:rPr>
      </w:pPr>
      <w:r>
        <w:rPr>
          <w:sz w:val="20"/>
          <w:szCs w:val="20"/>
        </w:rPr>
        <w:t>Regreso a Calafate: 17:00 aprox.</w:t>
      </w:r>
    </w:p>
    <w:p w14:paraId="4CDC3560" w14:textId="77777777" w:rsidR="004B1CF8" w:rsidRDefault="004B1CF8">
      <w:pPr>
        <w:spacing w:after="0" w:line="240" w:lineRule="auto"/>
        <w:jc w:val="both"/>
        <w:rPr>
          <w:sz w:val="20"/>
          <w:szCs w:val="20"/>
        </w:rPr>
      </w:pPr>
    </w:p>
    <w:p w14:paraId="36F87FBD" w14:textId="77777777" w:rsidR="004B1CF8" w:rsidRDefault="00000000">
      <w:pPr>
        <w:spacing w:after="0" w:line="240" w:lineRule="auto"/>
        <w:jc w:val="both"/>
        <w:rPr>
          <w:sz w:val="20"/>
          <w:szCs w:val="20"/>
        </w:rPr>
      </w:pPr>
      <w:r>
        <w:rPr>
          <w:b/>
          <w:bCs/>
          <w:sz w:val="20"/>
          <w:szCs w:val="20"/>
        </w:rPr>
        <w:t>SALIDAS DIAS IMPARES:</w:t>
      </w:r>
      <w:r>
        <w:rPr>
          <w:sz w:val="20"/>
          <w:szCs w:val="20"/>
        </w:rPr>
        <w:t xml:space="preserve"> Diciembre</w:t>
      </w:r>
    </w:p>
    <w:p w14:paraId="764943A8" w14:textId="77777777" w:rsidR="004B1CF8" w:rsidRDefault="00000000">
      <w:pPr>
        <w:spacing w:after="0" w:line="240" w:lineRule="auto"/>
        <w:jc w:val="both"/>
        <w:rPr>
          <w:sz w:val="20"/>
          <w:szCs w:val="20"/>
        </w:rPr>
      </w:pPr>
      <w:r>
        <w:rPr>
          <w:sz w:val="20"/>
          <w:szCs w:val="20"/>
        </w:rPr>
        <w:t>Pick up por los hoteles a partir de 07:00 hrs</w:t>
      </w:r>
    </w:p>
    <w:p w14:paraId="73B5879A" w14:textId="77777777" w:rsidR="004B1CF8" w:rsidRDefault="00000000">
      <w:pPr>
        <w:spacing w:after="0" w:line="240" w:lineRule="auto"/>
        <w:jc w:val="both"/>
        <w:rPr>
          <w:sz w:val="20"/>
          <w:szCs w:val="20"/>
        </w:rPr>
      </w:pPr>
      <w:r>
        <w:rPr>
          <w:sz w:val="20"/>
          <w:szCs w:val="20"/>
        </w:rPr>
        <w:t>Embarque: 08:30 - Zarpe: 09:00</w:t>
      </w:r>
    </w:p>
    <w:p w14:paraId="16201DA7" w14:textId="77777777" w:rsidR="004B1CF8" w:rsidRDefault="00000000">
      <w:pPr>
        <w:spacing w:after="0" w:line="240" w:lineRule="auto"/>
        <w:jc w:val="both"/>
        <w:rPr>
          <w:sz w:val="20"/>
          <w:szCs w:val="20"/>
        </w:rPr>
      </w:pPr>
      <w:r>
        <w:rPr>
          <w:sz w:val="20"/>
          <w:szCs w:val="20"/>
        </w:rPr>
        <w:t>Regreso a Puerto: 16:00 aprox.</w:t>
      </w:r>
    </w:p>
    <w:p w14:paraId="691E4923" w14:textId="77777777" w:rsidR="004B1CF8" w:rsidRDefault="00000000">
      <w:pPr>
        <w:spacing w:after="0" w:line="240" w:lineRule="auto"/>
        <w:jc w:val="both"/>
        <w:rPr>
          <w:sz w:val="20"/>
          <w:szCs w:val="20"/>
        </w:rPr>
      </w:pPr>
      <w:r>
        <w:rPr>
          <w:sz w:val="20"/>
          <w:szCs w:val="20"/>
        </w:rPr>
        <w:t>Regreso a Calafate: 17:00 aprox.</w:t>
      </w:r>
    </w:p>
    <w:p w14:paraId="49E8A9C4" w14:textId="77777777" w:rsidR="004B1CF8" w:rsidRDefault="004B1CF8">
      <w:pPr>
        <w:spacing w:after="0" w:line="240" w:lineRule="auto"/>
        <w:jc w:val="both"/>
        <w:rPr>
          <w:sz w:val="20"/>
          <w:szCs w:val="20"/>
        </w:rPr>
      </w:pPr>
    </w:p>
    <w:p w14:paraId="7DC5AD2D" w14:textId="77777777" w:rsidR="004B1CF8" w:rsidRDefault="00000000">
      <w:pPr>
        <w:spacing w:after="0" w:line="240" w:lineRule="auto"/>
        <w:jc w:val="both"/>
        <w:rPr>
          <w:b/>
          <w:bCs/>
          <w:sz w:val="20"/>
          <w:szCs w:val="20"/>
        </w:rPr>
      </w:pPr>
      <w:r>
        <w:rPr>
          <w:b/>
          <w:bCs/>
          <w:sz w:val="20"/>
          <w:szCs w:val="20"/>
        </w:rPr>
        <w:t>FD TORRES DEL PAINE TREK CAMION OVERLAND 4X4</w:t>
      </w:r>
    </w:p>
    <w:p w14:paraId="2391838C" w14:textId="77777777" w:rsidR="004B1CF8" w:rsidRDefault="00000000">
      <w:pPr>
        <w:spacing w:after="0" w:line="240" w:lineRule="auto"/>
        <w:jc w:val="both"/>
        <w:rPr>
          <w:sz w:val="20"/>
          <w:szCs w:val="20"/>
        </w:rPr>
      </w:pPr>
      <w:r>
        <w:rPr>
          <w:sz w:val="20"/>
          <w:szCs w:val="20"/>
        </w:rPr>
        <w:t xml:space="preserve">Temprano en la mañana comienza la búsqueda por hoteles para iniciar viaje atravesando la estepa patagónica de norte a sur. Arribaremos al paso fronterizo de Cancha Carrera – Cerro Castillo a partir de donde comenzaremos a recorrer el bello sur de Chile hasta ingresar al Parque Nacional Torres del Paine (Azules en la lengua tehuelche, en referencia al color preponderante), haremos el primer stop panorámico en la cabecera del Lago Sarmiento con toda la Cordillera Paine frente a nosotros. Los reducidos tiempos de viaje son producto de los enormes beneficios que nos brinda la utilización de nuestros Overland </w:t>
      </w:r>
      <w:proofErr w:type="spellStart"/>
      <w:r>
        <w:rPr>
          <w:sz w:val="20"/>
          <w:szCs w:val="20"/>
        </w:rPr>
        <w:t>Truck</w:t>
      </w:r>
      <w:proofErr w:type="spellEnd"/>
      <w:r>
        <w:rPr>
          <w:sz w:val="20"/>
          <w:szCs w:val="20"/>
        </w:rPr>
        <w:t xml:space="preserve"> 4x4 de última generación, que permiten excelente performance en el asfalto (incluso por encima de los buses convencionales) y circular sobre ripio casi como en el asfalto. Gracias a la fortaleza estructural de estos vehículos, podemos utilizar dos viejos tramos de la ex Ruta 40 ya en desuso (El Cerrito – Tapi </w:t>
      </w:r>
      <w:proofErr w:type="spellStart"/>
      <w:r>
        <w:rPr>
          <w:sz w:val="20"/>
          <w:szCs w:val="20"/>
        </w:rPr>
        <w:t>Aike</w:t>
      </w:r>
      <w:proofErr w:type="spellEnd"/>
      <w:r>
        <w:rPr>
          <w:sz w:val="20"/>
          <w:szCs w:val="20"/>
        </w:rPr>
        <w:t xml:space="preserve"> / Fuentes del Coyle – C. Carrera), lo que nos permite reducir unos 200kms entre ida y vuelta reduciendo en</w:t>
      </w:r>
    </w:p>
    <w:p w14:paraId="2070506D" w14:textId="77777777" w:rsidR="004B1CF8" w:rsidRDefault="00000000">
      <w:pPr>
        <w:spacing w:after="0" w:line="240" w:lineRule="auto"/>
        <w:jc w:val="both"/>
        <w:rPr>
          <w:sz w:val="20"/>
          <w:szCs w:val="20"/>
        </w:rPr>
      </w:pPr>
      <w:r>
        <w:rPr>
          <w:sz w:val="20"/>
          <w:szCs w:val="20"/>
        </w:rPr>
        <w:t xml:space="preserve">unas 2 horas totales de viaje a la excursión convencional. Una vez en el parque, realizaremos diversos </w:t>
      </w:r>
      <w:proofErr w:type="spellStart"/>
      <w:r>
        <w:rPr>
          <w:sz w:val="20"/>
          <w:szCs w:val="20"/>
        </w:rPr>
        <w:t>stops</w:t>
      </w:r>
      <w:proofErr w:type="spellEnd"/>
      <w:r>
        <w:rPr>
          <w:sz w:val="20"/>
          <w:szCs w:val="20"/>
        </w:rPr>
        <w:t xml:space="preserve"> con descenso y algunos sin descenso gracias a las ventanas panorámicas. Nos detendremos en Lagos, Cascadas, Miradores, posiblemente </w:t>
      </w:r>
      <w:proofErr w:type="spellStart"/>
      <w:r>
        <w:rPr>
          <w:sz w:val="20"/>
          <w:szCs w:val="20"/>
        </w:rPr>
        <w:t>Avistaje</w:t>
      </w:r>
      <w:proofErr w:type="spellEnd"/>
      <w:r>
        <w:rPr>
          <w:sz w:val="20"/>
          <w:szCs w:val="20"/>
        </w:rPr>
        <w:t xml:space="preserve"> de guanacos y zorros, entre otros. A bordo de nuestros CAMIONES OVERLAND 4X4 visitaremos los puntos estratégicos, desde donde emprenderemos caminatas que nos permiten acceder a los miradores panorámicos de los más importantes atractivos naturales del parque. Por defecto realizamos una caminata de dificultad técnica baja y mínima exigencia física, pudiendo si el grupo se muestra apto, realizar un recorrido de mayor exigencia. La caminata se realiza en compañía de nuestros guías de </w:t>
      </w:r>
      <w:proofErr w:type="spellStart"/>
      <w:r>
        <w:rPr>
          <w:sz w:val="20"/>
          <w:szCs w:val="20"/>
        </w:rPr>
        <w:t>trekking</w:t>
      </w:r>
      <w:proofErr w:type="spellEnd"/>
      <w:r>
        <w:rPr>
          <w:sz w:val="20"/>
          <w:szCs w:val="20"/>
        </w:rPr>
        <w:t xml:space="preserve"> habilitados por CONAF – Chile. En la Laguna Amarga aprovechando el potencial de nuestros 4x4 bordearemos la Laguna por sus costas de arena, para acceder a la mejor panorámica de las Torres del Paine. Allí hacemos un stop para una corta caminata. Luego continuaremos hacia la Cascada Paine donde bajaremos para hacer el picnic a la orilla de Río Paine con vistas a Las Torres. El almuerzo es a la intemperie protegidos por la vegetación, brindaremos un picnic en la montaña, protegidos por la infraestructura de nuestros camiones Overland. Una vez en marcha nuevamente, y luego de realizar </w:t>
      </w:r>
      <w:proofErr w:type="spellStart"/>
      <w:r>
        <w:rPr>
          <w:sz w:val="20"/>
          <w:szCs w:val="20"/>
        </w:rPr>
        <w:t>stops</w:t>
      </w:r>
      <w:proofErr w:type="spellEnd"/>
      <w:r>
        <w:rPr>
          <w:sz w:val="20"/>
          <w:szCs w:val="20"/>
        </w:rPr>
        <w:t xml:space="preserve"> en diversos miradores (Laguna de los Cisnes, Mirador Superior del </w:t>
      </w:r>
      <w:proofErr w:type="spellStart"/>
      <w:r>
        <w:rPr>
          <w:sz w:val="20"/>
          <w:szCs w:val="20"/>
        </w:rPr>
        <w:t>Nordenskjold</w:t>
      </w:r>
      <w:proofErr w:type="spellEnd"/>
      <w:r>
        <w:rPr>
          <w:sz w:val="20"/>
          <w:szCs w:val="20"/>
        </w:rPr>
        <w:t xml:space="preserve">), arribaremos al Salto Grande, desde donde se realiza una caminata hacia el Mirador de los Cuernos del Paine a orillas del Lago </w:t>
      </w:r>
      <w:proofErr w:type="spellStart"/>
      <w:r>
        <w:rPr>
          <w:sz w:val="20"/>
          <w:szCs w:val="20"/>
        </w:rPr>
        <w:t>Nordenskjold</w:t>
      </w:r>
      <w:proofErr w:type="spellEnd"/>
      <w:r>
        <w:rPr>
          <w:sz w:val="20"/>
          <w:szCs w:val="20"/>
        </w:rPr>
        <w:t>, esta caminata es guiada y dura unas 2 horas en total.</w:t>
      </w:r>
    </w:p>
    <w:p w14:paraId="0FCA32C7" w14:textId="77777777" w:rsidR="004B1CF8" w:rsidRDefault="00000000">
      <w:pPr>
        <w:spacing w:after="0" w:line="240" w:lineRule="auto"/>
        <w:jc w:val="both"/>
        <w:rPr>
          <w:sz w:val="20"/>
          <w:szCs w:val="20"/>
        </w:rPr>
      </w:pPr>
      <w:r>
        <w:rPr>
          <w:sz w:val="20"/>
          <w:szCs w:val="20"/>
        </w:rPr>
        <w:t xml:space="preserve">Luego de esta caminata, se continua en el vehículo hasta un nuevo mirador, esta vez en cercanías del Lago </w:t>
      </w:r>
      <w:proofErr w:type="spellStart"/>
      <w:r>
        <w:rPr>
          <w:sz w:val="20"/>
          <w:szCs w:val="20"/>
        </w:rPr>
        <w:t>Pehoé</w:t>
      </w:r>
      <w:proofErr w:type="spellEnd"/>
      <w:r>
        <w:rPr>
          <w:sz w:val="20"/>
          <w:szCs w:val="20"/>
        </w:rPr>
        <w:t xml:space="preserve">, desde donde tendrán una de las vistas más famosas del Parque Nacional, con los Cuernos y el Valle del Francés de fondo, enmarcados por los lagos </w:t>
      </w:r>
      <w:proofErr w:type="spellStart"/>
      <w:r>
        <w:rPr>
          <w:sz w:val="20"/>
          <w:szCs w:val="20"/>
        </w:rPr>
        <w:t>Pehoé</w:t>
      </w:r>
      <w:proofErr w:type="spellEnd"/>
      <w:r>
        <w:rPr>
          <w:sz w:val="20"/>
          <w:szCs w:val="20"/>
        </w:rPr>
        <w:t xml:space="preserve"> y </w:t>
      </w:r>
      <w:proofErr w:type="spellStart"/>
      <w:r>
        <w:rPr>
          <w:sz w:val="20"/>
          <w:szCs w:val="20"/>
        </w:rPr>
        <w:t>Nordenskjold</w:t>
      </w:r>
      <w:proofErr w:type="spellEnd"/>
      <w:r>
        <w:rPr>
          <w:sz w:val="20"/>
          <w:szCs w:val="20"/>
        </w:rPr>
        <w:t>, desde allí divisarán también, el Monte Paine Grande y el Almirante Nieto. A partir de este punto se emprende el retorno a El Calafate.</w:t>
      </w:r>
    </w:p>
    <w:p w14:paraId="5B0AB337" w14:textId="77777777" w:rsidR="004B1CF8" w:rsidRDefault="00000000">
      <w:pPr>
        <w:numPr>
          <w:ilvl w:val="0"/>
          <w:numId w:val="5"/>
        </w:numPr>
        <w:pBdr>
          <w:top w:val="nil"/>
          <w:left w:val="nil"/>
          <w:bottom w:val="nil"/>
          <w:right w:val="nil"/>
          <w:between w:val="nil"/>
        </w:pBdr>
        <w:spacing w:after="0" w:line="240" w:lineRule="auto"/>
        <w:jc w:val="both"/>
        <w:rPr>
          <w:color w:val="000000"/>
          <w:sz w:val="20"/>
          <w:szCs w:val="20"/>
        </w:rPr>
      </w:pPr>
      <w:r>
        <w:rPr>
          <w:b/>
          <w:bCs/>
          <w:color w:val="000000"/>
          <w:sz w:val="20"/>
          <w:szCs w:val="20"/>
        </w:rPr>
        <w:t>Temporada:</w:t>
      </w:r>
      <w:r>
        <w:rPr>
          <w:color w:val="000000"/>
          <w:sz w:val="20"/>
          <w:szCs w:val="20"/>
        </w:rPr>
        <w:t xml:space="preserve"> De Septiembre a abril Duración: 12 hs.</w:t>
      </w:r>
    </w:p>
    <w:p w14:paraId="448A244A" w14:textId="77777777" w:rsidR="004B1CF8" w:rsidRDefault="00000000">
      <w:pPr>
        <w:numPr>
          <w:ilvl w:val="0"/>
          <w:numId w:val="5"/>
        </w:numPr>
        <w:pBdr>
          <w:top w:val="nil"/>
          <w:left w:val="nil"/>
          <w:bottom w:val="nil"/>
          <w:right w:val="nil"/>
          <w:between w:val="nil"/>
        </w:pBdr>
        <w:spacing w:after="0" w:line="240" w:lineRule="auto"/>
        <w:jc w:val="both"/>
        <w:rPr>
          <w:color w:val="000000"/>
          <w:sz w:val="20"/>
          <w:szCs w:val="20"/>
        </w:rPr>
      </w:pPr>
      <w:r>
        <w:rPr>
          <w:b/>
          <w:bCs/>
          <w:color w:val="000000"/>
          <w:sz w:val="20"/>
          <w:szCs w:val="20"/>
        </w:rPr>
        <w:t>Salidas:</w:t>
      </w:r>
    </w:p>
    <w:p w14:paraId="029F0686" w14:textId="77777777" w:rsidR="004B1CF8" w:rsidRDefault="00000000">
      <w:pPr>
        <w:numPr>
          <w:ilvl w:val="0"/>
          <w:numId w:val="1"/>
        </w:numPr>
        <w:pBdr>
          <w:top w:val="nil"/>
          <w:left w:val="nil"/>
          <w:bottom w:val="nil"/>
          <w:right w:val="nil"/>
          <w:between w:val="nil"/>
        </w:pBdr>
        <w:spacing w:after="0" w:line="240" w:lineRule="auto"/>
        <w:jc w:val="both"/>
        <w:rPr>
          <w:color w:val="000000"/>
          <w:sz w:val="20"/>
          <w:szCs w:val="20"/>
        </w:rPr>
      </w:pPr>
      <w:r>
        <w:rPr>
          <w:color w:val="000000"/>
          <w:sz w:val="20"/>
          <w:szCs w:val="20"/>
        </w:rPr>
        <w:t>Septiembre y Abril: lunes, miércoles y sábados.</w:t>
      </w:r>
    </w:p>
    <w:p w14:paraId="29C9FBC7" w14:textId="77777777" w:rsidR="004B1CF8" w:rsidRDefault="00000000">
      <w:pPr>
        <w:numPr>
          <w:ilvl w:val="0"/>
          <w:numId w:val="1"/>
        </w:numPr>
        <w:pBdr>
          <w:top w:val="nil"/>
          <w:left w:val="nil"/>
          <w:bottom w:val="nil"/>
          <w:right w:val="nil"/>
          <w:between w:val="nil"/>
        </w:pBdr>
        <w:spacing w:after="0" w:line="240" w:lineRule="auto"/>
        <w:jc w:val="both"/>
        <w:rPr>
          <w:color w:val="000000"/>
          <w:sz w:val="20"/>
          <w:szCs w:val="20"/>
        </w:rPr>
      </w:pPr>
      <w:r>
        <w:rPr>
          <w:color w:val="000000"/>
          <w:sz w:val="20"/>
          <w:szCs w:val="20"/>
        </w:rPr>
        <w:t>Octubre a Marzo: Diario.</w:t>
      </w:r>
    </w:p>
    <w:p w14:paraId="44CCC482" w14:textId="77777777" w:rsidR="004B1CF8" w:rsidRDefault="00000000">
      <w:pPr>
        <w:numPr>
          <w:ilvl w:val="0"/>
          <w:numId w:val="6"/>
        </w:numPr>
        <w:pBdr>
          <w:top w:val="nil"/>
          <w:left w:val="nil"/>
          <w:bottom w:val="nil"/>
          <w:right w:val="nil"/>
          <w:between w:val="nil"/>
        </w:pBdr>
        <w:spacing w:after="0" w:line="240" w:lineRule="auto"/>
        <w:jc w:val="both"/>
        <w:rPr>
          <w:color w:val="000000"/>
          <w:sz w:val="20"/>
          <w:szCs w:val="20"/>
        </w:rPr>
      </w:pPr>
      <w:r>
        <w:rPr>
          <w:b/>
          <w:bCs/>
          <w:color w:val="000000"/>
          <w:sz w:val="20"/>
          <w:szCs w:val="20"/>
        </w:rPr>
        <w:t xml:space="preserve">Cargos adicionales: </w:t>
      </w:r>
      <w:r>
        <w:rPr>
          <w:color w:val="000000"/>
          <w:sz w:val="20"/>
          <w:szCs w:val="20"/>
        </w:rPr>
        <w:t>Entrada al Parque Nacional Torres del Paine Modalidad: Regular</w:t>
      </w:r>
    </w:p>
    <w:p w14:paraId="7E9B7714" w14:textId="77777777" w:rsidR="004B1CF8" w:rsidRDefault="00000000">
      <w:pPr>
        <w:numPr>
          <w:ilvl w:val="0"/>
          <w:numId w:val="6"/>
        </w:numPr>
        <w:pBdr>
          <w:top w:val="nil"/>
          <w:left w:val="nil"/>
          <w:bottom w:val="nil"/>
          <w:right w:val="nil"/>
          <w:between w:val="nil"/>
        </w:pBdr>
        <w:spacing w:after="0" w:line="240" w:lineRule="auto"/>
        <w:jc w:val="both"/>
        <w:rPr>
          <w:b/>
          <w:bCs/>
          <w:color w:val="000000"/>
          <w:sz w:val="20"/>
          <w:szCs w:val="20"/>
        </w:rPr>
      </w:pPr>
      <w:r>
        <w:rPr>
          <w:b/>
          <w:bCs/>
          <w:color w:val="000000"/>
          <w:sz w:val="20"/>
          <w:szCs w:val="20"/>
        </w:rPr>
        <w:t>Tener en cuenta:</w:t>
      </w:r>
    </w:p>
    <w:p w14:paraId="2D3441E3" w14:textId="77777777" w:rsidR="004B1CF8" w:rsidRDefault="00000000">
      <w:pPr>
        <w:spacing w:after="0" w:line="240" w:lineRule="auto"/>
        <w:ind w:firstLine="360"/>
        <w:jc w:val="both"/>
        <w:rPr>
          <w:sz w:val="20"/>
          <w:szCs w:val="20"/>
        </w:rPr>
      </w:pPr>
      <w:r>
        <w:rPr>
          <w:sz w:val="20"/>
          <w:szCs w:val="20"/>
        </w:rPr>
        <w:t>Incluye Box lunch.</w:t>
      </w:r>
    </w:p>
    <w:p w14:paraId="48D0729D" w14:textId="77777777" w:rsidR="004B1CF8" w:rsidRDefault="00000000">
      <w:pPr>
        <w:numPr>
          <w:ilvl w:val="0"/>
          <w:numId w:val="1"/>
        </w:numPr>
        <w:pBdr>
          <w:top w:val="nil"/>
          <w:left w:val="nil"/>
          <w:bottom w:val="nil"/>
          <w:right w:val="nil"/>
          <w:between w:val="nil"/>
        </w:pBdr>
        <w:spacing w:after="0" w:line="240" w:lineRule="auto"/>
        <w:jc w:val="both"/>
        <w:rPr>
          <w:color w:val="000000"/>
          <w:sz w:val="20"/>
          <w:szCs w:val="20"/>
        </w:rPr>
      </w:pPr>
      <w:r>
        <w:rPr>
          <w:color w:val="000000"/>
          <w:sz w:val="20"/>
          <w:szCs w:val="20"/>
        </w:rPr>
        <w:t>Standard: Sándwich de Carne y cebolla dorada, empanada de carne, alfajor de dulce de leche, budín dulce.</w:t>
      </w:r>
    </w:p>
    <w:p w14:paraId="7FC9C002" w14:textId="77777777" w:rsidR="004B1CF8" w:rsidRDefault="00000000">
      <w:pPr>
        <w:numPr>
          <w:ilvl w:val="0"/>
          <w:numId w:val="1"/>
        </w:numPr>
        <w:pBdr>
          <w:top w:val="nil"/>
          <w:left w:val="nil"/>
          <w:bottom w:val="nil"/>
          <w:right w:val="nil"/>
          <w:between w:val="nil"/>
        </w:pBdr>
        <w:spacing w:after="0" w:line="240" w:lineRule="auto"/>
        <w:jc w:val="both"/>
        <w:rPr>
          <w:color w:val="000000"/>
          <w:sz w:val="20"/>
          <w:szCs w:val="20"/>
        </w:rPr>
      </w:pPr>
      <w:r>
        <w:rPr>
          <w:color w:val="000000"/>
          <w:sz w:val="20"/>
          <w:szCs w:val="20"/>
        </w:rPr>
        <w:lastRenderedPageBreak/>
        <w:t>Vegetariana: Sándwich grande de vegetales salteados, empanada de verdura, alfajor de dulce de leche, budín dulce.</w:t>
      </w:r>
    </w:p>
    <w:p w14:paraId="79D7F7CC" w14:textId="77777777" w:rsidR="004B1CF8" w:rsidRDefault="00000000">
      <w:pPr>
        <w:numPr>
          <w:ilvl w:val="0"/>
          <w:numId w:val="1"/>
        </w:numPr>
        <w:pBdr>
          <w:top w:val="nil"/>
          <w:left w:val="nil"/>
          <w:bottom w:val="nil"/>
          <w:right w:val="nil"/>
          <w:between w:val="nil"/>
        </w:pBdr>
        <w:spacing w:after="0" w:line="240" w:lineRule="auto"/>
        <w:jc w:val="both"/>
        <w:rPr>
          <w:color w:val="000000"/>
          <w:sz w:val="20"/>
          <w:szCs w:val="20"/>
        </w:rPr>
      </w:pPr>
      <w:r>
        <w:rPr>
          <w:color w:val="000000"/>
          <w:sz w:val="20"/>
          <w:szCs w:val="20"/>
        </w:rPr>
        <w:t>Celíaca: Bandeja de carne con vegetales salteados y papas, alfajor de arroz, turrón. Todas contienen turrón, jugo de fruta 150cc, agua 500c, caramelos.</w:t>
      </w:r>
    </w:p>
    <w:p w14:paraId="6D4A3CAD" w14:textId="77777777" w:rsidR="004B1CF8" w:rsidRDefault="00000000">
      <w:pPr>
        <w:numPr>
          <w:ilvl w:val="0"/>
          <w:numId w:val="7"/>
        </w:numPr>
        <w:pBdr>
          <w:top w:val="nil"/>
          <w:left w:val="nil"/>
          <w:bottom w:val="nil"/>
          <w:right w:val="nil"/>
          <w:between w:val="nil"/>
        </w:pBdr>
        <w:spacing w:after="0" w:line="240" w:lineRule="auto"/>
        <w:jc w:val="both"/>
        <w:rPr>
          <w:color w:val="000000"/>
          <w:sz w:val="20"/>
          <w:szCs w:val="20"/>
        </w:rPr>
      </w:pPr>
      <w:r>
        <w:rPr>
          <w:b/>
          <w:bCs/>
          <w:color w:val="000000"/>
          <w:sz w:val="20"/>
          <w:szCs w:val="20"/>
        </w:rPr>
        <w:t>Recomendaciones:</w:t>
      </w:r>
      <w:r>
        <w:rPr>
          <w:color w:val="000000"/>
          <w:sz w:val="20"/>
          <w:szCs w:val="20"/>
        </w:rPr>
        <w:t xml:space="preserve"> Ropa y calzado cómodos. Llevar campera rompe vientos.</w:t>
      </w:r>
    </w:p>
    <w:p w14:paraId="5406A485" w14:textId="77777777" w:rsidR="004B1CF8" w:rsidRDefault="00000000">
      <w:pPr>
        <w:numPr>
          <w:ilvl w:val="0"/>
          <w:numId w:val="2"/>
        </w:numPr>
        <w:pBdr>
          <w:top w:val="nil"/>
          <w:left w:val="nil"/>
          <w:bottom w:val="nil"/>
          <w:right w:val="nil"/>
          <w:between w:val="nil"/>
        </w:pBdr>
        <w:spacing w:after="0" w:line="240" w:lineRule="auto"/>
        <w:jc w:val="both"/>
        <w:rPr>
          <w:b/>
          <w:bCs/>
          <w:color w:val="000000"/>
          <w:sz w:val="20"/>
          <w:szCs w:val="20"/>
        </w:rPr>
      </w:pPr>
      <w:r>
        <w:rPr>
          <w:b/>
          <w:bCs/>
          <w:color w:val="000000"/>
          <w:sz w:val="20"/>
          <w:szCs w:val="20"/>
        </w:rPr>
        <w:t>Itinerario:</w:t>
      </w:r>
    </w:p>
    <w:p w14:paraId="1DE25CE8" w14:textId="77777777" w:rsidR="004B1CF8" w:rsidRDefault="00000000">
      <w:pPr>
        <w:spacing w:after="0" w:line="240" w:lineRule="auto"/>
        <w:ind w:left="360"/>
        <w:jc w:val="both"/>
        <w:rPr>
          <w:sz w:val="20"/>
          <w:szCs w:val="20"/>
        </w:rPr>
      </w:pPr>
      <w:r>
        <w:rPr>
          <w:sz w:val="20"/>
          <w:szCs w:val="20"/>
        </w:rPr>
        <w:t>07.00 am inicio recorrido por hoteles</w:t>
      </w:r>
    </w:p>
    <w:p w14:paraId="1012FAEA" w14:textId="77777777" w:rsidR="004B1CF8" w:rsidRDefault="00000000">
      <w:pPr>
        <w:spacing w:after="0" w:line="240" w:lineRule="auto"/>
        <w:ind w:left="360"/>
        <w:jc w:val="both"/>
        <w:rPr>
          <w:sz w:val="20"/>
          <w:szCs w:val="20"/>
        </w:rPr>
      </w:pPr>
      <w:r>
        <w:rPr>
          <w:sz w:val="20"/>
          <w:szCs w:val="20"/>
        </w:rPr>
        <w:t>10.00 am arribo a frontera Cancha Carrera - Cerro Castillo</w:t>
      </w:r>
    </w:p>
    <w:p w14:paraId="43309330" w14:textId="77777777" w:rsidR="004B1CF8" w:rsidRDefault="00000000">
      <w:pPr>
        <w:spacing w:after="0" w:line="240" w:lineRule="auto"/>
        <w:ind w:left="360"/>
        <w:jc w:val="both"/>
        <w:rPr>
          <w:sz w:val="20"/>
          <w:szCs w:val="20"/>
        </w:rPr>
      </w:pPr>
      <w:r>
        <w:rPr>
          <w:sz w:val="20"/>
          <w:szCs w:val="20"/>
        </w:rPr>
        <w:t>11.30 am stop mirador del Macizo Paine desde la punta del lago Sarmiento de Gamboa</w:t>
      </w:r>
    </w:p>
    <w:p w14:paraId="398B6A69" w14:textId="77777777" w:rsidR="004B1CF8" w:rsidRDefault="00000000">
      <w:pPr>
        <w:spacing w:after="0" w:line="240" w:lineRule="auto"/>
        <w:ind w:left="360"/>
        <w:jc w:val="both"/>
        <w:rPr>
          <w:sz w:val="20"/>
          <w:szCs w:val="20"/>
        </w:rPr>
      </w:pPr>
      <w:r>
        <w:rPr>
          <w:sz w:val="20"/>
          <w:szCs w:val="20"/>
        </w:rPr>
        <w:t>12.00 am stop mirador Las Torres desde costa Laguna Amarga, caminata corta.</w:t>
      </w:r>
    </w:p>
    <w:p w14:paraId="347E0D0C" w14:textId="77777777" w:rsidR="004B1CF8" w:rsidRDefault="00000000">
      <w:pPr>
        <w:spacing w:after="0" w:line="240" w:lineRule="auto"/>
        <w:ind w:left="360"/>
        <w:jc w:val="both"/>
        <w:rPr>
          <w:sz w:val="20"/>
          <w:szCs w:val="20"/>
        </w:rPr>
      </w:pPr>
      <w:r>
        <w:rPr>
          <w:sz w:val="20"/>
          <w:szCs w:val="20"/>
        </w:rPr>
        <w:t>12.20 am Cascada Paine, almuerzo al aire libre</w:t>
      </w:r>
    </w:p>
    <w:p w14:paraId="62C74319" w14:textId="77777777" w:rsidR="004B1CF8" w:rsidRDefault="00000000">
      <w:pPr>
        <w:spacing w:after="0" w:line="240" w:lineRule="auto"/>
        <w:ind w:left="360"/>
        <w:jc w:val="both"/>
        <w:rPr>
          <w:sz w:val="20"/>
          <w:szCs w:val="20"/>
        </w:rPr>
      </w:pPr>
      <w:r>
        <w:rPr>
          <w:sz w:val="20"/>
          <w:szCs w:val="20"/>
        </w:rPr>
        <w:t>01.00 pm Portería de Laguna Amarga</w:t>
      </w:r>
    </w:p>
    <w:p w14:paraId="116609B3" w14:textId="77777777" w:rsidR="004B1CF8" w:rsidRDefault="00000000">
      <w:pPr>
        <w:spacing w:after="0" w:line="240" w:lineRule="auto"/>
        <w:ind w:left="360"/>
        <w:jc w:val="both"/>
        <w:rPr>
          <w:sz w:val="20"/>
          <w:szCs w:val="20"/>
        </w:rPr>
      </w:pPr>
      <w:r>
        <w:rPr>
          <w:sz w:val="20"/>
          <w:szCs w:val="20"/>
        </w:rPr>
        <w:t xml:space="preserve">01.30 pm stop mirador superior del Lago </w:t>
      </w:r>
      <w:proofErr w:type="spellStart"/>
      <w:r>
        <w:rPr>
          <w:sz w:val="20"/>
          <w:szCs w:val="20"/>
        </w:rPr>
        <w:t>Nordenskjold</w:t>
      </w:r>
      <w:proofErr w:type="spellEnd"/>
      <w:r>
        <w:rPr>
          <w:sz w:val="20"/>
          <w:szCs w:val="20"/>
        </w:rPr>
        <w:t>, panorámica de los Cuernos</w:t>
      </w:r>
    </w:p>
    <w:p w14:paraId="128ED5EC" w14:textId="77777777" w:rsidR="004B1CF8" w:rsidRDefault="00000000">
      <w:pPr>
        <w:spacing w:after="0" w:line="240" w:lineRule="auto"/>
        <w:ind w:left="360"/>
        <w:jc w:val="both"/>
        <w:rPr>
          <w:sz w:val="20"/>
          <w:szCs w:val="20"/>
        </w:rPr>
      </w:pPr>
      <w:r>
        <w:rPr>
          <w:sz w:val="20"/>
          <w:szCs w:val="20"/>
        </w:rPr>
        <w:t>02.00 pm Salto Grande, caminata guiada mirador de los Cuernos</w:t>
      </w:r>
    </w:p>
    <w:p w14:paraId="0CB17390" w14:textId="77777777" w:rsidR="004B1CF8" w:rsidRDefault="00000000">
      <w:pPr>
        <w:spacing w:after="0" w:line="240" w:lineRule="auto"/>
        <w:ind w:left="360"/>
        <w:jc w:val="both"/>
        <w:rPr>
          <w:sz w:val="20"/>
          <w:szCs w:val="20"/>
        </w:rPr>
      </w:pPr>
      <w:r>
        <w:rPr>
          <w:sz w:val="20"/>
          <w:szCs w:val="20"/>
        </w:rPr>
        <w:t xml:space="preserve">04.00 pm Stop mirador Valle del Francés y los Cuernos desde Lago </w:t>
      </w:r>
      <w:proofErr w:type="spellStart"/>
      <w:r>
        <w:rPr>
          <w:sz w:val="20"/>
          <w:szCs w:val="20"/>
        </w:rPr>
        <w:t>Pehoé</w:t>
      </w:r>
      <w:proofErr w:type="spellEnd"/>
    </w:p>
    <w:p w14:paraId="0EAB10F7" w14:textId="77777777" w:rsidR="004B1CF8" w:rsidRDefault="00000000">
      <w:pPr>
        <w:spacing w:after="0" w:line="240" w:lineRule="auto"/>
        <w:ind w:left="360"/>
        <w:jc w:val="both"/>
        <w:rPr>
          <w:sz w:val="20"/>
          <w:szCs w:val="20"/>
        </w:rPr>
      </w:pPr>
      <w:r>
        <w:rPr>
          <w:sz w:val="20"/>
          <w:szCs w:val="20"/>
        </w:rPr>
        <w:t>05.00 pm Cerro Castillo</w:t>
      </w:r>
    </w:p>
    <w:p w14:paraId="53B6894E" w14:textId="77777777" w:rsidR="004B1CF8" w:rsidRDefault="00000000">
      <w:pPr>
        <w:spacing w:after="0" w:line="240" w:lineRule="auto"/>
        <w:ind w:left="360"/>
        <w:jc w:val="both"/>
        <w:rPr>
          <w:sz w:val="20"/>
          <w:szCs w:val="20"/>
        </w:rPr>
      </w:pPr>
      <w:r>
        <w:rPr>
          <w:sz w:val="20"/>
          <w:szCs w:val="20"/>
        </w:rPr>
        <w:t>06.00 pm Cancha Carrera</w:t>
      </w:r>
    </w:p>
    <w:p w14:paraId="1CBE4A4F" w14:textId="77777777" w:rsidR="004B1CF8" w:rsidRDefault="00000000">
      <w:pPr>
        <w:spacing w:after="0" w:line="240" w:lineRule="auto"/>
        <w:ind w:left="360"/>
        <w:jc w:val="both"/>
        <w:rPr>
          <w:sz w:val="20"/>
          <w:szCs w:val="20"/>
        </w:rPr>
      </w:pPr>
      <w:r>
        <w:rPr>
          <w:sz w:val="20"/>
          <w:szCs w:val="20"/>
        </w:rPr>
        <w:t>09.00 pm arribo a El Calafate</w:t>
      </w:r>
    </w:p>
    <w:p w14:paraId="4B356B6D" w14:textId="77777777" w:rsidR="004B1CF8" w:rsidRDefault="00000000">
      <w:pPr>
        <w:numPr>
          <w:ilvl w:val="0"/>
          <w:numId w:val="3"/>
        </w:numPr>
        <w:pBdr>
          <w:top w:val="nil"/>
          <w:left w:val="nil"/>
          <w:bottom w:val="nil"/>
          <w:right w:val="nil"/>
          <w:between w:val="nil"/>
        </w:pBdr>
        <w:spacing w:after="0" w:line="240" w:lineRule="auto"/>
        <w:jc w:val="both"/>
        <w:rPr>
          <w:color w:val="000000"/>
          <w:sz w:val="20"/>
          <w:szCs w:val="20"/>
        </w:rPr>
      </w:pPr>
      <w:r>
        <w:rPr>
          <w:b/>
          <w:bCs/>
          <w:color w:val="000000"/>
          <w:sz w:val="20"/>
          <w:szCs w:val="20"/>
        </w:rPr>
        <w:t>Tiempos de viaje y distancias:</w:t>
      </w:r>
      <w:r>
        <w:rPr>
          <w:color w:val="000000"/>
          <w:sz w:val="20"/>
          <w:szCs w:val="20"/>
        </w:rPr>
        <w:t xml:space="preserve"> Desde El Calafate a frontera Lado Argentino (Cancha Carrera) 210km, 2 horas 20 minutos.</w:t>
      </w:r>
    </w:p>
    <w:p w14:paraId="5B670D50" w14:textId="77777777" w:rsidR="004B1CF8" w:rsidRDefault="00000000">
      <w:pPr>
        <w:numPr>
          <w:ilvl w:val="0"/>
          <w:numId w:val="4"/>
        </w:numPr>
        <w:pBdr>
          <w:top w:val="nil"/>
          <w:left w:val="nil"/>
          <w:bottom w:val="nil"/>
          <w:right w:val="nil"/>
          <w:between w:val="nil"/>
        </w:pBdr>
        <w:spacing w:after="0" w:line="240" w:lineRule="auto"/>
        <w:jc w:val="both"/>
        <w:rPr>
          <w:color w:val="000000"/>
          <w:sz w:val="20"/>
          <w:szCs w:val="20"/>
        </w:rPr>
      </w:pPr>
      <w:r>
        <w:rPr>
          <w:b/>
          <w:bCs/>
          <w:color w:val="000000"/>
          <w:sz w:val="20"/>
          <w:szCs w:val="20"/>
        </w:rPr>
        <w:t xml:space="preserve">Tiempos de aduana según tráfico: </w:t>
      </w:r>
      <w:r>
        <w:rPr>
          <w:color w:val="000000"/>
          <w:sz w:val="20"/>
          <w:szCs w:val="20"/>
        </w:rPr>
        <w:t>Desde frontera chilena (Cerro Castillo) a PN Torres del Paine (Lago Sarmiento de Gamboa) 35km, 30 minutos.</w:t>
      </w:r>
    </w:p>
    <w:p w14:paraId="1B76924D" w14:textId="77777777" w:rsidR="004B1CF8" w:rsidRDefault="00000000">
      <w:pPr>
        <w:numPr>
          <w:ilvl w:val="0"/>
          <w:numId w:val="4"/>
        </w:numPr>
        <w:pBdr>
          <w:top w:val="nil"/>
          <w:left w:val="nil"/>
          <w:bottom w:val="nil"/>
          <w:right w:val="nil"/>
          <w:between w:val="nil"/>
        </w:pBdr>
        <w:spacing w:after="0" w:line="240" w:lineRule="auto"/>
        <w:jc w:val="both"/>
        <w:rPr>
          <w:color w:val="000000"/>
          <w:sz w:val="20"/>
          <w:szCs w:val="20"/>
        </w:rPr>
      </w:pPr>
      <w:r>
        <w:rPr>
          <w:b/>
          <w:bCs/>
          <w:color w:val="000000"/>
          <w:sz w:val="20"/>
          <w:szCs w:val="20"/>
        </w:rPr>
        <w:t>Recorrido total dentro del Parque:</w:t>
      </w:r>
      <w:r>
        <w:rPr>
          <w:color w:val="000000"/>
          <w:sz w:val="20"/>
          <w:szCs w:val="20"/>
        </w:rPr>
        <w:t xml:space="preserve"> 89km.</w:t>
      </w:r>
    </w:p>
    <w:p w14:paraId="2ED75E74" w14:textId="77777777" w:rsidR="004B1CF8" w:rsidRDefault="00000000">
      <w:pPr>
        <w:numPr>
          <w:ilvl w:val="0"/>
          <w:numId w:val="4"/>
        </w:numPr>
        <w:pBdr>
          <w:top w:val="nil"/>
          <w:left w:val="nil"/>
          <w:bottom w:val="nil"/>
          <w:right w:val="nil"/>
          <w:between w:val="nil"/>
        </w:pBdr>
        <w:spacing w:after="0" w:line="240" w:lineRule="auto"/>
        <w:jc w:val="both"/>
        <w:rPr>
          <w:color w:val="000000"/>
          <w:sz w:val="20"/>
          <w:szCs w:val="20"/>
        </w:rPr>
      </w:pPr>
      <w:r>
        <w:rPr>
          <w:b/>
          <w:bCs/>
          <w:color w:val="000000"/>
          <w:sz w:val="20"/>
          <w:szCs w:val="20"/>
        </w:rPr>
        <w:t>Horario de arribo al Parque:</w:t>
      </w:r>
      <w:r>
        <w:rPr>
          <w:color w:val="000000"/>
          <w:sz w:val="20"/>
          <w:szCs w:val="20"/>
        </w:rPr>
        <w:t xml:space="preserve"> 11.30 am salida: 5 pm. </w:t>
      </w:r>
      <w:proofErr w:type="spellStart"/>
      <w:r>
        <w:rPr>
          <w:color w:val="000000"/>
          <w:sz w:val="20"/>
          <w:szCs w:val="20"/>
        </w:rPr>
        <w:t>Stops</w:t>
      </w:r>
      <w:proofErr w:type="spellEnd"/>
      <w:r>
        <w:rPr>
          <w:color w:val="000000"/>
          <w:sz w:val="20"/>
          <w:szCs w:val="20"/>
        </w:rPr>
        <w:t xml:space="preserve"> fotográficos: 8.</w:t>
      </w:r>
    </w:p>
    <w:p w14:paraId="174F50C0" w14:textId="77777777" w:rsidR="004B1CF8" w:rsidRDefault="00000000">
      <w:pPr>
        <w:numPr>
          <w:ilvl w:val="0"/>
          <w:numId w:val="4"/>
        </w:numPr>
        <w:pBdr>
          <w:top w:val="nil"/>
          <w:left w:val="nil"/>
          <w:bottom w:val="nil"/>
          <w:right w:val="nil"/>
          <w:between w:val="nil"/>
        </w:pBdr>
        <w:spacing w:after="0" w:line="240" w:lineRule="auto"/>
        <w:jc w:val="both"/>
        <w:rPr>
          <w:color w:val="000000"/>
          <w:sz w:val="20"/>
          <w:szCs w:val="20"/>
        </w:rPr>
      </w:pPr>
      <w:r>
        <w:rPr>
          <w:b/>
          <w:bCs/>
          <w:color w:val="000000"/>
          <w:sz w:val="20"/>
          <w:szCs w:val="20"/>
        </w:rPr>
        <w:t>Tiempo total de caminatas:</w:t>
      </w:r>
      <w:r>
        <w:rPr>
          <w:color w:val="000000"/>
          <w:sz w:val="20"/>
          <w:szCs w:val="20"/>
        </w:rPr>
        <w:t xml:space="preserve"> 2 horas (Optativas).</w:t>
      </w:r>
    </w:p>
    <w:p w14:paraId="58D98999" w14:textId="77777777" w:rsidR="004B1CF8" w:rsidRDefault="00000000">
      <w:pPr>
        <w:numPr>
          <w:ilvl w:val="0"/>
          <w:numId w:val="4"/>
        </w:numPr>
        <w:pBdr>
          <w:top w:val="nil"/>
          <w:left w:val="nil"/>
          <w:bottom w:val="nil"/>
          <w:right w:val="nil"/>
          <w:between w:val="nil"/>
        </w:pBdr>
        <w:spacing w:after="0" w:line="240" w:lineRule="auto"/>
        <w:jc w:val="both"/>
        <w:rPr>
          <w:color w:val="000000"/>
          <w:sz w:val="20"/>
          <w:szCs w:val="20"/>
        </w:rPr>
      </w:pPr>
      <w:r>
        <w:rPr>
          <w:color w:val="000000"/>
          <w:sz w:val="20"/>
          <w:szCs w:val="20"/>
        </w:rPr>
        <w:t>La tolerancia de espera es de 5´.</w:t>
      </w:r>
    </w:p>
    <w:p w14:paraId="2C80A719" w14:textId="77777777" w:rsidR="004B1CF8" w:rsidRDefault="00000000">
      <w:pPr>
        <w:numPr>
          <w:ilvl w:val="0"/>
          <w:numId w:val="4"/>
        </w:numPr>
        <w:pBdr>
          <w:top w:val="nil"/>
          <w:left w:val="nil"/>
          <w:bottom w:val="nil"/>
          <w:right w:val="nil"/>
          <w:between w:val="nil"/>
        </w:pBdr>
        <w:spacing w:after="0" w:line="240" w:lineRule="auto"/>
        <w:jc w:val="both"/>
        <w:rPr>
          <w:color w:val="000000"/>
          <w:sz w:val="20"/>
          <w:szCs w:val="20"/>
        </w:rPr>
      </w:pPr>
      <w:r>
        <w:rPr>
          <w:color w:val="000000"/>
          <w:sz w:val="20"/>
          <w:szCs w:val="20"/>
        </w:rPr>
        <w:t xml:space="preserve">Los horarios dentro del parque son estimados pudiendo sufrir demoras relacionadas con los trámites migratorios. </w:t>
      </w:r>
      <w:proofErr w:type="gramStart"/>
      <w:r>
        <w:rPr>
          <w:color w:val="000000"/>
          <w:sz w:val="20"/>
          <w:szCs w:val="20"/>
        </w:rPr>
        <w:t>De acuerdo a</w:t>
      </w:r>
      <w:proofErr w:type="gramEnd"/>
      <w:r>
        <w:rPr>
          <w:color w:val="000000"/>
          <w:sz w:val="20"/>
          <w:szCs w:val="20"/>
        </w:rPr>
        <w:t xml:space="preserve"> las condiciones climáticas, la caminata puede verse reemplazada según criterio del guía por </w:t>
      </w:r>
      <w:proofErr w:type="spellStart"/>
      <w:r>
        <w:rPr>
          <w:color w:val="000000"/>
          <w:sz w:val="20"/>
          <w:szCs w:val="20"/>
        </w:rPr>
        <w:t>stops</w:t>
      </w:r>
      <w:proofErr w:type="spellEnd"/>
      <w:r>
        <w:rPr>
          <w:color w:val="000000"/>
          <w:sz w:val="20"/>
          <w:szCs w:val="20"/>
        </w:rPr>
        <w:t xml:space="preserve"> en otros miradores y puntos de interés.</w:t>
      </w:r>
    </w:p>
    <w:p w14:paraId="29446289" w14:textId="77777777" w:rsidR="004B1CF8" w:rsidRDefault="004B1CF8">
      <w:pPr>
        <w:spacing w:after="0" w:line="240" w:lineRule="auto"/>
        <w:jc w:val="both"/>
        <w:rPr>
          <w:sz w:val="20"/>
          <w:szCs w:val="20"/>
        </w:rPr>
      </w:pPr>
    </w:p>
    <w:p w14:paraId="3F84F52A" w14:textId="77777777" w:rsidR="004B1CF8" w:rsidRDefault="00000000">
      <w:pPr>
        <w:spacing w:after="0" w:line="240" w:lineRule="auto"/>
        <w:jc w:val="both"/>
        <w:rPr>
          <w:b/>
          <w:bCs/>
          <w:sz w:val="20"/>
          <w:szCs w:val="20"/>
        </w:rPr>
      </w:pPr>
      <w:r>
        <w:rPr>
          <w:b/>
          <w:bCs/>
          <w:sz w:val="20"/>
          <w:szCs w:val="20"/>
        </w:rPr>
        <w:t>HD MORENO SPIRIT - BRAZO NORTE</w:t>
      </w:r>
    </w:p>
    <w:p w14:paraId="6ABE2C77" w14:textId="77777777" w:rsidR="004B1CF8" w:rsidRDefault="00000000">
      <w:pPr>
        <w:spacing w:after="0" w:line="240" w:lineRule="auto"/>
        <w:jc w:val="both"/>
        <w:rPr>
          <w:sz w:val="20"/>
          <w:szCs w:val="20"/>
        </w:rPr>
      </w:pPr>
      <w:r>
        <w:rPr>
          <w:sz w:val="20"/>
          <w:szCs w:val="20"/>
        </w:rPr>
        <w:t>Opera Todo el Año Diario</w:t>
      </w:r>
    </w:p>
    <w:p w14:paraId="1CBCB3C3" w14:textId="77777777" w:rsidR="004B1CF8" w:rsidRDefault="00000000">
      <w:pPr>
        <w:spacing w:after="0" w:line="240" w:lineRule="auto"/>
        <w:jc w:val="both"/>
        <w:rPr>
          <w:sz w:val="20"/>
          <w:szCs w:val="20"/>
        </w:rPr>
      </w:pPr>
      <w:r>
        <w:rPr>
          <w:sz w:val="20"/>
          <w:szCs w:val="20"/>
        </w:rPr>
        <w:t>Mañana: 11:00 a 14:00</w:t>
      </w:r>
    </w:p>
    <w:p w14:paraId="0E491436" w14:textId="77777777" w:rsidR="004B1CF8" w:rsidRDefault="00000000">
      <w:pPr>
        <w:spacing w:after="0" w:line="240" w:lineRule="auto"/>
        <w:jc w:val="both"/>
        <w:rPr>
          <w:sz w:val="20"/>
          <w:szCs w:val="20"/>
        </w:rPr>
      </w:pPr>
      <w:r>
        <w:rPr>
          <w:sz w:val="20"/>
          <w:szCs w:val="20"/>
        </w:rPr>
        <w:t>Tarde: 19:00 a 22:00. (Abr-</w:t>
      </w:r>
      <w:proofErr w:type="spellStart"/>
      <w:r>
        <w:rPr>
          <w:sz w:val="20"/>
          <w:szCs w:val="20"/>
        </w:rPr>
        <w:t>Sep</w:t>
      </w:r>
      <w:proofErr w:type="spellEnd"/>
      <w:r>
        <w:rPr>
          <w:sz w:val="20"/>
          <w:szCs w:val="20"/>
        </w:rPr>
        <w:t xml:space="preserve"> Salida 17:00 y 18:00)</w:t>
      </w:r>
    </w:p>
    <w:p w14:paraId="24992353" w14:textId="77777777" w:rsidR="004B1CF8" w:rsidRDefault="00000000">
      <w:pPr>
        <w:spacing w:after="0" w:line="240" w:lineRule="auto"/>
        <w:jc w:val="both"/>
        <w:rPr>
          <w:sz w:val="20"/>
          <w:szCs w:val="20"/>
        </w:rPr>
      </w:pPr>
      <w:r>
        <w:rPr>
          <w:sz w:val="20"/>
          <w:szCs w:val="20"/>
        </w:rPr>
        <w:t>Duración 3 horas</w:t>
      </w:r>
    </w:p>
    <w:p w14:paraId="21ECFA7A" w14:textId="77777777" w:rsidR="004B1CF8" w:rsidRDefault="00000000">
      <w:pPr>
        <w:spacing w:after="0" w:line="240" w:lineRule="auto"/>
        <w:jc w:val="both"/>
        <w:rPr>
          <w:sz w:val="20"/>
          <w:szCs w:val="20"/>
        </w:rPr>
      </w:pPr>
      <w:r>
        <w:rPr>
          <w:sz w:val="20"/>
          <w:szCs w:val="20"/>
        </w:rPr>
        <w:t>Recorrido en 4x4 20 Km</w:t>
      </w:r>
    </w:p>
    <w:p w14:paraId="1B51CD33" w14:textId="77777777" w:rsidR="004B1CF8" w:rsidRDefault="00000000">
      <w:pPr>
        <w:spacing w:after="0" w:line="240" w:lineRule="auto"/>
        <w:jc w:val="both"/>
        <w:rPr>
          <w:sz w:val="20"/>
          <w:szCs w:val="20"/>
        </w:rPr>
      </w:pPr>
      <w:r>
        <w:rPr>
          <w:sz w:val="20"/>
          <w:szCs w:val="20"/>
        </w:rPr>
        <w:t>Incluye: Expedición en 4x4 por las orillas del Lago Argentino. Primera parada a orillas del Lago Argentino, Interpretación de Flora y Paisaje, explicación de glaciología y geología. Segunda parada en Acantilados de Punta Bonita, vistas panorámicas del Lago y la Cordillera de los Andes. Tercera Parada en la Zona Arqueológica, Arte Rupestre. Almuerzo o Cena en la Cueva (Entrada: Sopa de Calabaza, Segundo Plato: Cazuela de Cordero sobre pan de campo, Postre: Mousse de Chocolate. Bebidas: Vino, agua y zumo).</w:t>
      </w:r>
    </w:p>
    <w:p w14:paraId="2C39DDD1" w14:textId="77777777" w:rsidR="004B1CF8" w:rsidRDefault="004B1CF8">
      <w:pPr>
        <w:spacing w:after="0" w:line="240" w:lineRule="auto"/>
        <w:jc w:val="both"/>
        <w:rPr>
          <w:sz w:val="20"/>
          <w:szCs w:val="20"/>
        </w:rPr>
      </w:pPr>
    </w:p>
    <w:p w14:paraId="42FF6EEC" w14:textId="77777777" w:rsidR="004B1CF8" w:rsidRDefault="00000000">
      <w:pPr>
        <w:spacing w:after="0" w:line="240" w:lineRule="auto"/>
        <w:jc w:val="both"/>
        <w:rPr>
          <w:b/>
          <w:bCs/>
          <w:sz w:val="20"/>
          <w:szCs w:val="20"/>
        </w:rPr>
      </w:pPr>
      <w:r>
        <w:rPr>
          <w:b/>
          <w:bCs/>
          <w:sz w:val="20"/>
          <w:szCs w:val="20"/>
        </w:rPr>
        <w:t>HD NATIVO EXPERIENCE SIB</w:t>
      </w:r>
    </w:p>
    <w:p w14:paraId="5C4F1EF6" w14:textId="77777777" w:rsidR="004B1CF8" w:rsidRDefault="004B1CF8">
      <w:pPr>
        <w:spacing w:after="0" w:line="240" w:lineRule="auto"/>
        <w:jc w:val="both"/>
        <w:rPr>
          <w:sz w:val="20"/>
          <w:szCs w:val="20"/>
        </w:rPr>
      </w:pPr>
    </w:p>
    <w:p w14:paraId="6263AB4A" w14:textId="77777777" w:rsidR="004B1CF8" w:rsidRDefault="00000000">
      <w:pPr>
        <w:spacing w:after="0" w:line="240" w:lineRule="auto"/>
        <w:jc w:val="both"/>
        <w:rPr>
          <w:b/>
          <w:bCs/>
          <w:sz w:val="20"/>
          <w:szCs w:val="20"/>
          <w:u w:val="single"/>
        </w:rPr>
      </w:pPr>
      <w:r>
        <w:rPr>
          <w:b/>
          <w:bCs/>
          <w:sz w:val="20"/>
          <w:szCs w:val="20"/>
        </w:rPr>
        <w:t>HD PAISAJES Y SABORES</w:t>
      </w:r>
    </w:p>
    <w:p w14:paraId="24AF339D" w14:textId="77777777" w:rsidR="004B1CF8" w:rsidRDefault="00000000">
      <w:pPr>
        <w:spacing w:after="0" w:line="240" w:lineRule="auto"/>
        <w:jc w:val="both"/>
        <w:rPr>
          <w:sz w:val="20"/>
          <w:szCs w:val="20"/>
        </w:rPr>
      </w:pPr>
      <w:r>
        <w:rPr>
          <w:sz w:val="20"/>
          <w:szCs w:val="20"/>
        </w:rPr>
        <w:t>Opera: Todo el año.</w:t>
      </w:r>
    </w:p>
    <w:p w14:paraId="705BDFEE" w14:textId="77777777" w:rsidR="004B1CF8" w:rsidRDefault="00000000">
      <w:pPr>
        <w:spacing w:after="0" w:line="240" w:lineRule="auto"/>
        <w:jc w:val="both"/>
        <w:rPr>
          <w:sz w:val="20"/>
          <w:szCs w:val="20"/>
        </w:rPr>
      </w:pPr>
      <w:r>
        <w:rPr>
          <w:sz w:val="20"/>
          <w:szCs w:val="20"/>
        </w:rPr>
        <w:t>Horarios:</w:t>
      </w:r>
    </w:p>
    <w:p w14:paraId="0FAA9BC2" w14:textId="77777777" w:rsidR="004B1CF8" w:rsidRDefault="00000000">
      <w:pPr>
        <w:spacing w:after="0" w:line="240" w:lineRule="auto"/>
        <w:jc w:val="both"/>
        <w:rPr>
          <w:sz w:val="20"/>
          <w:szCs w:val="20"/>
        </w:rPr>
      </w:pPr>
      <w:r>
        <w:rPr>
          <w:sz w:val="20"/>
          <w:szCs w:val="20"/>
        </w:rPr>
        <w:t>Mayo a Agosto 16:30 a 20:30 hs</w:t>
      </w:r>
    </w:p>
    <w:p w14:paraId="716291FB" w14:textId="2299A5AA" w:rsidR="00D613A0" w:rsidRPr="00D613A0" w:rsidRDefault="00D613A0">
      <w:pPr>
        <w:spacing w:after="0" w:line="240" w:lineRule="auto"/>
        <w:jc w:val="both"/>
        <w:rPr>
          <w:sz w:val="20"/>
          <w:szCs w:val="20"/>
          <w:lang w:val="en-US"/>
        </w:rPr>
      </w:pPr>
      <w:r w:rsidRPr="00D613A0">
        <w:rPr>
          <w:sz w:val="20"/>
          <w:szCs w:val="20"/>
          <w:lang w:val="en-US"/>
        </w:rPr>
        <w:t xml:space="preserve">Opera de Oct a </w:t>
      </w:r>
      <w:proofErr w:type="spellStart"/>
      <w:r w:rsidRPr="00D613A0">
        <w:rPr>
          <w:sz w:val="20"/>
          <w:szCs w:val="20"/>
          <w:lang w:val="en-US"/>
        </w:rPr>
        <w:t>Abr</w:t>
      </w:r>
      <w:proofErr w:type="spellEnd"/>
      <w:r w:rsidRPr="00D613A0">
        <w:rPr>
          <w:sz w:val="20"/>
          <w:szCs w:val="20"/>
          <w:lang w:val="en-US"/>
        </w:rPr>
        <w:t xml:space="preserve"> Pick Up: 17.30 hs</w:t>
      </w:r>
    </w:p>
    <w:p w14:paraId="15268D7C" w14:textId="77777777" w:rsidR="004B1CF8" w:rsidRPr="00D613A0" w:rsidRDefault="004B1CF8">
      <w:pPr>
        <w:spacing w:after="0" w:line="240" w:lineRule="auto"/>
        <w:jc w:val="both"/>
        <w:rPr>
          <w:sz w:val="20"/>
          <w:szCs w:val="20"/>
          <w:lang w:val="en-US"/>
        </w:rPr>
      </w:pPr>
    </w:p>
    <w:p w14:paraId="030E8F77" w14:textId="77777777" w:rsidR="004B1CF8" w:rsidRDefault="00000000">
      <w:pPr>
        <w:spacing w:after="0" w:line="240" w:lineRule="auto"/>
        <w:jc w:val="both"/>
        <w:rPr>
          <w:b/>
          <w:bCs/>
          <w:sz w:val="20"/>
          <w:szCs w:val="20"/>
        </w:rPr>
      </w:pPr>
      <w:r>
        <w:rPr>
          <w:b/>
          <w:bCs/>
          <w:sz w:val="20"/>
          <w:szCs w:val="20"/>
        </w:rPr>
        <w:t>HD SAFARI NÁUTICO (ADICIONAL A EXC GLARICAR PERITO MORENO) SIB</w:t>
      </w:r>
    </w:p>
    <w:p w14:paraId="60A26B4C" w14:textId="77777777" w:rsidR="004B1CF8" w:rsidRDefault="00000000">
      <w:pPr>
        <w:spacing w:after="0" w:line="240" w:lineRule="auto"/>
        <w:jc w:val="both"/>
        <w:rPr>
          <w:sz w:val="20"/>
          <w:szCs w:val="20"/>
        </w:rPr>
      </w:pPr>
      <w:r>
        <w:rPr>
          <w:sz w:val="20"/>
          <w:szCs w:val="20"/>
        </w:rPr>
        <w:t xml:space="preserve">Esta excursión se realiza en forma adicional a la </w:t>
      </w:r>
      <w:proofErr w:type="spellStart"/>
      <w:r>
        <w:rPr>
          <w:sz w:val="20"/>
          <w:szCs w:val="20"/>
        </w:rPr>
        <w:t>Exc</w:t>
      </w:r>
      <w:proofErr w:type="spellEnd"/>
      <w:r>
        <w:rPr>
          <w:sz w:val="20"/>
          <w:szCs w:val="20"/>
        </w:rPr>
        <w:t>. Glaciar Perito Moreno.</w:t>
      </w:r>
    </w:p>
    <w:p w14:paraId="51FB1CC0" w14:textId="77777777" w:rsidR="004B1CF8" w:rsidRDefault="00000000">
      <w:pPr>
        <w:spacing w:after="0" w:line="240" w:lineRule="auto"/>
        <w:jc w:val="both"/>
        <w:rPr>
          <w:sz w:val="20"/>
          <w:szCs w:val="20"/>
        </w:rPr>
      </w:pPr>
      <w:r>
        <w:rPr>
          <w:sz w:val="20"/>
          <w:szCs w:val="20"/>
        </w:rPr>
        <w:t>CHD: Menores de 04 a 15 años.</w:t>
      </w:r>
    </w:p>
    <w:p w14:paraId="298ACFF0" w14:textId="77777777" w:rsidR="004B1CF8" w:rsidRDefault="00000000">
      <w:pPr>
        <w:spacing w:after="0" w:line="240" w:lineRule="auto"/>
        <w:jc w:val="both"/>
        <w:rPr>
          <w:sz w:val="20"/>
          <w:szCs w:val="20"/>
        </w:rPr>
      </w:pPr>
      <w:r>
        <w:rPr>
          <w:sz w:val="20"/>
          <w:szCs w:val="20"/>
        </w:rPr>
        <w:t>Menores de 03 años Free.</w:t>
      </w:r>
    </w:p>
    <w:p w14:paraId="4D57EA07" w14:textId="77777777" w:rsidR="004B1CF8" w:rsidRDefault="004B1CF8">
      <w:pPr>
        <w:spacing w:after="0" w:line="240" w:lineRule="auto"/>
        <w:jc w:val="both"/>
        <w:rPr>
          <w:color w:val="000000"/>
          <w:sz w:val="20"/>
          <w:szCs w:val="20"/>
        </w:rPr>
      </w:pPr>
    </w:p>
    <w:p w14:paraId="48DC49D0" w14:textId="77777777" w:rsidR="00B240B5" w:rsidRDefault="00B240B5">
      <w:pPr>
        <w:spacing w:after="0" w:line="240" w:lineRule="auto"/>
        <w:jc w:val="both"/>
        <w:rPr>
          <w:color w:val="000000"/>
          <w:sz w:val="20"/>
          <w:szCs w:val="20"/>
        </w:rPr>
      </w:pPr>
    </w:p>
    <w:p w14:paraId="40B9DF17" w14:textId="77777777" w:rsidR="004B1CF8" w:rsidRDefault="00000000">
      <w:pPr>
        <w:spacing w:after="0" w:line="240" w:lineRule="auto"/>
        <w:jc w:val="both"/>
        <w:rPr>
          <w:b/>
          <w:bCs/>
          <w:color w:val="000000"/>
          <w:sz w:val="20"/>
          <w:szCs w:val="20"/>
        </w:rPr>
      </w:pPr>
      <w:r>
        <w:rPr>
          <w:b/>
          <w:bCs/>
          <w:color w:val="000000"/>
          <w:sz w:val="20"/>
          <w:szCs w:val="20"/>
        </w:rPr>
        <w:lastRenderedPageBreak/>
        <w:t>NOTAS IMPORTANTES:</w:t>
      </w:r>
    </w:p>
    <w:p w14:paraId="35B05950" w14:textId="77777777" w:rsidR="004B1CF8" w:rsidRDefault="00000000">
      <w:pPr>
        <w:widowControl w:val="0"/>
        <w:numPr>
          <w:ilvl w:val="0"/>
          <w:numId w:val="12"/>
        </w:numPr>
        <w:pBdr>
          <w:top w:val="nil"/>
          <w:left w:val="nil"/>
          <w:bottom w:val="nil"/>
          <w:right w:val="nil"/>
          <w:between w:val="nil"/>
        </w:pBdr>
        <w:spacing w:after="0" w:line="240" w:lineRule="auto"/>
        <w:jc w:val="both"/>
        <w:rPr>
          <w:color w:val="000000"/>
          <w:sz w:val="20"/>
          <w:szCs w:val="20"/>
        </w:rPr>
      </w:pPr>
      <w:r>
        <w:rPr>
          <w:b/>
          <w:bCs/>
          <w:color w:val="000000"/>
          <w:sz w:val="20"/>
          <w:szCs w:val="20"/>
        </w:rPr>
        <w:t>Comisionable al 10%.</w:t>
      </w:r>
    </w:p>
    <w:p w14:paraId="495F1160" w14:textId="77777777" w:rsidR="004B1CF8" w:rsidRDefault="00000000">
      <w:pPr>
        <w:widowControl w:val="0"/>
        <w:numPr>
          <w:ilvl w:val="0"/>
          <w:numId w:val="12"/>
        </w:numPr>
        <w:pBdr>
          <w:top w:val="nil"/>
          <w:left w:val="nil"/>
          <w:bottom w:val="nil"/>
          <w:right w:val="nil"/>
          <w:between w:val="nil"/>
        </w:pBdr>
        <w:spacing w:after="0" w:line="240" w:lineRule="auto"/>
        <w:jc w:val="both"/>
        <w:rPr>
          <w:color w:val="000000"/>
          <w:sz w:val="20"/>
          <w:szCs w:val="20"/>
        </w:rPr>
      </w:pPr>
      <w:r>
        <w:rPr>
          <w:color w:val="000000"/>
          <w:sz w:val="20"/>
          <w:szCs w:val="20"/>
        </w:rPr>
        <w:t xml:space="preserve">Precios sujetos a cambios debido a la volatilidad monetaria del país de destino. </w:t>
      </w:r>
    </w:p>
    <w:p w14:paraId="5F2A7C5F" w14:textId="12F5A482" w:rsidR="004B1CF8" w:rsidRDefault="00000000">
      <w:pPr>
        <w:widowControl w:val="0"/>
        <w:numPr>
          <w:ilvl w:val="0"/>
          <w:numId w:val="12"/>
        </w:numPr>
        <w:pBdr>
          <w:top w:val="nil"/>
          <w:left w:val="nil"/>
          <w:bottom w:val="nil"/>
          <w:right w:val="nil"/>
          <w:between w:val="nil"/>
        </w:pBdr>
        <w:spacing w:after="0" w:line="240" w:lineRule="auto"/>
        <w:rPr>
          <w:b/>
          <w:bCs/>
          <w:color w:val="000000"/>
          <w:sz w:val="20"/>
          <w:szCs w:val="20"/>
        </w:rPr>
      </w:pPr>
      <w:r>
        <w:rPr>
          <w:b/>
          <w:bCs/>
          <w:color w:val="000000"/>
          <w:sz w:val="20"/>
          <w:szCs w:val="20"/>
          <w:shd w:val="clear" w:color="auto" w:fill="FFC000"/>
        </w:rPr>
        <w:t xml:space="preserve">Programa válido para comprar hasta </w:t>
      </w:r>
      <w:r w:rsidR="00E86A16">
        <w:rPr>
          <w:b/>
          <w:bCs/>
          <w:sz w:val="20"/>
          <w:szCs w:val="20"/>
          <w:shd w:val="clear" w:color="auto" w:fill="FFC000"/>
        </w:rPr>
        <w:t xml:space="preserve">30 de abril del 2026 </w:t>
      </w:r>
      <w:r>
        <w:rPr>
          <w:b/>
          <w:bCs/>
          <w:color w:val="000000"/>
          <w:sz w:val="20"/>
          <w:szCs w:val="20"/>
          <w:shd w:val="clear" w:color="auto" w:fill="FFC000"/>
        </w:rPr>
        <w:t xml:space="preserve">y/o hasta agotar el stock. </w:t>
      </w:r>
    </w:p>
    <w:p w14:paraId="7BF222F2" w14:textId="227AE599" w:rsidR="004B1CF8" w:rsidRPr="00E86A16" w:rsidRDefault="00000000" w:rsidP="00E86A16">
      <w:pPr>
        <w:numPr>
          <w:ilvl w:val="0"/>
          <w:numId w:val="12"/>
        </w:numPr>
        <w:pBdr>
          <w:top w:val="nil"/>
          <w:left w:val="nil"/>
          <w:bottom w:val="nil"/>
          <w:right w:val="nil"/>
          <w:between w:val="nil"/>
        </w:pBdr>
        <w:spacing w:after="0" w:line="240" w:lineRule="auto"/>
        <w:jc w:val="both"/>
        <w:rPr>
          <w:color w:val="000000"/>
          <w:sz w:val="20"/>
          <w:szCs w:val="20"/>
        </w:rPr>
      </w:pPr>
      <w:r>
        <w:rPr>
          <w:color w:val="000000"/>
          <w:sz w:val="20"/>
          <w:szCs w:val="20"/>
        </w:rPr>
        <w:t>Tipo de cambio referencial en soles S/</w:t>
      </w:r>
      <w:r w:rsidR="00E86A16">
        <w:rPr>
          <w:color w:val="000000"/>
          <w:sz w:val="20"/>
          <w:szCs w:val="20"/>
        </w:rPr>
        <w:t>3.80</w:t>
      </w:r>
      <w:r w:rsidRPr="00E86A16">
        <w:rPr>
          <w:color w:val="000000"/>
          <w:sz w:val="20"/>
          <w:szCs w:val="20"/>
        </w:rPr>
        <w:t>.</w:t>
      </w:r>
    </w:p>
    <w:p w14:paraId="1333A756" w14:textId="77777777" w:rsidR="004B1CF8" w:rsidRDefault="00000000">
      <w:pPr>
        <w:numPr>
          <w:ilvl w:val="0"/>
          <w:numId w:val="12"/>
        </w:numPr>
        <w:pBdr>
          <w:top w:val="nil"/>
          <w:left w:val="nil"/>
          <w:bottom w:val="nil"/>
          <w:right w:val="nil"/>
          <w:between w:val="nil"/>
        </w:pBdr>
        <w:spacing w:after="0" w:line="240" w:lineRule="auto"/>
        <w:jc w:val="both"/>
        <w:rPr>
          <w:color w:val="000000"/>
          <w:sz w:val="20"/>
          <w:szCs w:val="20"/>
        </w:rPr>
      </w:pPr>
      <w:r>
        <w:rPr>
          <w:sz w:val="20"/>
          <w:szCs w:val="20"/>
        </w:rPr>
        <w:t>Los precios</w:t>
      </w:r>
      <w:r>
        <w:rPr>
          <w:color w:val="000000"/>
          <w:sz w:val="20"/>
          <w:szCs w:val="20"/>
        </w:rPr>
        <w:t xml:space="preserve"> no son válidos para fechas festivas, feriados, eventos especiales.</w:t>
      </w:r>
    </w:p>
    <w:p w14:paraId="3FA746D0" w14:textId="77777777" w:rsidR="004B1CF8" w:rsidRDefault="004B1CF8">
      <w:pPr>
        <w:spacing w:after="0" w:line="240" w:lineRule="auto"/>
        <w:rPr>
          <w:sz w:val="20"/>
          <w:szCs w:val="20"/>
        </w:rPr>
      </w:pPr>
    </w:p>
    <w:p w14:paraId="0F5478BA" w14:textId="77777777" w:rsidR="004B1CF8" w:rsidRDefault="00000000">
      <w:pPr>
        <w:spacing w:after="0" w:line="240" w:lineRule="auto"/>
        <w:jc w:val="both"/>
        <w:rPr>
          <w:b/>
          <w:bCs/>
          <w:color w:val="000000"/>
          <w:sz w:val="20"/>
          <w:szCs w:val="20"/>
        </w:rPr>
      </w:pPr>
      <w:r>
        <w:rPr>
          <w:b/>
          <w:bCs/>
          <w:color w:val="000000"/>
          <w:sz w:val="20"/>
          <w:szCs w:val="20"/>
        </w:rPr>
        <w:t>NO INCLUYE:</w:t>
      </w:r>
    </w:p>
    <w:p w14:paraId="36A81EE9" w14:textId="77777777" w:rsidR="004B1CF8" w:rsidRDefault="00000000">
      <w:pPr>
        <w:numPr>
          <w:ilvl w:val="0"/>
          <w:numId w:val="10"/>
        </w:numPr>
        <w:pBdr>
          <w:top w:val="nil"/>
          <w:left w:val="nil"/>
          <w:bottom w:val="nil"/>
          <w:right w:val="nil"/>
          <w:between w:val="nil"/>
        </w:pBdr>
        <w:spacing w:after="0" w:line="240" w:lineRule="auto"/>
        <w:ind w:left="284"/>
        <w:jc w:val="both"/>
        <w:rPr>
          <w:color w:val="000000"/>
          <w:sz w:val="20"/>
          <w:szCs w:val="20"/>
        </w:rPr>
      </w:pPr>
      <w:r>
        <w:rPr>
          <w:color w:val="000000"/>
          <w:sz w:val="20"/>
          <w:szCs w:val="20"/>
        </w:rPr>
        <w:t xml:space="preserve">Las tarifas no incluyen </w:t>
      </w:r>
      <w:r>
        <w:rPr>
          <w:sz w:val="20"/>
          <w:szCs w:val="20"/>
        </w:rPr>
        <w:t>extras</w:t>
      </w:r>
      <w:r>
        <w:rPr>
          <w:color w:val="000000"/>
          <w:sz w:val="20"/>
          <w:szCs w:val="20"/>
        </w:rPr>
        <w:t xml:space="preserve"> (bebidas, teléfonos, lavado y planchado de ropa, etc.). Traslados personales, comidas y actividades no </w:t>
      </w:r>
      <w:r>
        <w:rPr>
          <w:sz w:val="20"/>
          <w:szCs w:val="20"/>
        </w:rPr>
        <w:t>previstas</w:t>
      </w:r>
      <w:r>
        <w:rPr>
          <w:color w:val="000000"/>
          <w:sz w:val="20"/>
          <w:szCs w:val="20"/>
        </w:rPr>
        <w:t xml:space="preserve"> y especificadas en los programas.</w:t>
      </w:r>
    </w:p>
    <w:p w14:paraId="6AB691FB" w14:textId="77777777" w:rsidR="004B1CF8" w:rsidRDefault="00000000">
      <w:pPr>
        <w:numPr>
          <w:ilvl w:val="0"/>
          <w:numId w:val="10"/>
        </w:numPr>
        <w:pBdr>
          <w:top w:val="nil"/>
          <w:left w:val="nil"/>
          <w:bottom w:val="nil"/>
          <w:right w:val="nil"/>
          <w:between w:val="nil"/>
        </w:pBdr>
        <w:spacing w:after="0" w:line="240" w:lineRule="auto"/>
        <w:ind w:left="284"/>
        <w:jc w:val="both"/>
        <w:rPr>
          <w:color w:val="000000"/>
          <w:sz w:val="20"/>
          <w:szCs w:val="20"/>
        </w:rPr>
      </w:pPr>
      <w:r>
        <w:rPr>
          <w:color w:val="000000"/>
          <w:sz w:val="20"/>
          <w:szCs w:val="20"/>
        </w:rPr>
        <w:t xml:space="preserve">No incluye </w:t>
      </w:r>
      <w:r>
        <w:rPr>
          <w:b/>
          <w:bCs/>
          <w:color w:val="000000"/>
          <w:sz w:val="20"/>
          <w:szCs w:val="20"/>
        </w:rPr>
        <w:t xml:space="preserve">tasa turística </w:t>
      </w:r>
      <w:proofErr w:type="spellStart"/>
      <w:r>
        <w:rPr>
          <w:b/>
          <w:bCs/>
          <w:color w:val="000000"/>
          <w:sz w:val="20"/>
          <w:szCs w:val="20"/>
        </w:rPr>
        <w:t>Visit</w:t>
      </w:r>
      <w:proofErr w:type="spellEnd"/>
      <w:r>
        <w:rPr>
          <w:b/>
          <w:bCs/>
          <w:color w:val="000000"/>
          <w:sz w:val="20"/>
          <w:szCs w:val="20"/>
        </w:rPr>
        <w:t xml:space="preserve"> Buenos Aires</w:t>
      </w:r>
      <w:r>
        <w:rPr>
          <w:color w:val="000000"/>
          <w:sz w:val="20"/>
          <w:szCs w:val="20"/>
        </w:rPr>
        <w:t xml:space="preserve"> (Debe abonarse en el hotel).</w:t>
      </w:r>
    </w:p>
    <w:p w14:paraId="790B3301" w14:textId="77777777" w:rsidR="004B1CF8" w:rsidRDefault="00000000">
      <w:pPr>
        <w:numPr>
          <w:ilvl w:val="0"/>
          <w:numId w:val="10"/>
        </w:numPr>
        <w:pBdr>
          <w:top w:val="nil"/>
          <w:left w:val="nil"/>
          <w:bottom w:val="nil"/>
          <w:right w:val="nil"/>
          <w:between w:val="nil"/>
        </w:pBdr>
        <w:spacing w:after="0" w:line="240" w:lineRule="auto"/>
        <w:ind w:left="284"/>
        <w:jc w:val="both"/>
        <w:rPr>
          <w:b/>
          <w:bCs/>
          <w:color w:val="000000"/>
          <w:sz w:val="20"/>
          <w:szCs w:val="20"/>
        </w:rPr>
      </w:pPr>
      <w:r>
        <w:rPr>
          <w:color w:val="000000"/>
          <w:sz w:val="20"/>
          <w:szCs w:val="20"/>
        </w:rPr>
        <w:t xml:space="preserve">Las excursiones y traslados </w:t>
      </w:r>
      <w:r>
        <w:rPr>
          <w:b/>
          <w:bCs/>
          <w:color w:val="000000"/>
          <w:sz w:val="20"/>
          <w:szCs w:val="20"/>
        </w:rPr>
        <w:t xml:space="preserve">NO OPERAN LOS </w:t>
      </w:r>
      <w:r>
        <w:rPr>
          <w:b/>
          <w:bCs/>
          <w:sz w:val="20"/>
          <w:szCs w:val="20"/>
        </w:rPr>
        <w:t>DÍAS</w:t>
      </w:r>
      <w:r>
        <w:rPr>
          <w:b/>
          <w:bCs/>
          <w:color w:val="000000"/>
          <w:sz w:val="20"/>
          <w:szCs w:val="20"/>
        </w:rPr>
        <w:t xml:space="preserve"> 25/12 &amp; 01/01</w:t>
      </w:r>
      <w:r>
        <w:rPr>
          <w:color w:val="000000"/>
          <w:sz w:val="20"/>
          <w:szCs w:val="20"/>
        </w:rPr>
        <w:t>.</w:t>
      </w:r>
    </w:p>
    <w:p w14:paraId="3DB0B1FD" w14:textId="77777777" w:rsidR="004B1CF8" w:rsidRDefault="00000000">
      <w:pPr>
        <w:numPr>
          <w:ilvl w:val="0"/>
          <w:numId w:val="10"/>
        </w:numPr>
        <w:pBdr>
          <w:top w:val="nil"/>
          <w:left w:val="nil"/>
          <w:bottom w:val="nil"/>
          <w:right w:val="nil"/>
          <w:between w:val="nil"/>
        </w:pBdr>
        <w:spacing w:after="0" w:line="240" w:lineRule="auto"/>
        <w:ind w:left="284"/>
        <w:jc w:val="both"/>
        <w:rPr>
          <w:color w:val="000000"/>
          <w:sz w:val="20"/>
          <w:szCs w:val="20"/>
        </w:rPr>
      </w:pPr>
      <w:r>
        <w:rPr>
          <w:color w:val="000000"/>
          <w:sz w:val="20"/>
          <w:szCs w:val="20"/>
        </w:rPr>
        <w:t>Todo aquello no mencionado.</w:t>
      </w:r>
    </w:p>
    <w:p w14:paraId="3EA8FDDE" w14:textId="77777777" w:rsidR="004B1CF8" w:rsidRDefault="004B1CF8">
      <w:pPr>
        <w:spacing w:after="0" w:line="240" w:lineRule="auto"/>
        <w:jc w:val="both"/>
        <w:rPr>
          <w:sz w:val="20"/>
          <w:szCs w:val="20"/>
        </w:rPr>
      </w:pPr>
    </w:p>
    <w:p w14:paraId="74200802" w14:textId="77777777" w:rsidR="004B1CF8" w:rsidRDefault="00000000">
      <w:pPr>
        <w:spacing w:after="0" w:line="240" w:lineRule="auto"/>
        <w:jc w:val="both"/>
        <w:rPr>
          <w:b/>
          <w:bCs/>
          <w:color w:val="000000"/>
          <w:sz w:val="20"/>
          <w:szCs w:val="20"/>
        </w:rPr>
      </w:pPr>
      <w:r>
        <w:rPr>
          <w:b/>
          <w:bCs/>
          <w:color w:val="000000"/>
          <w:sz w:val="20"/>
          <w:szCs w:val="20"/>
        </w:rPr>
        <w:t>CONDICIONES GENERALES:</w:t>
      </w:r>
    </w:p>
    <w:p w14:paraId="0BE0372E" w14:textId="77777777" w:rsidR="004B1CF8" w:rsidRDefault="00000000">
      <w:pPr>
        <w:numPr>
          <w:ilvl w:val="0"/>
          <w:numId w:val="11"/>
        </w:numPr>
        <w:pBdr>
          <w:top w:val="nil"/>
          <w:left w:val="nil"/>
          <w:bottom w:val="nil"/>
          <w:right w:val="nil"/>
          <w:between w:val="nil"/>
        </w:pBdr>
        <w:spacing w:after="0" w:line="240" w:lineRule="auto"/>
        <w:jc w:val="both"/>
        <w:rPr>
          <w:color w:val="000000"/>
          <w:sz w:val="20"/>
          <w:szCs w:val="20"/>
        </w:rPr>
      </w:pPr>
      <w:r>
        <w:rPr>
          <w:color w:val="000000"/>
          <w:sz w:val="20"/>
          <w:szCs w:val="20"/>
        </w:rPr>
        <w:t>Tarifas sujetas a variación sin previo aviso, verificar al momento de reservar.</w:t>
      </w:r>
    </w:p>
    <w:p w14:paraId="33B19C54" w14:textId="77777777" w:rsidR="004B1CF8" w:rsidRDefault="00000000">
      <w:pPr>
        <w:numPr>
          <w:ilvl w:val="0"/>
          <w:numId w:val="11"/>
        </w:numPr>
        <w:pBdr>
          <w:top w:val="nil"/>
          <w:left w:val="nil"/>
          <w:bottom w:val="nil"/>
          <w:right w:val="nil"/>
          <w:between w:val="nil"/>
        </w:pBdr>
        <w:spacing w:after="0" w:line="240" w:lineRule="auto"/>
        <w:ind w:right="-22"/>
        <w:jc w:val="both"/>
        <w:rPr>
          <w:color w:val="000000"/>
          <w:sz w:val="20"/>
          <w:szCs w:val="20"/>
        </w:rPr>
      </w:pPr>
      <w:r>
        <w:rPr>
          <w:color w:val="000000"/>
          <w:sz w:val="20"/>
          <w:szCs w:val="20"/>
        </w:rPr>
        <w:t xml:space="preserve">Los traslados incluidos en el paquete son en base a servicio regular, es decir en base a grupos de pasajeros por destino. El pasajero debe de tener en cuenta que todos los traslados de llegada y salida del aeropuerto, hotel deberán de esperar al transportista, en el lugar indicado y horario establecido. Si esto no sucediera el transportista no está en la obligación de esperar o buscar al pasajero y continuará con su ruta programada. Por lo tanto, si el pasajero no cumple con los horarios establecidos y no accede a su servicio, no es responsabilidad del transportista; ni está sujeto a reclamaciones o reembolsos hacia la entidad prestadora del servicio. </w:t>
      </w:r>
    </w:p>
    <w:p w14:paraId="3FC71A55" w14:textId="77777777" w:rsidR="004B1CF8" w:rsidRDefault="00000000">
      <w:pPr>
        <w:numPr>
          <w:ilvl w:val="0"/>
          <w:numId w:val="11"/>
        </w:numPr>
        <w:pBdr>
          <w:top w:val="nil"/>
          <w:left w:val="nil"/>
          <w:bottom w:val="nil"/>
          <w:right w:val="nil"/>
          <w:between w:val="nil"/>
        </w:pBdr>
        <w:spacing w:after="0" w:line="240" w:lineRule="auto"/>
        <w:ind w:right="-22"/>
        <w:jc w:val="both"/>
        <w:rPr>
          <w:color w:val="000000"/>
          <w:sz w:val="20"/>
          <w:szCs w:val="20"/>
        </w:rPr>
      </w:pPr>
      <w:r>
        <w:rPr>
          <w:color w:val="000000"/>
          <w:sz w:val="20"/>
          <w:szCs w:val="20"/>
        </w:rPr>
        <w:t>La empresa no reconocerá derecho de devolución alguno, por el uso de servicios de terceros ajenos al servicio contratado, que no hayan sido autorizados previamente por escrito por la empresa.</w:t>
      </w:r>
    </w:p>
    <w:p w14:paraId="544A0439" w14:textId="77777777" w:rsidR="004B1CF8" w:rsidRDefault="00000000">
      <w:pPr>
        <w:numPr>
          <w:ilvl w:val="0"/>
          <w:numId w:val="11"/>
        </w:numPr>
        <w:pBdr>
          <w:top w:val="nil"/>
          <w:left w:val="nil"/>
          <w:bottom w:val="nil"/>
          <w:right w:val="nil"/>
          <w:between w:val="nil"/>
        </w:pBdr>
        <w:spacing w:after="0" w:line="240" w:lineRule="auto"/>
        <w:jc w:val="both"/>
        <w:rPr>
          <w:color w:val="000000"/>
          <w:sz w:val="20"/>
          <w:szCs w:val="20"/>
        </w:rPr>
      </w:pPr>
      <w:r>
        <w:rPr>
          <w:color w:val="000000"/>
          <w:sz w:val="20"/>
          <w:szCs w:val="20"/>
        </w:rPr>
        <w:t>Tarifas aplican solo para peruanos residentes en Perú y extranjeros que no visiten su país de nacimiento.</w:t>
      </w:r>
    </w:p>
    <w:p w14:paraId="3690D447" w14:textId="77777777" w:rsidR="004B1CF8" w:rsidRDefault="00000000">
      <w:pPr>
        <w:numPr>
          <w:ilvl w:val="0"/>
          <w:numId w:val="11"/>
        </w:numPr>
        <w:pBdr>
          <w:top w:val="nil"/>
          <w:left w:val="nil"/>
          <w:bottom w:val="nil"/>
          <w:right w:val="nil"/>
          <w:between w:val="nil"/>
        </w:pBdr>
        <w:spacing w:after="0" w:line="240" w:lineRule="auto"/>
        <w:jc w:val="both"/>
        <w:rPr>
          <w:color w:val="000000"/>
          <w:sz w:val="20"/>
          <w:szCs w:val="20"/>
        </w:rPr>
      </w:pPr>
      <w:r>
        <w:rPr>
          <w:color w:val="000000"/>
          <w:sz w:val="20"/>
          <w:szCs w:val="20"/>
        </w:rPr>
        <w:t>Las propinas no están incluidas en ningún servicio que ofrecemos. Al requerir servicios de maleteros o cualquier servicio adicional, las propinas son obligatorias.</w:t>
      </w:r>
    </w:p>
    <w:p w14:paraId="6D2C6BE6" w14:textId="77777777" w:rsidR="004B1CF8" w:rsidRDefault="00000000">
      <w:pPr>
        <w:numPr>
          <w:ilvl w:val="0"/>
          <w:numId w:val="11"/>
        </w:numPr>
        <w:pBdr>
          <w:top w:val="nil"/>
          <w:left w:val="nil"/>
          <w:bottom w:val="nil"/>
          <w:right w:val="nil"/>
          <w:between w:val="nil"/>
        </w:pBdr>
        <w:spacing w:after="0" w:line="240" w:lineRule="auto"/>
        <w:jc w:val="both"/>
        <w:rPr>
          <w:color w:val="000000"/>
          <w:sz w:val="20"/>
          <w:szCs w:val="20"/>
        </w:rPr>
      </w:pPr>
      <w:r>
        <w:rPr>
          <w:color w:val="000000"/>
          <w:sz w:val="20"/>
          <w:szCs w:val="20"/>
        </w:rPr>
        <w:t>Indicar edades de CHD en la solicitud de reserva.</w:t>
      </w:r>
    </w:p>
    <w:p w14:paraId="5C345B07" w14:textId="77777777" w:rsidR="004B1CF8" w:rsidRDefault="00000000">
      <w:pPr>
        <w:numPr>
          <w:ilvl w:val="0"/>
          <w:numId w:val="11"/>
        </w:numPr>
        <w:spacing w:after="0" w:line="240" w:lineRule="auto"/>
        <w:jc w:val="both"/>
        <w:rPr>
          <w:sz w:val="20"/>
          <w:szCs w:val="20"/>
        </w:rPr>
      </w:pPr>
      <w:r>
        <w:rPr>
          <w:sz w:val="20"/>
          <w:szCs w:val="20"/>
        </w:rPr>
        <w:t xml:space="preserve">Las reservas tienen que ser hechas por el </w:t>
      </w:r>
      <w:proofErr w:type="spellStart"/>
      <w:r>
        <w:rPr>
          <w:sz w:val="20"/>
          <w:szCs w:val="20"/>
        </w:rPr>
        <w:t>counter</w:t>
      </w:r>
      <w:proofErr w:type="spellEnd"/>
      <w:r>
        <w:rPr>
          <w:sz w:val="20"/>
          <w:szCs w:val="20"/>
        </w:rPr>
        <w:t xml:space="preserve"> de </w:t>
      </w:r>
      <w:r>
        <w:rPr>
          <w:b/>
          <w:bCs/>
          <w:color w:val="C00000"/>
          <w:sz w:val="20"/>
          <w:szCs w:val="20"/>
        </w:rPr>
        <w:t>CHECK IN MAYORISTA DE VIAJES</w:t>
      </w:r>
      <w:r>
        <w:rPr>
          <w:sz w:val="20"/>
          <w:szCs w:val="20"/>
        </w:rPr>
        <w:t>, consultar disponibilidad.</w:t>
      </w:r>
    </w:p>
    <w:p w14:paraId="5F94FAC6" w14:textId="77777777" w:rsidR="004B1CF8" w:rsidRDefault="00000000">
      <w:pPr>
        <w:numPr>
          <w:ilvl w:val="0"/>
          <w:numId w:val="11"/>
        </w:numPr>
        <w:spacing w:after="0" w:line="240" w:lineRule="auto"/>
        <w:jc w:val="both"/>
        <w:rPr>
          <w:sz w:val="20"/>
          <w:szCs w:val="20"/>
        </w:rPr>
      </w:pPr>
      <w:r>
        <w:rPr>
          <w:sz w:val="20"/>
          <w:szCs w:val="20"/>
        </w:rPr>
        <w:t>Es indispensable que las tarifas sean reconfirmadas para ser garantizadas.</w:t>
      </w:r>
    </w:p>
    <w:p w14:paraId="716578F6" w14:textId="77777777" w:rsidR="004B1CF8" w:rsidRDefault="00000000">
      <w:pPr>
        <w:numPr>
          <w:ilvl w:val="0"/>
          <w:numId w:val="11"/>
        </w:numPr>
        <w:pBdr>
          <w:top w:val="nil"/>
          <w:left w:val="nil"/>
          <w:bottom w:val="nil"/>
          <w:right w:val="nil"/>
          <w:between w:val="nil"/>
        </w:pBdr>
        <w:spacing w:after="0" w:line="240" w:lineRule="auto"/>
        <w:jc w:val="both"/>
        <w:rPr>
          <w:color w:val="000000"/>
          <w:sz w:val="20"/>
          <w:szCs w:val="20"/>
        </w:rPr>
      </w:pPr>
      <w:r>
        <w:rPr>
          <w:color w:val="000000"/>
          <w:sz w:val="20"/>
          <w:szCs w:val="20"/>
        </w:rPr>
        <w:t>Cambios aplican penalidad, consultar.</w:t>
      </w:r>
    </w:p>
    <w:p w14:paraId="5CDE58F2" w14:textId="77777777" w:rsidR="004B1CF8" w:rsidRDefault="00000000">
      <w:pPr>
        <w:numPr>
          <w:ilvl w:val="0"/>
          <w:numId w:val="11"/>
        </w:numPr>
        <w:pBdr>
          <w:top w:val="nil"/>
          <w:left w:val="nil"/>
          <w:bottom w:val="nil"/>
          <w:right w:val="nil"/>
          <w:between w:val="nil"/>
        </w:pBdr>
        <w:spacing w:after="0" w:line="240" w:lineRule="auto"/>
        <w:jc w:val="both"/>
        <w:rPr>
          <w:color w:val="000000"/>
          <w:sz w:val="20"/>
          <w:szCs w:val="20"/>
        </w:rPr>
      </w:pPr>
      <w:r>
        <w:rPr>
          <w:color w:val="000000"/>
          <w:sz w:val="20"/>
          <w:szCs w:val="20"/>
        </w:rPr>
        <w:t xml:space="preserve">Precios no válidos para grupos, no reembolsables, no endosables ni transferibles. </w:t>
      </w:r>
    </w:p>
    <w:p w14:paraId="59072530" w14:textId="77777777" w:rsidR="004B1CF8" w:rsidRDefault="00000000">
      <w:pPr>
        <w:numPr>
          <w:ilvl w:val="0"/>
          <w:numId w:val="11"/>
        </w:numPr>
        <w:pBdr>
          <w:top w:val="nil"/>
          <w:left w:val="nil"/>
          <w:bottom w:val="nil"/>
          <w:right w:val="nil"/>
          <w:between w:val="nil"/>
        </w:pBdr>
        <w:spacing w:after="0" w:line="240" w:lineRule="auto"/>
        <w:jc w:val="both"/>
        <w:rPr>
          <w:color w:val="000000"/>
          <w:sz w:val="20"/>
          <w:szCs w:val="20"/>
        </w:rPr>
      </w:pPr>
      <w:r>
        <w:rPr>
          <w:color w:val="000000"/>
          <w:sz w:val="20"/>
          <w:szCs w:val="20"/>
        </w:rPr>
        <w:t>No aplica para fechas festivas, congresos, ni feriados.</w:t>
      </w:r>
    </w:p>
    <w:p w14:paraId="022A8426" w14:textId="4AB9B89B" w:rsidR="004B1CF8" w:rsidRDefault="00000000">
      <w:pPr>
        <w:numPr>
          <w:ilvl w:val="0"/>
          <w:numId w:val="11"/>
        </w:numPr>
        <w:pBdr>
          <w:top w:val="nil"/>
          <w:left w:val="nil"/>
          <w:bottom w:val="nil"/>
          <w:right w:val="nil"/>
          <w:between w:val="nil"/>
        </w:pBdr>
        <w:spacing w:after="0" w:line="240" w:lineRule="auto"/>
        <w:jc w:val="both"/>
        <w:rPr>
          <w:b/>
          <w:bCs/>
          <w:color w:val="000000"/>
          <w:sz w:val="20"/>
          <w:szCs w:val="20"/>
        </w:rPr>
      </w:pPr>
      <w:r>
        <w:rPr>
          <w:b/>
          <w:bCs/>
          <w:color w:val="000000"/>
          <w:sz w:val="20"/>
          <w:szCs w:val="20"/>
        </w:rPr>
        <w:t xml:space="preserve">Programa actualizado </w:t>
      </w:r>
      <w:r w:rsidR="00E86A16">
        <w:rPr>
          <w:b/>
          <w:bCs/>
          <w:color w:val="000000"/>
          <w:sz w:val="20"/>
          <w:szCs w:val="20"/>
        </w:rPr>
        <w:t>al 24 de diciembre</w:t>
      </w:r>
      <w:r>
        <w:rPr>
          <w:b/>
          <w:bCs/>
          <w:sz w:val="20"/>
          <w:szCs w:val="20"/>
        </w:rPr>
        <w:t xml:space="preserve"> del </w:t>
      </w:r>
      <w:r>
        <w:rPr>
          <w:b/>
          <w:bCs/>
          <w:color w:val="000000"/>
          <w:sz w:val="20"/>
          <w:szCs w:val="20"/>
        </w:rPr>
        <w:t>2025.</w:t>
      </w:r>
    </w:p>
    <w:p w14:paraId="341C53E3" w14:textId="77777777" w:rsidR="004B1CF8" w:rsidRDefault="00000000">
      <w:pPr>
        <w:numPr>
          <w:ilvl w:val="0"/>
          <w:numId w:val="11"/>
        </w:numPr>
        <w:pBdr>
          <w:top w:val="nil"/>
          <w:left w:val="nil"/>
          <w:bottom w:val="nil"/>
          <w:right w:val="nil"/>
          <w:between w:val="nil"/>
        </w:pBdr>
        <w:spacing w:after="0" w:line="240" w:lineRule="auto"/>
        <w:jc w:val="both"/>
        <w:rPr>
          <w:sz w:val="20"/>
          <w:szCs w:val="20"/>
        </w:rPr>
      </w:pPr>
      <w:r>
        <w:rPr>
          <w:sz w:val="20"/>
          <w:szCs w:val="20"/>
        </w:rPr>
        <w:t>Material exclusivo para agentes de viaje.</w:t>
      </w:r>
    </w:p>
    <w:p w14:paraId="3DCAFA24" w14:textId="77777777" w:rsidR="004B1CF8" w:rsidRDefault="004B1CF8">
      <w:pPr>
        <w:spacing w:after="0" w:line="240" w:lineRule="auto"/>
      </w:pPr>
    </w:p>
    <w:sectPr w:rsidR="004B1CF8">
      <w:headerReference w:type="default" r:id="rId8"/>
      <w:pgSz w:w="11906" w:h="16838"/>
      <w:pgMar w:top="993" w:right="1701" w:bottom="212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EEB34E" w14:textId="77777777" w:rsidR="00D131B8" w:rsidRDefault="00D131B8">
      <w:pPr>
        <w:spacing w:after="0" w:line="240" w:lineRule="auto"/>
      </w:pPr>
      <w:r>
        <w:separator/>
      </w:r>
    </w:p>
  </w:endnote>
  <w:endnote w:type="continuationSeparator" w:id="0">
    <w:p w14:paraId="0FB684D8" w14:textId="77777777" w:rsidR="00D131B8" w:rsidRDefault="00D131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07ACE341-0415-420F-B98B-99A370D06BF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88776609-ECAC-4C3E-849B-C32122A9B040}"/>
    <w:embedBold r:id="rId3" w:fontKey="{33D7472C-FB6E-4E8D-AB3F-D2532A8E3C79}"/>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4" w:fontKey="{5879F496-B42B-4305-821D-44909935682C}"/>
  </w:font>
  <w:font w:name="Tahoma">
    <w:panose1 w:val="020B0604030504040204"/>
    <w:charset w:val="00"/>
    <w:family w:val="swiss"/>
    <w:pitch w:val="variable"/>
    <w:sig w:usb0="E1002EFF" w:usb1="C000605B" w:usb2="00000029" w:usb3="00000000" w:csb0="000101FF" w:csb1="00000000"/>
    <w:embedRegular r:id="rId5" w:fontKey="{6CC4BC70-12CA-45F3-BDF3-2361DC38198A}"/>
  </w:font>
  <w:font w:name="Georgia">
    <w:panose1 w:val="02040502050405020303"/>
    <w:charset w:val="00"/>
    <w:family w:val="roman"/>
    <w:pitch w:val="variable"/>
    <w:sig w:usb0="00000287" w:usb1="00000000" w:usb2="00000000" w:usb3="00000000" w:csb0="0000009F" w:csb1="00000000"/>
    <w:embedItalic r:id="rId6" w:fontKey="{2454D405-FFA4-44CB-8508-F8C49C1C6452}"/>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7" w:fontKey="{EF7BCF3B-4D20-4DC5-BD7C-0666F0D4209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EAEC50" w14:textId="77777777" w:rsidR="00D131B8" w:rsidRDefault="00D131B8">
      <w:pPr>
        <w:spacing w:after="0" w:line="240" w:lineRule="auto"/>
      </w:pPr>
      <w:r>
        <w:separator/>
      </w:r>
    </w:p>
  </w:footnote>
  <w:footnote w:type="continuationSeparator" w:id="0">
    <w:p w14:paraId="47D6A308" w14:textId="77777777" w:rsidR="00D131B8" w:rsidRDefault="00D131B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B678B0" w14:textId="77777777" w:rsidR="004B1CF8" w:rsidRDefault="00000000">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0" distR="0" simplePos="0" relativeHeight="251658240" behindDoc="1" locked="0" layoutInCell="1" hidden="0" allowOverlap="1" wp14:anchorId="565CF406" wp14:editId="470A5D93">
          <wp:simplePos x="0" y="0"/>
          <wp:positionH relativeFrom="column">
            <wp:posOffset>-1080130</wp:posOffset>
          </wp:positionH>
          <wp:positionV relativeFrom="paragraph">
            <wp:posOffset>1176491</wp:posOffset>
          </wp:positionV>
          <wp:extent cx="7519670" cy="7934473"/>
          <wp:effectExtent l="0" t="0" r="0" b="0"/>
          <wp:wrapNone/>
          <wp:docPr id="18" name="image1.jpg" descr="Icon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jpg" descr="Icono&#10;&#10;Descripción generada automáticamente"/>
                  <pic:cNvPicPr preferRelativeResize="0"/>
                </pic:nvPicPr>
                <pic:blipFill>
                  <a:blip r:embed="rId1"/>
                  <a:srcRect t="-108" b="12400"/>
                  <a:stretch>
                    <a:fillRect/>
                  </a:stretch>
                </pic:blipFill>
                <pic:spPr>
                  <a:xfrm>
                    <a:off x="0" y="0"/>
                    <a:ext cx="7519670" cy="7934473"/>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06817"/>
    <w:multiLevelType w:val="multilevel"/>
    <w:tmpl w:val="267CBDC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119A6B35"/>
    <w:multiLevelType w:val="multilevel"/>
    <w:tmpl w:val="2EBEB9DA"/>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EF56287"/>
    <w:multiLevelType w:val="multilevel"/>
    <w:tmpl w:val="5A26C9A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22E158DE"/>
    <w:multiLevelType w:val="multilevel"/>
    <w:tmpl w:val="20A607A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24921C9A"/>
    <w:multiLevelType w:val="multilevel"/>
    <w:tmpl w:val="D7AA16F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297B1478"/>
    <w:multiLevelType w:val="multilevel"/>
    <w:tmpl w:val="D7F0A5C6"/>
    <w:lvl w:ilvl="0">
      <w:start w:val="12"/>
      <w:numFmt w:val="bullet"/>
      <w:lvlText w:val="-"/>
      <w:lvlJc w:val="left"/>
      <w:pPr>
        <w:ind w:left="720" w:hanging="360"/>
      </w:pPr>
      <w:rPr>
        <w:rFonts w:ascii="Calibri" w:eastAsia="Calibri" w:hAnsi="Calibri" w:cs="Calibri"/>
        <w:color w:val="000000"/>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8E725F1"/>
    <w:multiLevelType w:val="multilevel"/>
    <w:tmpl w:val="ACE66AF4"/>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0007F32"/>
    <w:multiLevelType w:val="multilevel"/>
    <w:tmpl w:val="D2F0C92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56C209E0"/>
    <w:multiLevelType w:val="multilevel"/>
    <w:tmpl w:val="287A2FC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6C4571B3"/>
    <w:multiLevelType w:val="multilevel"/>
    <w:tmpl w:val="815659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792727DB"/>
    <w:multiLevelType w:val="multilevel"/>
    <w:tmpl w:val="7F485C9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15:restartNumberingAfterBreak="0">
    <w:nsid w:val="7B8C6F5B"/>
    <w:multiLevelType w:val="multilevel"/>
    <w:tmpl w:val="A192E7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7FB80ED4"/>
    <w:multiLevelType w:val="multilevel"/>
    <w:tmpl w:val="34F03CF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903563130">
    <w:abstractNumId w:val="1"/>
  </w:num>
  <w:num w:numId="2" w16cid:durableId="1997225166">
    <w:abstractNumId w:val="4"/>
  </w:num>
  <w:num w:numId="3" w16cid:durableId="722749378">
    <w:abstractNumId w:val="7"/>
  </w:num>
  <w:num w:numId="4" w16cid:durableId="975330563">
    <w:abstractNumId w:val="12"/>
  </w:num>
  <w:num w:numId="5" w16cid:durableId="1811750683">
    <w:abstractNumId w:val="2"/>
  </w:num>
  <w:num w:numId="6" w16cid:durableId="1120800506">
    <w:abstractNumId w:val="10"/>
  </w:num>
  <w:num w:numId="7" w16cid:durableId="1823351621">
    <w:abstractNumId w:val="3"/>
  </w:num>
  <w:num w:numId="8" w16cid:durableId="1432385708">
    <w:abstractNumId w:val="6"/>
  </w:num>
  <w:num w:numId="9" w16cid:durableId="684331225">
    <w:abstractNumId w:val="0"/>
  </w:num>
  <w:num w:numId="10" w16cid:durableId="881601048">
    <w:abstractNumId w:val="5"/>
  </w:num>
  <w:num w:numId="11" w16cid:durableId="468940574">
    <w:abstractNumId w:val="11"/>
  </w:num>
  <w:num w:numId="12" w16cid:durableId="1364331564">
    <w:abstractNumId w:val="9"/>
  </w:num>
  <w:num w:numId="13" w16cid:durableId="26496744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1CF8"/>
    <w:rsid w:val="001A276C"/>
    <w:rsid w:val="00403D3E"/>
    <w:rsid w:val="004B1CF8"/>
    <w:rsid w:val="00B240B5"/>
    <w:rsid w:val="00C206AA"/>
    <w:rsid w:val="00D131B8"/>
    <w:rsid w:val="00D613A0"/>
    <w:rsid w:val="00E86A16"/>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E83333"/>
  <w15:docId w15:val="{9B88343F-AA26-4339-B862-A4194E3A5C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 w:eastAsia="es-P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customStyle="1" w:styleId="Prrafodelista2">
    <w:name w:val="Párrafo de lista2"/>
    <w:basedOn w:val="Normal"/>
    <w:uiPriority w:val="99"/>
    <w:qFormat/>
    <w:rsid w:val="000B4E55"/>
    <w:pPr>
      <w:spacing w:after="0" w:line="240" w:lineRule="auto"/>
      <w:ind w:left="720"/>
      <w:contextualSpacing/>
    </w:pPr>
    <w:rPr>
      <w:rFonts w:ascii="Verdana" w:eastAsia="Times New Roman" w:hAnsi="Verdana" w:cs="Tahoma"/>
      <w:sz w:val="20"/>
      <w:szCs w:val="20"/>
      <w:lang w:val="es-PE" w:eastAsia="es-ES"/>
    </w:rPr>
  </w:style>
  <w:style w:type="paragraph" w:styleId="Prrafodelista">
    <w:name w:val="List Paragraph"/>
    <w:basedOn w:val="Normal"/>
    <w:uiPriority w:val="34"/>
    <w:qFormat/>
    <w:rsid w:val="000B4E55"/>
    <w:pPr>
      <w:ind w:left="720"/>
      <w:contextualSpacing/>
    </w:pPr>
  </w:style>
  <w:style w:type="paragraph" w:customStyle="1" w:styleId="ListParagraph2">
    <w:name w:val="List Paragraph2"/>
    <w:basedOn w:val="Normal"/>
    <w:rsid w:val="000B4E55"/>
    <w:pPr>
      <w:spacing w:before="100" w:beforeAutospacing="1" w:line="273" w:lineRule="auto"/>
      <w:ind w:left="720"/>
      <w:contextualSpacing/>
    </w:pPr>
    <w:rPr>
      <w:rFonts w:eastAsia="Times New Roman" w:cs="Times New Roman"/>
      <w:lang w:val="es-PE"/>
    </w:rPr>
  </w:style>
  <w:style w:type="paragraph" w:customStyle="1" w:styleId="Prrafodelista21">
    <w:name w:val="Párrafo de lista21"/>
    <w:basedOn w:val="Normal"/>
    <w:rsid w:val="000B4E55"/>
    <w:pPr>
      <w:spacing w:before="100" w:beforeAutospacing="1" w:after="0" w:line="240" w:lineRule="auto"/>
      <w:ind w:left="720"/>
      <w:contextualSpacing/>
    </w:pPr>
    <w:rPr>
      <w:rFonts w:ascii="Verdana" w:eastAsia="Times New Roman" w:hAnsi="Verdana" w:cs="Tahoma"/>
      <w:sz w:val="20"/>
      <w:szCs w:val="20"/>
      <w:lang w:val="es-PE"/>
    </w:rPr>
  </w:style>
  <w:style w:type="paragraph" w:customStyle="1" w:styleId="Sinespaciado21">
    <w:name w:val="Sin espaciado21"/>
    <w:basedOn w:val="Normal"/>
    <w:rsid w:val="000B4E55"/>
    <w:pPr>
      <w:spacing w:before="100" w:beforeAutospacing="1" w:after="0" w:line="240" w:lineRule="auto"/>
    </w:pPr>
    <w:rPr>
      <w:rFonts w:eastAsia="Times New Roman" w:cs="Times New Roman"/>
      <w:lang w:val="es-PE"/>
    </w:rPr>
  </w:style>
  <w:style w:type="paragraph" w:styleId="Encabezado">
    <w:name w:val="header"/>
    <w:basedOn w:val="Normal"/>
    <w:link w:val="EncabezadoCar"/>
    <w:uiPriority w:val="99"/>
    <w:unhideWhenUsed/>
    <w:rsid w:val="005C734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C7344"/>
    <w:rPr>
      <w:lang w:val="es-ES"/>
    </w:rPr>
  </w:style>
  <w:style w:type="paragraph" w:styleId="Piedepgina">
    <w:name w:val="footer"/>
    <w:basedOn w:val="Normal"/>
    <w:link w:val="PiedepginaCar"/>
    <w:uiPriority w:val="99"/>
    <w:unhideWhenUsed/>
    <w:rsid w:val="005C734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C7344"/>
    <w:rPr>
      <w:lang w:val="es-ES"/>
    </w:rPr>
  </w:style>
  <w:style w:type="table" w:styleId="Tablaconcuadrcula">
    <w:name w:val="Table Grid"/>
    <w:basedOn w:val="Tablanormal"/>
    <w:uiPriority w:val="39"/>
    <w:rsid w:val="001359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2"/>
    <w:tblPr>
      <w:tblStyleRowBandSize w:val="1"/>
      <w:tblStyleColBandSize w:val="1"/>
      <w:tblCellMar>
        <w:top w:w="100" w:type="dxa"/>
        <w:left w:w="100" w:type="dxa"/>
        <w:bottom w:w="100" w:type="dxa"/>
        <w:right w:w="100" w:type="dxa"/>
      </w:tblCellMar>
    </w:tblPr>
  </w:style>
  <w:style w:type="table" w:customStyle="1" w:styleId="a0">
    <w:basedOn w:val="TableNormal2"/>
    <w:tblPr>
      <w:tblStyleRowBandSize w:val="1"/>
      <w:tblStyleColBandSize w:val="1"/>
      <w:tblCellMar>
        <w:left w:w="70" w:type="dxa"/>
        <w:right w:w="70" w:type="dxa"/>
      </w:tblCellMar>
    </w:tblPr>
  </w:style>
  <w:style w:type="table" w:customStyle="1" w:styleId="a1">
    <w:basedOn w:val="TableNormal2"/>
    <w:tblPr>
      <w:tblStyleRowBandSize w:val="1"/>
      <w:tblStyleColBandSize w:val="1"/>
      <w:tblCellMar>
        <w:top w:w="100" w:type="dxa"/>
        <w:left w:w="100" w:type="dxa"/>
        <w:bottom w:w="100" w:type="dxa"/>
        <w:right w:w="100" w:type="dxa"/>
      </w:tblCellMar>
    </w:tblPr>
  </w:style>
  <w:style w:type="character" w:styleId="Hipervnculo">
    <w:name w:val="Hyperlink"/>
    <w:basedOn w:val="Fuentedeprrafopredeter"/>
    <w:uiPriority w:val="99"/>
    <w:unhideWhenUsed/>
    <w:rsid w:val="00A86DFE"/>
    <w:rPr>
      <w:color w:val="0563C1" w:themeColor="hyperlink"/>
      <w:u w:val="single"/>
    </w:rPr>
  </w:style>
  <w:style w:type="character" w:styleId="Mencinsinresolver">
    <w:name w:val="Unresolved Mention"/>
    <w:basedOn w:val="Fuentedeprrafopredeter"/>
    <w:uiPriority w:val="99"/>
    <w:semiHidden/>
    <w:unhideWhenUsed/>
    <w:rsid w:val="00A86DFE"/>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2">
    <w:basedOn w:val="TableNormal0"/>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yKyJ0Pn0JKCioRNUKnqFZx1b6LA==">CgMxLjA4AHIhMVpOcmFsZWh3NDlBN2pQaURkT24tc2UzQnRBcUhKWktD</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2722</Words>
  <Characters>14976</Characters>
  <Application>Microsoft Office Word</Application>
  <DocSecurity>0</DocSecurity>
  <Lines>124</Lines>
  <Paragraphs>35</Paragraphs>
  <ScaleCrop>false</ScaleCrop>
  <Company/>
  <LinksUpToDate>false</LinksUpToDate>
  <CharactersWithSpaces>17663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Producto CHECK IN</dc:creator>
  <cp:lastModifiedBy>Office Ventas</cp:lastModifiedBy>
  <cp:revision>7</cp:revision>
  <dcterms:created xsi:type="dcterms:W3CDTF">2025-01-16T23:01:00Z</dcterms:created>
  <dcterms:modified xsi:type="dcterms:W3CDTF">2025-12-24T17:17:00Z</dcterms:modified>
</cp:coreProperties>
</file>