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21F3" w14:textId="77777777" w:rsidR="000764F3" w:rsidRDefault="00000000">
      <w:pPr>
        <w:spacing w:after="0" w:line="240" w:lineRule="auto"/>
        <w:rPr>
          <w:b/>
          <w:color w:val="C00000"/>
          <w:sz w:val="40"/>
          <w:szCs w:val="40"/>
        </w:rPr>
      </w:pPr>
      <w:r>
        <w:rPr>
          <w:b/>
          <w:color w:val="C00000"/>
          <w:sz w:val="40"/>
          <w:szCs w:val="40"/>
        </w:rPr>
        <w:t>TOURS OPCIONALES</w:t>
      </w:r>
    </w:p>
    <w:p w14:paraId="17A51A9B" w14:textId="77777777" w:rsidR="000764F3" w:rsidRDefault="00000000">
      <w:pPr>
        <w:spacing w:after="0" w:line="240" w:lineRule="auto"/>
        <w:rPr>
          <w:b/>
          <w:color w:val="FF0000"/>
          <w:sz w:val="36"/>
          <w:szCs w:val="36"/>
        </w:rPr>
      </w:pPr>
      <w:r>
        <w:rPr>
          <w:b/>
          <w:color w:val="FF0000"/>
          <w:sz w:val="36"/>
          <w:szCs w:val="36"/>
        </w:rPr>
        <w:t>CHILE</w:t>
      </w:r>
    </w:p>
    <w:p w14:paraId="33FA700B" w14:textId="77777777" w:rsidR="000764F3" w:rsidRDefault="00000000">
      <w:pPr>
        <w:spacing w:after="0" w:line="240" w:lineRule="auto"/>
        <w:rPr>
          <w:b/>
          <w:sz w:val="28"/>
          <w:szCs w:val="28"/>
        </w:rPr>
      </w:pPr>
      <w:r>
        <w:rPr>
          <w:b/>
          <w:sz w:val="28"/>
          <w:szCs w:val="28"/>
        </w:rPr>
        <w:t>SANTIAGO DE CHILE</w:t>
      </w:r>
    </w:p>
    <w:p w14:paraId="5FD834FA" w14:textId="77777777" w:rsidR="008D787B" w:rsidRDefault="008D787B">
      <w:pPr>
        <w:spacing w:after="0" w:line="240" w:lineRule="auto"/>
        <w:rPr>
          <w:sz w:val="20"/>
          <w:szCs w:val="20"/>
        </w:rPr>
      </w:pPr>
    </w:p>
    <w:p w14:paraId="29A937A1" w14:textId="77777777" w:rsidR="000764F3" w:rsidRDefault="000764F3">
      <w:pPr>
        <w:pBdr>
          <w:top w:val="nil"/>
          <w:left w:val="nil"/>
          <w:bottom w:val="nil"/>
          <w:right w:val="nil"/>
          <w:between w:val="nil"/>
        </w:pBdr>
        <w:tabs>
          <w:tab w:val="left" w:pos="420"/>
        </w:tabs>
        <w:spacing w:after="0" w:line="240" w:lineRule="auto"/>
        <w:rPr>
          <w:color w:val="000000"/>
          <w:sz w:val="20"/>
          <w:szCs w:val="20"/>
        </w:rPr>
      </w:pPr>
    </w:p>
    <w:p w14:paraId="5BC7E8F6" w14:textId="77777777" w:rsidR="000764F3"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358"/>
        <w:gridCol w:w="1416"/>
        <w:gridCol w:w="1408"/>
        <w:gridCol w:w="472"/>
        <w:gridCol w:w="1034"/>
        <w:gridCol w:w="903"/>
        <w:gridCol w:w="903"/>
      </w:tblGrid>
      <w:tr w:rsidR="00900F37" w:rsidRPr="00900F37" w14:paraId="2791378F" w14:textId="77777777" w:rsidTr="00900F37">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8D5A7C0" w14:textId="73130230"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OPCIONALES</w:t>
            </w:r>
          </w:p>
        </w:tc>
      </w:tr>
      <w:tr w:rsidR="00900F37" w:rsidRPr="00900F37" w14:paraId="6FD25252" w14:textId="77777777" w:rsidTr="00900F37">
        <w:trPr>
          <w:trHeight w:val="402"/>
        </w:trPr>
        <w:tc>
          <w:tcPr>
            <w:tcW w:w="1577"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90D3561"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TOURS</w:t>
            </w:r>
          </w:p>
        </w:tc>
        <w:tc>
          <w:tcPr>
            <w:tcW w:w="1022" w:type="pct"/>
            <w:tcBorders>
              <w:top w:val="nil"/>
              <w:left w:val="nil"/>
              <w:bottom w:val="nil"/>
              <w:right w:val="single" w:sz="4" w:space="0" w:color="auto"/>
            </w:tcBorders>
            <w:shd w:val="clear" w:color="000000" w:fill="C00000"/>
            <w:noWrap/>
            <w:vAlign w:val="center"/>
            <w:hideMark/>
          </w:tcPr>
          <w:p w14:paraId="5AC58834"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TIPO</w:t>
            </w:r>
          </w:p>
        </w:tc>
        <w:tc>
          <w:tcPr>
            <w:tcW w:w="747" w:type="pct"/>
            <w:tcBorders>
              <w:top w:val="nil"/>
              <w:left w:val="nil"/>
              <w:bottom w:val="single" w:sz="4" w:space="0" w:color="auto"/>
              <w:right w:val="single" w:sz="4" w:space="0" w:color="auto"/>
            </w:tcBorders>
            <w:shd w:val="clear" w:color="000000" w:fill="C00000"/>
            <w:noWrap/>
            <w:vAlign w:val="center"/>
            <w:hideMark/>
          </w:tcPr>
          <w:p w14:paraId="6707150B"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CANTIDAD PAX</w:t>
            </w:r>
          </w:p>
        </w:tc>
        <w:tc>
          <w:tcPr>
            <w:tcW w:w="208" w:type="pct"/>
            <w:tcBorders>
              <w:top w:val="nil"/>
              <w:left w:val="nil"/>
              <w:bottom w:val="single" w:sz="4" w:space="0" w:color="auto"/>
              <w:right w:val="single" w:sz="4" w:space="0" w:color="auto"/>
            </w:tcBorders>
            <w:shd w:val="clear" w:color="000000" w:fill="C00000"/>
            <w:noWrap/>
            <w:vAlign w:val="center"/>
            <w:hideMark/>
          </w:tcPr>
          <w:p w14:paraId="15BF4541"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ADL</w:t>
            </w:r>
          </w:p>
        </w:tc>
        <w:tc>
          <w:tcPr>
            <w:tcW w:w="532" w:type="pct"/>
            <w:tcBorders>
              <w:top w:val="nil"/>
              <w:left w:val="nil"/>
              <w:bottom w:val="single" w:sz="4" w:space="0" w:color="auto"/>
              <w:right w:val="single" w:sz="4" w:space="0" w:color="auto"/>
            </w:tcBorders>
            <w:shd w:val="clear" w:color="000000" w:fill="C00000"/>
            <w:noWrap/>
            <w:vAlign w:val="center"/>
            <w:hideMark/>
          </w:tcPr>
          <w:p w14:paraId="65D0848F"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CHD (2-11)</w:t>
            </w:r>
          </w:p>
        </w:tc>
        <w:tc>
          <w:tcPr>
            <w:tcW w:w="913" w:type="pct"/>
            <w:gridSpan w:val="2"/>
            <w:tcBorders>
              <w:top w:val="single" w:sz="4" w:space="0" w:color="auto"/>
              <w:left w:val="nil"/>
              <w:bottom w:val="nil"/>
              <w:right w:val="single" w:sz="4" w:space="0" w:color="auto"/>
            </w:tcBorders>
            <w:shd w:val="clear" w:color="000000" w:fill="C00000"/>
            <w:noWrap/>
            <w:vAlign w:val="center"/>
            <w:hideMark/>
          </w:tcPr>
          <w:p w14:paraId="0B7A59C3" w14:textId="77777777" w:rsidR="00900F37" w:rsidRPr="00900F37" w:rsidRDefault="00900F37" w:rsidP="00900F37">
            <w:pPr>
              <w:spacing w:after="0" w:line="240" w:lineRule="auto"/>
              <w:jc w:val="center"/>
              <w:rPr>
                <w:rFonts w:eastAsia="Times New Roman"/>
                <w:b/>
                <w:bCs/>
                <w:color w:val="FFFFFF"/>
                <w:sz w:val="20"/>
                <w:szCs w:val="20"/>
              </w:rPr>
            </w:pPr>
            <w:r w:rsidRPr="00900F37">
              <w:rPr>
                <w:rFonts w:eastAsia="Times New Roman"/>
                <w:b/>
                <w:bCs/>
                <w:color w:val="FFFFFF"/>
                <w:sz w:val="20"/>
                <w:szCs w:val="20"/>
              </w:rPr>
              <w:t>VIGENCIA</w:t>
            </w:r>
          </w:p>
        </w:tc>
      </w:tr>
      <w:tr w:rsidR="00900F37" w:rsidRPr="00900F37" w14:paraId="1106CEE9"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72AD14BD"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CITY TOUR PANORÁMICO - SANTIAGO PARA PRINCIPIANTES</w:t>
            </w:r>
          </w:p>
        </w:tc>
        <w:tc>
          <w:tcPr>
            <w:tcW w:w="1022" w:type="pct"/>
            <w:tcBorders>
              <w:top w:val="single" w:sz="4" w:space="0" w:color="auto"/>
              <w:left w:val="nil"/>
              <w:bottom w:val="single" w:sz="4" w:space="0" w:color="auto"/>
              <w:right w:val="single" w:sz="4" w:space="0" w:color="auto"/>
            </w:tcBorders>
            <w:vAlign w:val="center"/>
            <w:hideMark/>
          </w:tcPr>
          <w:p w14:paraId="750187B9" w14:textId="3B47DF34"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56C0C82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 a +</w:t>
            </w:r>
          </w:p>
        </w:tc>
        <w:tc>
          <w:tcPr>
            <w:tcW w:w="208" w:type="pct"/>
            <w:tcBorders>
              <w:top w:val="nil"/>
              <w:left w:val="nil"/>
              <w:bottom w:val="single" w:sz="4" w:space="0" w:color="auto"/>
              <w:right w:val="single" w:sz="4" w:space="0" w:color="auto"/>
            </w:tcBorders>
            <w:noWrap/>
            <w:vAlign w:val="center"/>
            <w:hideMark/>
          </w:tcPr>
          <w:p w14:paraId="3CCB7B6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51</w:t>
            </w:r>
          </w:p>
        </w:tc>
        <w:tc>
          <w:tcPr>
            <w:tcW w:w="532" w:type="pct"/>
            <w:tcBorders>
              <w:top w:val="nil"/>
              <w:left w:val="nil"/>
              <w:bottom w:val="single" w:sz="4" w:space="0" w:color="auto"/>
              <w:right w:val="single" w:sz="4" w:space="0" w:color="auto"/>
            </w:tcBorders>
            <w:noWrap/>
            <w:vAlign w:val="center"/>
            <w:hideMark/>
          </w:tcPr>
          <w:p w14:paraId="654AD6B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36</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031C2DA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6B11481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746F3140"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4D3C6822"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auto"/>
              <w:right w:val="single" w:sz="4" w:space="0" w:color="auto"/>
            </w:tcBorders>
            <w:noWrap/>
            <w:vAlign w:val="center"/>
            <w:hideMark/>
          </w:tcPr>
          <w:p w14:paraId="2173AFA1" w14:textId="4F4A99CB"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6E256DB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2CEE97C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130</w:t>
            </w:r>
          </w:p>
        </w:tc>
        <w:tc>
          <w:tcPr>
            <w:tcW w:w="532" w:type="pct"/>
            <w:tcBorders>
              <w:top w:val="nil"/>
              <w:left w:val="nil"/>
              <w:bottom w:val="single" w:sz="4" w:space="0" w:color="auto"/>
              <w:right w:val="single" w:sz="4" w:space="0" w:color="auto"/>
            </w:tcBorders>
            <w:noWrap/>
            <w:vAlign w:val="center"/>
            <w:hideMark/>
          </w:tcPr>
          <w:p w14:paraId="5840F9F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91</w:t>
            </w: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4FC268AC"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7036768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13A80FB0"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68C15444"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5BCAA3D2"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07FB977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59ED8FF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63</w:t>
            </w:r>
          </w:p>
        </w:tc>
        <w:tc>
          <w:tcPr>
            <w:tcW w:w="532" w:type="pct"/>
            <w:tcBorders>
              <w:top w:val="nil"/>
              <w:left w:val="nil"/>
              <w:bottom w:val="single" w:sz="4" w:space="0" w:color="auto"/>
              <w:right w:val="single" w:sz="4" w:space="0" w:color="auto"/>
            </w:tcBorders>
            <w:noWrap/>
            <w:vAlign w:val="center"/>
            <w:hideMark/>
          </w:tcPr>
          <w:p w14:paraId="09B895E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44</w:t>
            </w: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95B87FA"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77C391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46B8E5C5" w14:textId="77777777" w:rsidTr="00900F37">
        <w:trPr>
          <w:trHeight w:val="402"/>
        </w:trPr>
        <w:tc>
          <w:tcPr>
            <w:tcW w:w="1577" w:type="pct"/>
            <w:vMerge w:val="restart"/>
            <w:tcBorders>
              <w:top w:val="single" w:sz="4" w:space="0" w:color="auto"/>
              <w:left w:val="single" w:sz="4" w:space="0" w:color="auto"/>
              <w:bottom w:val="nil"/>
              <w:right w:val="single" w:sz="4" w:space="0" w:color="000000"/>
            </w:tcBorders>
            <w:vAlign w:val="center"/>
            <w:hideMark/>
          </w:tcPr>
          <w:p w14:paraId="316E99F9"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CITY TOUR PARQUES (CERRO SAN CRISTOBAL &amp; PARQUE BICENTENARIO)</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7B15A06C" w14:textId="7BFADAA8"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07B84D9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448470B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165</w:t>
            </w:r>
          </w:p>
        </w:tc>
        <w:tc>
          <w:tcPr>
            <w:tcW w:w="532" w:type="pct"/>
            <w:tcBorders>
              <w:top w:val="nil"/>
              <w:left w:val="nil"/>
              <w:bottom w:val="single" w:sz="4" w:space="0" w:color="auto"/>
              <w:right w:val="single" w:sz="4" w:space="0" w:color="auto"/>
            </w:tcBorders>
            <w:noWrap/>
            <w:vAlign w:val="center"/>
            <w:hideMark/>
          </w:tcPr>
          <w:p w14:paraId="27E6044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116</w:t>
            </w:r>
          </w:p>
        </w:tc>
        <w:tc>
          <w:tcPr>
            <w:tcW w:w="457" w:type="pct"/>
            <w:vMerge w:val="restart"/>
            <w:tcBorders>
              <w:top w:val="nil"/>
              <w:left w:val="single" w:sz="4" w:space="0" w:color="auto"/>
              <w:bottom w:val="single" w:sz="4" w:space="0" w:color="auto"/>
              <w:right w:val="single" w:sz="4" w:space="0" w:color="auto"/>
            </w:tcBorders>
            <w:noWrap/>
            <w:vAlign w:val="center"/>
            <w:hideMark/>
          </w:tcPr>
          <w:p w14:paraId="3E3F478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1CA6D15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6805847D"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3E538C23"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2633DED4"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2EF822C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005A721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93</w:t>
            </w:r>
          </w:p>
        </w:tc>
        <w:tc>
          <w:tcPr>
            <w:tcW w:w="532" w:type="pct"/>
            <w:tcBorders>
              <w:top w:val="nil"/>
              <w:left w:val="nil"/>
              <w:bottom w:val="single" w:sz="4" w:space="0" w:color="auto"/>
              <w:right w:val="single" w:sz="4" w:space="0" w:color="auto"/>
            </w:tcBorders>
            <w:noWrap/>
            <w:vAlign w:val="center"/>
            <w:hideMark/>
          </w:tcPr>
          <w:p w14:paraId="28D7179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65</w:t>
            </w:r>
          </w:p>
        </w:tc>
        <w:tc>
          <w:tcPr>
            <w:tcW w:w="457" w:type="pct"/>
            <w:vMerge/>
            <w:tcBorders>
              <w:top w:val="nil"/>
              <w:left w:val="single" w:sz="4" w:space="0" w:color="auto"/>
              <w:bottom w:val="single" w:sz="4" w:space="0" w:color="auto"/>
              <w:right w:val="single" w:sz="4" w:space="0" w:color="auto"/>
            </w:tcBorders>
            <w:vAlign w:val="center"/>
            <w:hideMark/>
          </w:tcPr>
          <w:p w14:paraId="5EB01F9E"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25B9E7FC"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55B238FB" w14:textId="77777777" w:rsidTr="00900F37">
        <w:trPr>
          <w:trHeight w:val="402"/>
        </w:trPr>
        <w:tc>
          <w:tcPr>
            <w:tcW w:w="1577" w:type="pct"/>
            <w:vMerge w:val="restart"/>
            <w:tcBorders>
              <w:top w:val="single" w:sz="4" w:space="0" w:color="auto"/>
              <w:left w:val="single" w:sz="4" w:space="0" w:color="auto"/>
              <w:bottom w:val="nil"/>
              <w:right w:val="single" w:sz="4" w:space="0" w:color="000000"/>
            </w:tcBorders>
            <w:vAlign w:val="center"/>
            <w:hideMark/>
          </w:tcPr>
          <w:p w14:paraId="36B8965D"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CITY TOUR CULTURAL ARTES CHILENAS (MUSEO PABLO NERUDA &amp; BELLAS ARTES)</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626D374A" w14:textId="61A35E08"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12EEF2F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73ECBD5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156</w:t>
            </w:r>
          </w:p>
        </w:tc>
        <w:tc>
          <w:tcPr>
            <w:tcW w:w="532" w:type="pct"/>
            <w:tcBorders>
              <w:top w:val="nil"/>
              <w:left w:val="nil"/>
              <w:bottom w:val="single" w:sz="4" w:space="0" w:color="auto"/>
              <w:right w:val="single" w:sz="4" w:space="0" w:color="auto"/>
            </w:tcBorders>
            <w:noWrap/>
            <w:vAlign w:val="center"/>
            <w:hideMark/>
          </w:tcPr>
          <w:p w14:paraId="5C28558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109</w:t>
            </w:r>
          </w:p>
        </w:tc>
        <w:tc>
          <w:tcPr>
            <w:tcW w:w="457" w:type="pct"/>
            <w:vMerge w:val="restart"/>
            <w:tcBorders>
              <w:top w:val="nil"/>
              <w:left w:val="single" w:sz="4" w:space="0" w:color="auto"/>
              <w:bottom w:val="single" w:sz="4" w:space="0" w:color="auto"/>
              <w:right w:val="single" w:sz="4" w:space="0" w:color="auto"/>
            </w:tcBorders>
            <w:noWrap/>
            <w:vAlign w:val="center"/>
            <w:hideMark/>
          </w:tcPr>
          <w:p w14:paraId="1265C20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64D18A4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463E1248"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3140CCB3"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1DF9CEDD"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1381B3F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71E2406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93</w:t>
            </w:r>
          </w:p>
        </w:tc>
        <w:tc>
          <w:tcPr>
            <w:tcW w:w="532" w:type="pct"/>
            <w:tcBorders>
              <w:top w:val="nil"/>
              <w:left w:val="nil"/>
              <w:bottom w:val="single" w:sz="4" w:space="0" w:color="auto"/>
              <w:right w:val="single" w:sz="4" w:space="0" w:color="auto"/>
            </w:tcBorders>
            <w:noWrap/>
            <w:vAlign w:val="center"/>
            <w:hideMark/>
          </w:tcPr>
          <w:p w14:paraId="0FCEA82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65</w:t>
            </w:r>
          </w:p>
        </w:tc>
        <w:tc>
          <w:tcPr>
            <w:tcW w:w="457" w:type="pct"/>
            <w:vMerge/>
            <w:tcBorders>
              <w:top w:val="nil"/>
              <w:left w:val="single" w:sz="4" w:space="0" w:color="auto"/>
              <w:bottom w:val="single" w:sz="4" w:space="0" w:color="auto"/>
              <w:right w:val="single" w:sz="4" w:space="0" w:color="auto"/>
            </w:tcBorders>
            <w:vAlign w:val="center"/>
            <w:hideMark/>
          </w:tcPr>
          <w:p w14:paraId="0615EB77"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11F6DB0C"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6AADF3B5" w14:textId="77777777" w:rsidTr="00900F37">
        <w:trPr>
          <w:trHeight w:val="402"/>
        </w:trPr>
        <w:tc>
          <w:tcPr>
            <w:tcW w:w="1577" w:type="pct"/>
            <w:vMerge w:val="restart"/>
            <w:tcBorders>
              <w:top w:val="single" w:sz="4" w:space="0" w:color="auto"/>
              <w:left w:val="single" w:sz="4" w:space="0" w:color="auto"/>
              <w:bottom w:val="nil"/>
              <w:right w:val="single" w:sz="4" w:space="0" w:color="000000"/>
            </w:tcBorders>
            <w:vAlign w:val="center"/>
            <w:hideMark/>
          </w:tcPr>
          <w:p w14:paraId="56503377"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CITY SANTIAGO HISTÓRICO MUSEO PRECOLOMBINO &amp; MUSEO DE LA MEMORIA Y DDHH</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5DD337DE" w14:textId="535B549D"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0B131F1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779D386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165</w:t>
            </w:r>
          </w:p>
        </w:tc>
        <w:tc>
          <w:tcPr>
            <w:tcW w:w="532" w:type="pct"/>
            <w:tcBorders>
              <w:top w:val="nil"/>
              <w:left w:val="nil"/>
              <w:bottom w:val="single" w:sz="4" w:space="0" w:color="auto"/>
              <w:right w:val="single" w:sz="4" w:space="0" w:color="auto"/>
            </w:tcBorders>
            <w:noWrap/>
            <w:vAlign w:val="center"/>
            <w:hideMark/>
          </w:tcPr>
          <w:p w14:paraId="6588DED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116</w:t>
            </w:r>
          </w:p>
        </w:tc>
        <w:tc>
          <w:tcPr>
            <w:tcW w:w="457" w:type="pct"/>
            <w:vMerge w:val="restart"/>
            <w:tcBorders>
              <w:top w:val="nil"/>
              <w:left w:val="single" w:sz="4" w:space="0" w:color="auto"/>
              <w:bottom w:val="single" w:sz="4" w:space="0" w:color="auto"/>
              <w:right w:val="single" w:sz="4" w:space="0" w:color="auto"/>
            </w:tcBorders>
            <w:noWrap/>
            <w:vAlign w:val="center"/>
            <w:hideMark/>
          </w:tcPr>
          <w:p w14:paraId="4ED8E24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716C816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1484F465"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2E6B611D"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687960C3"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138200C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7D64369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100</w:t>
            </w:r>
          </w:p>
        </w:tc>
        <w:tc>
          <w:tcPr>
            <w:tcW w:w="532" w:type="pct"/>
            <w:tcBorders>
              <w:top w:val="nil"/>
              <w:left w:val="nil"/>
              <w:bottom w:val="single" w:sz="4" w:space="0" w:color="auto"/>
              <w:right w:val="single" w:sz="4" w:space="0" w:color="auto"/>
            </w:tcBorders>
            <w:noWrap/>
            <w:vAlign w:val="center"/>
            <w:hideMark/>
          </w:tcPr>
          <w:p w14:paraId="088E50F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70</w:t>
            </w:r>
          </w:p>
        </w:tc>
        <w:tc>
          <w:tcPr>
            <w:tcW w:w="457" w:type="pct"/>
            <w:vMerge/>
            <w:tcBorders>
              <w:top w:val="nil"/>
              <w:left w:val="single" w:sz="4" w:space="0" w:color="auto"/>
              <w:bottom w:val="single" w:sz="4" w:space="0" w:color="auto"/>
              <w:right w:val="single" w:sz="4" w:space="0" w:color="auto"/>
            </w:tcBorders>
            <w:vAlign w:val="center"/>
            <w:hideMark/>
          </w:tcPr>
          <w:p w14:paraId="56C3CF31"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30F079F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104BCC74" w14:textId="77777777" w:rsidTr="00900F37">
        <w:trPr>
          <w:trHeight w:val="402"/>
        </w:trPr>
        <w:tc>
          <w:tcPr>
            <w:tcW w:w="1577" w:type="pct"/>
            <w:vMerge w:val="restart"/>
            <w:tcBorders>
              <w:top w:val="single" w:sz="4" w:space="0" w:color="auto"/>
              <w:left w:val="single" w:sz="4" w:space="0" w:color="auto"/>
              <w:bottom w:val="nil"/>
              <w:right w:val="single" w:sz="4" w:space="0" w:color="000000"/>
            </w:tcBorders>
            <w:vAlign w:val="center"/>
            <w:hideMark/>
          </w:tcPr>
          <w:p w14:paraId="4BA0887A"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CITY TOUR RELAX PARQUE METROPOLITANO Y TEMPLO BAHAI</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68A09C97" w14:textId="71C9E09A"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74A438C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5B220D2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165</w:t>
            </w:r>
          </w:p>
        </w:tc>
        <w:tc>
          <w:tcPr>
            <w:tcW w:w="532" w:type="pct"/>
            <w:tcBorders>
              <w:top w:val="nil"/>
              <w:left w:val="nil"/>
              <w:bottom w:val="single" w:sz="4" w:space="0" w:color="auto"/>
              <w:right w:val="single" w:sz="4" w:space="0" w:color="auto"/>
            </w:tcBorders>
            <w:noWrap/>
            <w:vAlign w:val="center"/>
            <w:hideMark/>
          </w:tcPr>
          <w:p w14:paraId="4460085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116</w:t>
            </w:r>
          </w:p>
        </w:tc>
        <w:tc>
          <w:tcPr>
            <w:tcW w:w="457" w:type="pct"/>
            <w:vMerge w:val="restart"/>
            <w:tcBorders>
              <w:top w:val="nil"/>
              <w:left w:val="single" w:sz="4" w:space="0" w:color="auto"/>
              <w:bottom w:val="single" w:sz="4" w:space="0" w:color="auto"/>
              <w:right w:val="single" w:sz="4" w:space="0" w:color="auto"/>
            </w:tcBorders>
            <w:noWrap/>
            <w:vAlign w:val="center"/>
            <w:hideMark/>
          </w:tcPr>
          <w:p w14:paraId="332D6DD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70DAADD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6ABCC8CB"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46EF2C39"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60805561"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36585FC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7760151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93</w:t>
            </w:r>
          </w:p>
        </w:tc>
        <w:tc>
          <w:tcPr>
            <w:tcW w:w="532" w:type="pct"/>
            <w:tcBorders>
              <w:top w:val="nil"/>
              <w:left w:val="nil"/>
              <w:bottom w:val="single" w:sz="4" w:space="0" w:color="auto"/>
              <w:right w:val="single" w:sz="4" w:space="0" w:color="auto"/>
            </w:tcBorders>
            <w:noWrap/>
            <w:vAlign w:val="center"/>
            <w:hideMark/>
          </w:tcPr>
          <w:p w14:paraId="3C15D01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65</w:t>
            </w:r>
          </w:p>
        </w:tc>
        <w:tc>
          <w:tcPr>
            <w:tcW w:w="457" w:type="pct"/>
            <w:vMerge/>
            <w:tcBorders>
              <w:top w:val="nil"/>
              <w:left w:val="single" w:sz="4" w:space="0" w:color="auto"/>
              <w:bottom w:val="single" w:sz="4" w:space="0" w:color="auto"/>
              <w:right w:val="single" w:sz="4" w:space="0" w:color="auto"/>
            </w:tcBorders>
            <w:vAlign w:val="center"/>
            <w:hideMark/>
          </w:tcPr>
          <w:p w14:paraId="2BDE1B17"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02C2156E"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4A773AFA"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676FF78D"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TOUR DE COMPRAS - OUTLET BUENAVENTURA</w:t>
            </w:r>
          </w:p>
        </w:tc>
        <w:tc>
          <w:tcPr>
            <w:tcW w:w="1022" w:type="pct"/>
            <w:tcBorders>
              <w:top w:val="nil"/>
              <w:left w:val="nil"/>
              <w:bottom w:val="single" w:sz="4" w:space="0" w:color="auto"/>
              <w:right w:val="single" w:sz="4" w:space="0" w:color="auto"/>
            </w:tcBorders>
            <w:noWrap/>
            <w:vAlign w:val="center"/>
            <w:hideMark/>
          </w:tcPr>
          <w:p w14:paraId="4D78CAF7"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2E0F516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 a +</w:t>
            </w:r>
          </w:p>
        </w:tc>
        <w:tc>
          <w:tcPr>
            <w:tcW w:w="208" w:type="pct"/>
            <w:tcBorders>
              <w:top w:val="nil"/>
              <w:left w:val="nil"/>
              <w:bottom w:val="single" w:sz="4" w:space="0" w:color="auto"/>
              <w:right w:val="single" w:sz="4" w:space="0" w:color="auto"/>
            </w:tcBorders>
            <w:noWrap/>
            <w:vAlign w:val="center"/>
            <w:hideMark/>
          </w:tcPr>
          <w:p w14:paraId="1CB2B6E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51</w:t>
            </w:r>
          </w:p>
        </w:tc>
        <w:tc>
          <w:tcPr>
            <w:tcW w:w="532" w:type="pct"/>
            <w:tcBorders>
              <w:top w:val="nil"/>
              <w:left w:val="nil"/>
              <w:bottom w:val="single" w:sz="4" w:space="0" w:color="auto"/>
              <w:right w:val="single" w:sz="4" w:space="0" w:color="auto"/>
            </w:tcBorders>
            <w:noWrap/>
            <w:vAlign w:val="center"/>
            <w:hideMark/>
          </w:tcPr>
          <w:p w14:paraId="0F20B27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36</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746C19B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72232CB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57025EBB"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5B1E6235"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auto"/>
              <w:right w:val="single" w:sz="4" w:space="0" w:color="auto"/>
            </w:tcBorders>
            <w:noWrap/>
            <w:vAlign w:val="center"/>
            <w:hideMark/>
          </w:tcPr>
          <w:p w14:paraId="37AA7FD8"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22F74D3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045A4FB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130</w:t>
            </w:r>
          </w:p>
        </w:tc>
        <w:tc>
          <w:tcPr>
            <w:tcW w:w="532" w:type="pct"/>
            <w:tcBorders>
              <w:top w:val="nil"/>
              <w:left w:val="nil"/>
              <w:bottom w:val="single" w:sz="4" w:space="0" w:color="auto"/>
              <w:right w:val="single" w:sz="4" w:space="0" w:color="auto"/>
            </w:tcBorders>
            <w:noWrap/>
            <w:vAlign w:val="center"/>
            <w:hideMark/>
          </w:tcPr>
          <w:p w14:paraId="17AFCD7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91</w:t>
            </w:r>
          </w:p>
        </w:tc>
        <w:tc>
          <w:tcPr>
            <w:tcW w:w="457" w:type="pct"/>
            <w:vMerge/>
            <w:tcBorders>
              <w:top w:val="nil"/>
              <w:left w:val="single" w:sz="4" w:space="0" w:color="auto"/>
              <w:bottom w:val="single" w:sz="4" w:space="0" w:color="000000"/>
              <w:right w:val="single" w:sz="4" w:space="0" w:color="auto"/>
            </w:tcBorders>
            <w:vAlign w:val="center"/>
            <w:hideMark/>
          </w:tcPr>
          <w:p w14:paraId="4E69D606"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4D4479D2"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46451A7F"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10F905ED"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3C650E58"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0BE4171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4857A8D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63</w:t>
            </w:r>
          </w:p>
        </w:tc>
        <w:tc>
          <w:tcPr>
            <w:tcW w:w="532" w:type="pct"/>
            <w:tcBorders>
              <w:top w:val="nil"/>
              <w:left w:val="nil"/>
              <w:bottom w:val="single" w:sz="4" w:space="0" w:color="auto"/>
              <w:right w:val="single" w:sz="4" w:space="0" w:color="auto"/>
            </w:tcBorders>
            <w:noWrap/>
            <w:vAlign w:val="center"/>
            <w:hideMark/>
          </w:tcPr>
          <w:p w14:paraId="65F65E1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44</w:t>
            </w:r>
          </w:p>
        </w:tc>
        <w:tc>
          <w:tcPr>
            <w:tcW w:w="457" w:type="pct"/>
            <w:vMerge/>
            <w:tcBorders>
              <w:top w:val="nil"/>
              <w:left w:val="single" w:sz="4" w:space="0" w:color="auto"/>
              <w:bottom w:val="single" w:sz="4" w:space="0" w:color="000000"/>
              <w:right w:val="single" w:sz="4" w:space="0" w:color="auto"/>
            </w:tcBorders>
            <w:vAlign w:val="center"/>
            <w:hideMark/>
          </w:tcPr>
          <w:p w14:paraId="37843B1F"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66DCF8E3"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4E7E1620"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6416418B"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VIÑEDOS DEL MAIPO - VIÑA CONCHA Y TORO: TOUR PREMIUM</w:t>
            </w:r>
          </w:p>
        </w:tc>
        <w:tc>
          <w:tcPr>
            <w:tcW w:w="1022" w:type="pct"/>
            <w:tcBorders>
              <w:top w:val="nil"/>
              <w:left w:val="nil"/>
              <w:bottom w:val="single" w:sz="4" w:space="0" w:color="auto"/>
              <w:right w:val="single" w:sz="4" w:space="0" w:color="auto"/>
            </w:tcBorders>
            <w:noWrap/>
            <w:vAlign w:val="center"/>
            <w:hideMark/>
          </w:tcPr>
          <w:p w14:paraId="44DD4F4E"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79384D0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 a +</w:t>
            </w:r>
          </w:p>
        </w:tc>
        <w:tc>
          <w:tcPr>
            <w:tcW w:w="208" w:type="pct"/>
            <w:tcBorders>
              <w:top w:val="nil"/>
              <w:left w:val="nil"/>
              <w:bottom w:val="single" w:sz="4" w:space="0" w:color="auto"/>
              <w:right w:val="single" w:sz="4" w:space="0" w:color="auto"/>
            </w:tcBorders>
            <w:noWrap/>
            <w:vAlign w:val="center"/>
            <w:hideMark/>
          </w:tcPr>
          <w:p w14:paraId="7FF11D9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113</w:t>
            </w:r>
          </w:p>
        </w:tc>
        <w:tc>
          <w:tcPr>
            <w:tcW w:w="532" w:type="pct"/>
            <w:tcBorders>
              <w:top w:val="nil"/>
              <w:left w:val="nil"/>
              <w:bottom w:val="single" w:sz="4" w:space="0" w:color="auto"/>
              <w:right w:val="single" w:sz="4" w:space="0" w:color="auto"/>
            </w:tcBorders>
            <w:noWrap/>
            <w:vAlign w:val="center"/>
            <w:hideMark/>
          </w:tcPr>
          <w:p w14:paraId="60097F2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79</w:t>
            </w:r>
          </w:p>
        </w:tc>
        <w:tc>
          <w:tcPr>
            <w:tcW w:w="457" w:type="pct"/>
            <w:tcBorders>
              <w:top w:val="nil"/>
              <w:left w:val="nil"/>
              <w:bottom w:val="single" w:sz="4" w:space="0" w:color="auto"/>
              <w:right w:val="single" w:sz="4" w:space="0" w:color="auto"/>
            </w:tcBorders>
            <w:noWrap/>
            <w:vAlign w:val="center"/>
            <w:hideMark/>
          </w:tcPr>
          <w:p w14:paraId="6760C04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15/12/25</w:t>
            </w:r>
          </w:p>
        </w:tc>
        <w:tc>
          <w:tcPr>
            <w:tcW w:w="457" w:type="pct"/>
            <w:tcBorders>
              <w:top w:val="nil"/>
              <w:left w:val="nil"/>
              <w:bottom w:val="single" w:sz="4" w:space="0" w:color="auto"/>
              <w:right w:val="single" w:sz="4" w:space="0" w:color="auto"/>
            </w:tcBorders>
            <w:noWrap/>
            <w:vAlign w:val="center"/>
            <w:hideMark/>
          </w:tcPr>
          <w:p w14:paraId="05BD695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28/02/26</w:t>
            </w:r>
          </w:p>
        </w:tc>
      </w:tr>
      <w:tr w:rsidR="00900F37" w:rsidRPr="00900F37" w14:paraId="73224617"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5623B153"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tcBorders>
              <w:top w:val="nil"/>
              <w:left w:val="nil"/>
              <w:bottom w:val="single" w:sz="4" w:space="0" w:color="auto"/>
              <w:right w:val="single" w:sz="4" w:space="0" w:color="auto"/>
            </w:tcBorders>
            <w:noWrap/>
            <w:vAlign w:val="center"/>
            <w:hideMark/>
          </w:tcPr>
          <w:p w14:paraId="3256A5FA" w14:textId="68BA5E6B"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412A4615" w14:textId="50C50D0E" w:rsidR="00900F37" w:rsidRPr="00900F37" w:rsidRDefault="00900F37" w:rsidP="00900F37">
            <w:pPr>
              <w:spacing w:after="0" w:line="240" w:lineRule="auto"/>
              <w:jc w:val="center"/>
              <w:rPr>
                <w:rFonts w:eastAsia="Times New Roman"/>
                <w:color w:val="000000"/>
                <w:sz w:val="20"/>
                <w:szCs w:val="20"/>
              </w:rPr>
            </w:pPr>
          </w:p>
        </w:tc>
        <w:tc>
          <w:tcPr>
            <w:tcW w:w="208" w:type="pct"/>
            <w:tcBorders>
              <w:top w:val="nil"/>
              <w:left w:val="nil"/>
              <w:bottom w:val="single" w:sz="4" w:space="0" w:color="auto"/>
              <w:right w:val="single" w:sz="4" w:space="0" w:color="auto"/>
            </w:tcBorders>
            <w:noWrap/>
            <w:vAlign w:val="center"/>
            <w:hideMark/>
          </w:tcPr>
          <w:p w14:paraId="0DCF5A7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96</w:t>
            </w:r>
          </w:p>
        </w:tc>
        <w:tc>
          <w:tcPr>
            <w:tcW w:w="532" w:type="pct"/>
            <w:tcBorders>
              <w:top w:val="nil"/>
              <w:left w:val="nil"/>
              <w:bottom w:val="single" w:sz="4" w:space="0" w:color="auto"/>
              <w:right w:val="single" w:sz="4" w:space="0" w:color="auto"/>
            </w:tcBorders>
            <w:noWrap/>
            <w:vAlign w:val="center"/>
            <w:hideMark/>
          </w:tcPr>
          <w:p w14:paraId="66CD471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67</w:t>
            </w:r>
          </w:p>
        </w:tc>
        <w:tc>
          <w:tcPr>
            <w:tcW w:w="457" w:type="pct"/>
            <w:tcBorders>
              <w:top w:val="nil"/>
              <w:left w:val="nil"/>
              <w:bottom w:val="single" w:sz="4" w:space="0" w:color="auto"/>
              <w:right w:val="single" w:sz="4" w:space="0" w:color="auto"/>
            </w:tcBorders>
            <w:noWrap/>
            <w:vAlign w:val="center"/>
            <w:hideMark/>
          </w:tcPr>
          <w:p w14:paraId="6C2E07D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01/03/26</w:t>
            </w:r>
          </w:p>
        </w:tc>
        <w:tc>
          <w:tcPr>
            <w:tcW w:w="457" w:type="pct"/>
            <w:tcBorders>
              <w:top w:val="nil"/>
              <w:left w:val="nil"/>
              <w:bottom w:val="single" w:sz="4" w:space="0" w:color="auto"/>
              <w:right w:val="single" w:sz="4" w:space="0" w:color="auto"/>
            </w:tcBorders>
            <w:noWrap/>
            <w:vAlign w:val="center"/>
            <w:hideMark/>
          </w:tcPr>
          <w:p w14:paraId="3CF08B7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7C8D0A11"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04E7CA9C"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auto"/>
              <w:right w:val="single" w:sz="4" w:space="0" w:color="auto"/>
            </w:tcBorders>
            <w:noWrap/>
            <w:vAlign w:val="center"/>
            <w:hideMark/>
          </w:tcPr>
          <w:p w14:paraId="4B5465AA"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7FCCFDE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76365EC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226</w:t>
            </w:r>
          </w:p>
        </w:tc>
        <w:tc>
          <w:tcPr>
            <w:tcW w:w="532" w:type="pct"/>
            <w:tcBorders>
              <w:top w:val="nil"/>
              <w:left w:val="nil"/>
              <w:bottom w:val="single" w:sz="4" w:space="0" w:color="auto"/>
              <w:right w:val="single" w:sz="4" w:space="0" w:color="auto"/>
            </w:tcBorders>
            <w:noWrap/>
            <w:vAlign w:val="center"/>
            <w:hideMark/>
          </w:tcPr>
          <w:p w14:paraId="1EDE4DD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158</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515BD87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15/12/25</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4B8D088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36ADFB49"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49C82503"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1E40C13A"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35419F7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318E95E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154</w:t>
            </w:r>
          </w:p>
        </w:tc>
        <w:tc>
          <w:tcPr>
            <w:tcW w:w="532" w:type="pct"/>
            <w:tcBorders>
              <w:top w:val="nil"/>
              <w:left w:val="nil"/>
              <w:bottom w:val="single" w:sz="4" w:space="0" w:color="auto"/>
              <w:right w:val="single" w:sz="4" w:space="0" w:color="auto"/>
            </w:tcBorders>
            <w:noWrap/>
            <w:vAlign w:val="center"/>
            <w:hideMark/>
          </w:tcPr>
          <w:p w14:paraId="461AAA2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108</w:t>
            </w:r>
          </w:p>
        </w:tc>
        <w:tc>
          <w:tcPr>
            <w:tcW w:w="457" w:type="pct"/>
            <w:vMerge/>
            <w:tcBorders>
              <w:top w:val="nil"/>
              <w:left w:val="single" w:sz="4" w:space="0" w:color="auto"/>
              <w:bottom w:val="single" w:sz="4" w:space="0" w:color="000000"/>
              <w:right w:val="single" w:sz="4" w:space="0" w:color="auto"/>
            </w:tcBorders>
            <w:vAlign w:val="center"/>
            <w:hideMark/>
          </w:tcPr>
          <w:p w14:paraId="07FF243E"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621E1239"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231363FA"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4B8DEC8C"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VIÑEDOS DEL MAIPO - VIÑA CONCHA Y TORO: TOUR MARQUÉS DE CASA CONCHA</w:t>
            </w:r>
          </w:p>
        </w:tc>
        <w:tc>
          <w:tcPr>
            <w:tcW w:w="1022" w:type="pct"/>
            <w:tcBorders>
              <w:top w:val="nil"/>
              <w:left w:val="nil"/>
              <w:bottom w:val="single" w:sz="4" w:space="0" w:color="auto"/>
              <w:right w:val="single" w:sz="4" w:space="0" w:color="auto"/>
            </w:tcBorders>
            <w:noWrap/>
            <w:vAlign w:val="center"/>
            <w:hideMark/>
          </w:tcPr>
          <w:p w14:paraId="1EB88636"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280186C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 a +</w:t>
            </w:r>
          </w:p>
        </w:tc>
        <w:tc>
          <w:tcPr>
            <w:tcW w:w="208" w:type="pct"/>
            <w:tcBorders>
              <w:top w:val="nil"/>
              <w:left w:val="nil"/>
              <w:bottom w:val="single" w:sz="4" w:space="0" w:color="auto"/>
              <w:right w:val="single" w:sz="4" w:space="0" w:color="auto"/>
            </w:tcBorders>
            <w:noWrap/>
            <w:vAlign w:val="center"/>
            <w:hideMark/>
          </w:tcPr>
          <w:p w14:paraId="5D9D67B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139</w:t>
            </w:r>
          </w:p>
        </w:tc>
        <w:tc>
          <w:tcPr>
            <w:tcW w:w="532" w:type="pct"/>
            <w:tcBorders>
              <w:top w:val="nil"/>
              <w:left w:val="nil"/>
              <w:bottom w:val="single" w:sz="4" w:space="0" w:color="auto"/>
              <w:right w:val="single" w:sz="4" w:space="0" w:color="auto"/>
            </w:tcBorders>
            <w:noWrap/>
            <w:vAlign w:val="center"/>
            <w:hideMark/>
          </w:tcPr>
          <w:p w14:paraId="7AA10AB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97</w:t>
            </w:r>
          </w:p>
        </w:tc>
        <w:tc>
          <w:tcPr>
            <w:tcW w:w="457" w:type="pct"/>
            <w:tcBorders>
              <w:top w:val="nil"/>
              <w:left w:val="nil"/>
              <w:bottom w:val="nil"/>
              <w:right w:val="single" w:sz="4" w:space="0" w:color="auto"/>
            </w:tcBorders>
            <w:noWrap/>
            <w:vAlign w:val="center"/>
            <w:hideMark/>
          </w:tcPr>
          <w:p w14:paraId="0F24AE2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01/03/26</w:t>
            </w:r>
          </w:p>
        </w:tc>
        <w:tc>
          <w:tcPr>
            <w:tcW w:w="457" w:type="pct"/>
            <w:tcBorders>
              <w:top w:val="nil"/>
              <w:left w:val="nil"/>
              <w:bottom w:val="nil"/>
              <w:right w:val="single" w:sz="4" w:space="0" w:color="auto"/>
            </w:tcBorders>
            <w:noWrap/>
            <w:vAlign w:val="center"/>
            <w:hideMark/>
          </w:tcPr>
          <w:p w14:paraId="0D3AC7E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28/02/26</w:t>
            </w:r>
          </w:p>
        </w:tc>
      </w:tr>
      <w:tr w:rsidR="00900F37" w:rsidRPr="00900F37" w14:paraId="7A326A2D"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39EF21BF"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000000"/>
              <w:right w:val="single" w:sz="4" w:space="0" w:color="auto"/>
            </w:tcBorders>
            <w:noWrap/>
            <w:vAlign w:val="center"/>
            <w:hideMark/>
          </w:tcPr>
          <w:p w14:paraId="25EE7182"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478548E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5F4A234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254</w:t>
            </w:r>
          </w:p>
        </w:tc>
        <w:tc>
          <w:tcPr>
            <w:tcW w:w="532" w:type="pct"/>
            <w:tcBorders>
              <w:top w:val="nil"/>
              <w:left w:val="nil"/>
              <w:bottom w:val="single" w:sz="4" w:space="0" w:color="auto"/>
              <w:right w:val="single" w:sz="4" w:space="0" w:color="auto"/>
            </w:tcBorders>
            <w:noWrap/>
            <w:vAlign w:val="center"/>
            <w:hideMark/>
          </w:tcPr>
          <w:p w14:paraId="3A391DF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178</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3C3F29C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5E33899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1980FDCE" w14:textId="77777777" w:rsidTr="00900F37">
        <w:trPr>
          <w:trHeight w:val="402"/>
        </w:trPr>
        <w:tc>
          <w:tcPr>
            <w:tcW w:w="1577" w:type="pct"/>
            <w:vMerge/>
            <w:tcBorders>
              <w:top w:val="single" w:sz="4" w:space="0" w:color="auto"/>
              <w:left w:val="single" w:sz="4" w:space="0" w:color="auto"/>
              <w:bottom w:val="single" w:sz="4" w:space="0" w:color="auto"/>
              <w:right w:val="single" w:sz="4" w:space="0" w:color="000000"/>
            </w:tcBorders>
            <w:vAlign w:val="center"/>
            <w:hideMark/>
          </w:tcPr>
          <w:p w14:paraId="7B203801"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1E1181B7"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20AA0CF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36C1390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185</w:t>
            </w:r>
          </w:p>
        </w:tc>
        <w:tc>
          <w:tcPr>
            <w:tcW w:w="532" w:type="pct"/>
            <w:tcBorders>
              <w:top w:val="nil"/>
              <w:left w:val="nil"/>
              <w:bottom w:val="single" w:sz="4" w:space="0" w:color="auto"/>
              <w:right w:val="single" w:sz="4" w:space="0" w:color="auto"/>
            </w:tcBorders>
            <w:noWrap/>
            <w:vAlign w:val="center"/>
            <w:hideMark/>
          </w:tcPr>
          <w:p w14:paraId="2DB48ED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130</w:t>
            </w: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2D89FC8"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4B766EA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378A5CD2" w14:textId="77777777" w:rsidTr="00900F37">
        <w:trPr>
          <w:trHeight w:val="402"/>
        </w:trPr>
        <w:tc>
          <w:tcPr>
            <w:tcW w:w="1577" w:type="pct"/>
            <w:vMerge w:val="restart"/>
            <w:tcBorders>
              <w:top w:val="single" w:sz="4" w:space="0" w:color="auto"/>
              <w:left w:val="single" w:sz="4" w:space="0" w:color="auto"/>
              <w:bottom w:val="single" w:sz="4" w:space="0" w:color="auto"/>
              <w:right w:val="single" w:sz="4" w:space="0" w:color="auto"/>
            </w:tcBorders>
            <w:vAlign w:val="center"/>
            <w:hideMark/>
          </w:tcPr>
          <w:p w14:paraId="0495843B"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VIÑA CONCHA Y TORO EXPERIENCIA NOCTURNA CASILLERO DEL DIABLO</w:t>
            </w:r>
          </w:p>
        </w:tc>
        <w:tc>
          <w:tcPr>
            <w:tcW w:w="1022" w:type="pct"/>
            <w:vMerge w:val="restart"/>
            <w:tcBorders>
              <w:top w:val="single" w:sz="4" w:space="0" w:color="auto"/>
              <w:left w:val="single" w:sz="4" w:space="0" w:color="auto"/>
              <w:bottom w:val="single" w:sz="4" w:space="0" w:color="auto"/>
              <w:right w:val="single" w:sz="4" w:space="0" w:color="auto"/>
            </w:tcBorders>
            <w:noWrap/>
            <w:vAlign w:val="center"/>
            <w:hideMark/>
          </w:tcPr>
          <w:p w14:paraId="76FE8E57"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single" w:sz="4" w:space="0" w:color="auto"/>
              <w:left w:val="single" w:sz="4" w:space="0" w:color="auto"/>
              <w:bottom w:val="single" w:sz="4" w:space="0" w:color="auto"/>
              <w:right w:val="single" w:sz="4" w:space="0" w:color="auto"/>
            </w:tcBorders>
            <w:noWrap/>
            <w:vAlign w:val="center"/>
            <w:hideMark/>
          </w:tcPr>
          <w:p w14:paraId="1EA7A7A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D86C4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354</w:t>
            </w:r>
          </w:p>
        </w:tc>
        <w:tc>
          <w:tcPr>
            <w:tcW w:w="532" w:type="pct"/>
            <w:tcBorders>
              <w:top w:val="single" w:sz="4" w:space="0" w:color="auto"/>
              <w:left w:val="single" w:sz="4" w:space="0" w:color="auto"/>
              <w:bottom w:val="single" w:sz="4" w:space="0" w:color="auto"/>
              <w:right w:val="single" w:sz="4" w:space="0" w:color="auto"/>
            </w:tcBorders>
            <w:noWrap/>
            <w:vAlign w:val="center"/>
            <w:hideMark/>
          </w:tcPr>
          <w:p w14:paraId="29BF47E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248</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2A36F7E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19D2657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42746321" w14:textId="77777777" w:rsidTr="00900F37">
        <w:trPr>
          <w:trHeight w:val="752"/>
        </w:trPr>
        <w:tc>
          <w:tcPr>
            <w:tcW w:w="1577" w:type="pct"/>
            <w:vMerge/>
            <w:tcBorders>
              <w:top w:val="single" w:sz="4" w:space="0" w:color="auto"/>
              <w:left w:val="single" w:sz="4" w:space="0" w:color="auto"/>
              <w:bottom w:val="single" w:sz="4" w:space="0" w:color="auto"/>
              <w:right w:val="single" w:sz="4" w:space="0" w:color="auto"/>
            </w:tcBorders>
            <w:vAlign w:val="center"/>
            <w:hideMark/>
          </w:tcPr>
          <w:p w14:paraId="5217A3AD"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6FEF174F"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single" w:sz="4" w:space="0" w:color="auto"/>
              <w:left w:val="nil"/>
              <w:bottom w:val="single" w:sz="4" w:space="0" w:color="auto"/>
              <w:right w:val="single" w:sz="4" w:space="0" w:color="auto"/>
            </w:tcBorders>
            <w:noWrap/>
            <w:vAlign w:val="center"/>
            <w:hideMark/>
          </w:tcPr>
          <w:p w14:paraId="425E2E6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single" w:sz="4" w:space="0" w:color="auto"/>
              <w:left w:val="nil"/>
              <w:bottom w:val="single" w:sz="4" w:space="0" w:color="auto"/>
              <w:right w:val="single" w:sz="4" w:space="0" w:color="auto"/>
            </w:tcBorders>
            <w:noWrap/>
            <w:vAlign w:val="center"/>
            <w:hideMark/>
          </w:tcPr>
          <w:p w14:paraId="322622A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261</w:t>
            </w:r>
          </w:p>
        </w:tc>
        <w:tc>
          <w:tcPr>
            <w:tcW w:w="532" w:type="pct"/>
            <w:tcBorders>
              <w:top w:val="single" w:sz="4" w:space="0" w:color="auto"/>
              <w:left w:val="nil"/>
              <w:bottom w:val="single" w:sz="4" w:space="0" w:color="auto"/>
              <w:right w:val="single" w:sz="4" w:space="0" w:color="auto"/>
            </w:tcBorders>
            <w:noWrap/>
            <w:vAlign w:val="center"/>
            <w:hideMark/>
          </w:tcPr>
          <w:p w14:paraId="7C0CD56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183</w:t>
            </w: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1362F396"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56277305"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012AED6A" w14:textId="77777777" w:rsidTr="00900F37">
        <w:trPr>
          <w:trHeight w:val="402"/>
        </w:trPr>
        <w:tc>
          <w:tcPr>
            <w:tcW w:w="1577" w:type="pct"/>
            <w:vMerge w:val="restart"/>
            <w:tcBorders>
              <w:top w:val="single" w:sz="4" w:space="0" w:color="auto"/>
              <w:left w:val="single" w:sz="4" w:space="0" w:color="auto"/>
              <w:bottom w:val="nil"/>
              <w:right w:val="single" w:sz="4" w:space="0" w:color="auto"/>
            </w:tcBorders>
            <w:vAlign w:val="center"/>
            <w:hideMark/>
          </w:tcPr>
          <w:p w14:paraId="060BBA70"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lastRenderedPageBreak/>
              <w:t>VIÑEDOS DEL MAIPO - VIÑA UNDURRAGA: TOUR SIBARIS</w:t>
            </w:r>
          </w:p>
        </w:tc>
        <w:tc>
          <w:tcPr>
            <w:tcW w:w="1022" w:type="pct"/>
            <w:tcBorders>
              <w:top w:val="single" w:sz="4" w:space="0" w:color="auto"/>
              <w:left w:val="single" w:sz="4" w:space="0" w:color="auto"/>
              <w:bottom w:val="single" w:sz="4" w:space="0" w:color="auto"/>
              <w:right w:val="single" w:sz="4" w:space="0" w:color="auto"/>
            </w:tcBorders>
            <w:noWrap/>
            <w:vAlign w:val="center"/>
            <w:hideMark/>
          </w:tcPr>
          <w:p w14:paraId="0AFC1F2D"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single" w:sz="4" w:space="0" w:color="auto"/>
              <w:left w:val="nil"/>
              <w:bottom w:val="single" w:sz="4" w:space="0" w:color="auto"/>
              <w:right w:val="single" w:sz="4" w:space="0" w:color="auto"/>
            </w:tcBorders>
            <w:noWrap/>
            <w:vAlign w:val="center"/>
            <w:hideMark/>
          </w:tcPr>
          <w:p w14:paraId="0544B59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single" w:sz="4" w:space="0" w:color="auto"/>
              <w:left w:val="nil"/>
              <w:bottom w:val="single" w:sz="4" w:space="0" w:color="auto"/>
              <w:right w:val="single" w:sz="4" w:space="0" w:color="auto"/>
            </w:tcBorders>
            <w:noWrap/>
            <w:vAlign w:val="center"/>
            <w:hideMark/>
          </w:tcPr>
          <w:p w14:paraId="37F6930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74</w:t>
            </w:r>
          </w:p>
        </w:tc>
        <w:tc>
          <w:tcPr>
            <w:tcW w:w="532" w:type="pct"/>
            <w:tcBorders>
              <w:top w:val="single" w:sz="4" w:space="0" w:color="auto"/>
              <w:left w:val="nil"/>
              <w:bottom w:val="single" w:sz="4" w:space="0" w:color="auto"/>
              <w:right w:val="single" w:sz="4" w:space="0" w:color="auto"/>
            </w:tcBorders>
            <w:noWrap/>
            <w:vAlign w:val="center"/>
            <w:hideMark/>
          </w:tcPr>
          <w:p w14:paraId="0973707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52</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2CADBDC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single" w:sz="4" w:space="0" w:color="auto"/>
              <w:left w:val="single" w:sz="4" w:space="0" w:color="auto"/>
              <w:bottom w:val="single" w:sz="4" w:space="0" w:color="auto"/>
              <w:right w:val="single" w:sz="4" w:space="0" w:color="auto"/>
            </w:tcBorders>
            <w:noWrap/>
            <w:vAlign w:val="center"/>
            <w:hideMark/>
          </w:tcPr>
          <w:p w14:paraId="20553DA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1B5CCDD6"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66E2A265"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single" w:sz="4" w:space="0" w:color="auto"/>
              <w:left w:val="single" w:sz="4" w:space="0" w:color="auto"/>
              <w:bottom w:val="single" w:sz="4" w:space="0" w:color="auto"/>
              <w:right w:val="single" w:sz="4" w:space="0" w:color="auto"/>
            </w:tcBorders>
            <w:noWrap/>
            <w:vAlign w:val="center"/>
            <w:hideMark/>
          </w:tcPr>
          <w:p w14:paraId="1F7CE0F3"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single" w:sz="4" w:space="0" w:color="auto"/>
              <w:left w:val="nil"/>
              <w:bottom w:val="single" w:sz="4" w:space="0" w:color="auto"/>
              <w:right w:val="single" w:sz="4" w:space="0" w:color="auto"/>
            </w:tcBorders>
            <w:noWrap/>
            <w:vAlign w:val="center"/>
            <w:hideMark/>
          </w:tcPr>
          <w:p w14:paraId="14CE8A9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single" w:sz="4" w:space="0" w:color="auto"/>
              <w:left w:val="nil"/>
              <w:bottom w:val="single" w:sz="4" w:space="0" w:color="auto"/>
              <w:right w:val="single" w:sz="4" w:space="0" w:color="auto"/>
            </w:tcBorders>
            <w:noWrap/>
            <w:vAlign w:val="center"/>
            <w:hideMark/>
          </w:tcPr>
          <w:p w14:paraId="52A6B0A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153</w:t>
            </w:r>
          </w:p>
        </w:tc>
        <w:tc>
          <w:tcPr>
            <w:tcW w:w="532" w:type="pct"/>
            <w:tcBorders>
              <w:top w:val="single" w:sz="4" w:space="0" w:color="auto"/>
              <w:left w:val="nil"/>
              <w:bottom w:val="single" w:sz="4" w:space="0" w:color="auto"/>
              <w:right w:val="single" w:sz="4" w:space="0" w:color="auto"/>
            </w:tcBorders>
            <w:noWrap/>
            <w:vAlign w:val="center"/>
            <w:hideMark/>
          </w:tcPr>
          <w:p w14:paraId="5FD481B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107</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76810B0A"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4F917C5D"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368EC313"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52513A3F"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113462DF"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21C1D2A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23BA97F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100</w:t>
            </w:r>
          </w:p>
        </w:tc>
        <w:tc>
          <w:tcPr>
            <w:tcW w:w="532" w:type="pct"/>
            <w:tcBorders>
              <w:top w:val="nil"/>
              <w:left w:val="nil"/>
              <w:bottom w:val="single" w:sz="4" w:space="0" w:color="auto"/>
              <w:right w:val="single" w:sz="4" w:space="0" w:color="auto"/>
            </w:tcBorders>
            <w:noWrap/>
            <w:vAlign w:val="center"/>
            <w:hideMark/>
          </w:tcPr>
          <w:p w14:paraId="48640BD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70</w:t>
            </w:r>
          </w:p>
        </w:tc>
        <w:tc>
          <w:tcPr>
            <w:tcW w:w="457" w:type="pct"/>
            <w:vMerge/>
            <w:tcBorders>
              <w:top w:val="nil"/>
              <w:left w:val="single" w:sz="4" w:space="0" w:color="auto"/>
              <w:bottom w:val="single" w:sz="4" w:space="0" w:color="000000"/>
              <w:right w:val="single" w:sz="4" w:space="0" w:color="auto"/>
            </w:tcBorders>
            <w:vAlign w:val="center"/>
            <w:hideMark/>
          </w:tcPr>
          <w:p w14:paraId="4127D4CF"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301BD388"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7EC0AA04" w14:textId="77777777" w:rsidTr="00900F37">
        <w:trPr>
          <w:trHeight w:val="402"/>
        </w:trPr>
        <w:tc>
          <w:tcPr>
            <w:tcW w:w="1577" w:type="pct"/>
            <w:vMerge w:val="restart"/>
            <w:tcBorders>
              <w:top w:val="single" w:sz="4" w:space="0" w:color="auto"/>
              <w:left w:val="single" w:sz="4" w:space="0" w:color="auto"/>
              <w:bottom w:val="nil"/>
              <w:right w:val="single" w:sz="4" w:space="0" w:color="000000"/>
            </w:tcBorders>
            <w:vAlign w:val="center"/>
            <w:hideMark/>
          </w:tcPr>
          <w:p w14:paraId="1DDE925C"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VIÑEDOS DEL MAIPO - VIÑA SANTA RITA: TOUR CLÁSICO</w:t>
            </w:r>
          </w:p>
        </w:tc>
        <w:tc>
          <w:tcPr>
            <w:tcW w:w="1022" w:type="pct"/>
            <w:tcBorders>
              <w:top w:val="nil"/>
              <w:left w:val="nil"/>
              <w:bottom w:val="single" w:sz="4" w:space="0" w:color="auto"/>
              <w:right w:val="single" w:sz="4" w:space="0" w:color="auto"/>
            </w:tcBorders>
            <w:noWrap/>
            <w:vAlign w:val="center"/>
            <w:hideMark/>
          </w:tcPr>
          <w:p w14:paraId="7EA1A0D2"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19A38A7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320463A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74</w:t>
            </w:r>
          </w:p>
        </w:tc>
        <w:tc>
          <w:tcPr>
            <w:tcW w:w="532" w:type="pct"/>
            <w:tcBorders>
              <w:top w:val="nil"/>
              <w:left w:val="nil"/>
              <w:bottom w:val="single" w:sz="4" w:space="0" w:color="auto"/>
              <w:right w:val="single" w:sz="4" w:space="0" w:color="auto"/>
            </w:tcBorders>
            <w:noWrap/>
            <w:vAlign w:val="center"/>
            <w:hideMark/>
          </w:tcPr>
          <w:p w14:paraId="6D6EF43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52</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549D1025"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000000"/>
              <w:right w:val="single" w:sz="4" w:space="0" w:color="auto"/>
            </w:tcBorders>
            <w:noWrap/>
            <w:vAlign w:val="center"/>
            <w:hideMark/>
          </w:tcPr>
          <w:p w14:paraId="28812DA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2671607F"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4047598F"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auto"/>
              <w:right w:val="single" w:sz="4" w:space="0" w:color="auto"/>
            </w:tcBorders>
            <w:noWrap/>
            <w:vAlign w:val="center"/>
            <w:hideMark/>
          </w:tcPr>
          <w:p w14:paraId="0C439167"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172DD6B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5492EA1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153</w:t>
            </w:r>
          </w:p>
        </w:tc>
        <w:tc>
          <w:tcPr>
            <w:tcW w:w="532" w:type="pct"/>
            <w:tcBorders>
              <w:top w:val="nil"/>
              <w:left w:val="nil"/>
              <w:bottom w:val="single" w:sz="4" w:space="0" w:color="auto"/>
              <w:right w:val="single" w:sz="4" w:space="0" w:color="auto"/>
            </w:tcBorders>
            <w:noWrap/>
            <w:vAlign w:val="center"/>
            <w:hideMark/>
          </w:tcPr>
          <w:p w14:paraId="232B7CB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107</w:t>
            </w:r>
          </w:p>
        </w:tc>
        <w:tc>
          <w:tcPr>
            <w:tcW w:w="457" w:type="pct"/>
            <w:vMerge/>
            <w:tcBorders>
              <w:top w:val="nil"/>
              <w:left w:val="single" w:sz="4" w:space="0" w:color="auto"/>
              <w:bottom w:val="single" w:sz="4" w:space="0" w:color="000000"/>
              <w:right w:val="single" w:sz="4" w:space="0" w:color="auto"/>
            </w:tcBorders>
            <w:vAlign w:val="center"/>
            <w:hideMark/>
          </w:tcPr>
          <w:p w14:paraId="565CB586"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3DACBA3C"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26E81879" w14:textId="77777777" w:rsidTr="00900F37">
        <w:trPr>
          <w:trHeight w:val="402"/>
        </w:trPr>
        <w:tc>
          <w:tcPr>
            <w:tcW w:w="1577" w:type="pct"/>
            <w:vMerge/>
            <w:tcBorders>
              <w:top w:val="single" w:sz="4" w:space="0" w:color="auto"/>
              <w:left w:val="single" w:sz="4" w:space="0" w:color="auto"/>
              <w:bottom w:val="nil"/>
              <w:right w:val="single" w:sz="4" w:space="0" w:color="000000"/>
            </w:tcBorders>
            <w:vAlign w:val="center"/>
            <w:hideMark/>
          </w:tcPr>
          <w:p w14:paraId="668FB3AA"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31EC5E32"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53E66B0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49A57EC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100</w:t>
            </w:r>
          </w:p>
        </w:tc>
        <w:tc>
          <w:tcPr>
            <w:tcW w:w="532" w:type="pct"/>
            <w:tcBorders>
              <w:top w:val="nil"/>
              <w:left w:val="nil"/>
              <w:bottom w:val="single" w:sz="4" w:space="0" w:color="auto"/>
              <w:right w:val="single" w:sz="4" w:space="0" w:color="auto"/>
            </w:tcBorders>
            <w:noWrap/>
            <w:vAlign w:val="center"/>
            <w:hideMark/>
          </w:tcPr>
          <w:p w14:paraId="6CFC925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70</w:t>
            </w:r>
          </w:p>
        </w:tc>
        <w:tc>
          <w:tcPr>
            <w:tcW w:w="457" w:type="pct"/>
            <w:vMerge/>
            <w:tcBorders>
              <w:top w:val="nil"/>
              <w:left w:val="single" w:sz="4" w:space="0" w:color="auto"/>
              <w:bottom w:val="single" w:sz="4" w:space="0" w:color="000000"/>
              <w:right w:val="single" w:sz="4" w:space="0" w:color="auto"/>
            </w:tcBorders>
            <w:vAlign w:val="center"/>
            <w:hideMark/>
          </w:tcPr>
          <w:p w14:paraId="30863652"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14:paraId="27DEBC3C"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24FA5FF4"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30FFA928"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ALYAN SUNSET EXPERIENCE</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5B093D25"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0C7B979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7C72A1C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240</w:t>
            </w:r>
          </w:p>
        </w:tc>
        <w:tc>
          <w:tcPr>
            <w:tcW w:w="532" w:type="pct"/>
            <w:tcBorders>
              <w:top w:val="nil"/>
              <w:left w:val="nil"/>
              <w:bottom w:val="single" w:sz="4" w:space="0" w:color="auto"/>
              <w:right w:val="single" w:sz="4" w:space="0" w:color="auto"/>
            </w:tcBorders>
            <w:noWrap/>
            <w:vAlign w:val="center"/>
            <w:hideMark/>
          </w:tcPr>
          <w:p w14:paraId="54B5B5D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168</w:t>
            </w:r>
          </w:p>
        </w:tc>
        <w:tc>
          <w:tcPr>
            <w:tcW w:w="457" w:type="pct"/>
            <w:vMerge w:val="restart"/>
            <w:tcBorders>
              <w:top w:val="nil"/>
              <w:left w:val="single" w:sz="4" w:space="0" w:color="auto"/>
              <w:bottom w:val="single" w:sz="4" w:space="0" w:color="auto"/>
              <w:right w:val="single" w:sz="4" w:space="0" w:color="auto"/>
            </w:tcBorders>
            <w:noWrap/>
            <w:vAlign w:val="center"/>
            <w:hideMark/>
          </w:tcPr>
          <w:p w14:paraId="5A0E1C39"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6A5DA11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6B676E0B"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343FD0A2"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0F33AB26"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4C39918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579158F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168</w:t>
            </w:r>
          </w:p>
        </w:tc>
        <w:tc>
          <w:tcPr>
            <w:tcW w:w="532" w:type="pct"/>
            <w:tcBorders>
              <w:top w:val="nil"/>
              <w:left w:val="nil"/>
              <w:bottom w:val="single" w:sz="4" w:space="0" w:color="auto"/>
              <w:right w:val="single" w:sz="4" w:space="0" w:color="auto"/>
            </w:tcBorders>
            <w:noWrap/>
            <w:vAlign w:val="center"/>
            <w:hideMark/>
          </w:tcPr>
          <w:p w14:paraId="7E0DC80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117</w:t>
            </w:r>
          </w:p>
        </w:tc>
        <w:tc>
          <w:tcPr>
            <w:tcW w:w="457" w:type="pct"/>
            <w:vMerge/>
            <w:tcBorders>
              <w:top w:val="nil"/>
              <w:left w:val="single" w:sz="4" w:space="0" w:color="auto"/>
              <w:bottom w:val="single" w:sz="4" w:space="0" w:color="auto"/>
              <w:right w:val="single" w:sz="4" w:space="0" w:color="auto"/>
            </w:tcBorders>
            <w:vAlign w:val="center"/>
            <w:hideMark/>
          </w:tcPr>
          <w:p w14:paraId="71C084E5"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01B72DD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3C1FE322"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79F59860" w14:textId="77777777" w:rsidR="00900F37" w:rsidRPr="00900F37" w:rsidRDefault="00900F37" w:rsidP="00900F37">
            <w:pPr>
              <w:spacing w:after="0" w:line="240" w:lineRule="auto"/>
              <w:jc w:val="center"/>
              <w:rPr>
                <w:rFonts w:eastAsia="Times New Roman"/>
                <w:b/>
                <w:bCs/>
                <w:color w:val="000000"/>
                <w:sz w:val="20"/>
                <w:szCs w:val="20"/>
                <w:lang w:val="it-IT"/>
              </w:rPr>
            </w:pPr>
            <w:r w:rsidRPr="00900F37">
              <w:rPr>
                <w:rFonts w:eastAsia="Times New Roman"/>
                <w:b/>
                <w:bCs/>
                <w:color w:val="000000"/>
                <w:sz w:val="20"/>
                <w:szCs w:val="20"/>
                <w:lang w:val="it-IT"/>
              </w:rPr>
              <w:t>CENA-SHOW RESTAURANTE BALI HAI</w:t>
            </w:r>
          </w:p>
        </w:tc>
        <w:tc>
          <w:tcPr>
            <w:tcW w:w="1022" w:type="pct"/>
            <w:tcBorders>
              <w:top w:val="nil"/>
              <w:left w:val="nil"/>
              <w:bottom w:val="single" w:sz="4" w:space="0" w:color="auto"/>
              <w:right w:val="single" w:sz="4" w:space="0" w:color="auto"/>
            </w:tcBorders>
            <w:noWrap/>
            <w:vAlign w:val="center"/>
            <w:hideMark/>
          </w:tcPr>
          <w:p w14:paraId="5DE39FDF"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SEMI PRIVADO</w:t>
            </w:r>
          </w:p>
        </w:tc>
        <w:tc>
          <w:tcPr>
            <w:tcW w:w="747" w:type="pct"/>
            <w:tcBorders>
              <w:top w:val="nil"/>
              <w:left w:val="nil"/>
              <w:bottom w:val="single" w:sz="4" w:space="0" w:color="auto"/>
              <w:right w:val="single" w:sz="4" w:space="0" w:color="auto"/>
            </w:tcBorders>
            <w:noWrap/>
            <w:vAlign w:val="center"/>
            <w:hideMark/>
          </w:tcPr>
          <w:p w14:paraId="007917B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40906C7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145</w:t>
            </w:r>
          </w:p>
        </w:tc>
        <w:tc>
          <w:tcPr>
            <w:tcW w:w="532" w:type="pct"/>
            <w:tcBorders>
              <w:top w:val="nil"/>
              <w:left w:val="nil"/>
              <w:bottom w:val="single" w:sz="4" w:space="0" w:color="auto"/>
              <w:right w:val="single" w:sz="4" w:space="0" w:color="auto"/>
            </w:tcBorders>
            <w:noWrap/>
            <w:vAlign w:val="center"/>
            <w:hideMark/>
          </w:tcPr>
          <w:p w14:paraId="7F9D59D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102</w:t>
            </w:r>
          </w:p>
        </w:tc>
        <w:tc>
          <w:tcPr>
            <w:tcW w:w="457" w:type="pct"/>
            <w:vMerge w:val="restart"/>
            <w:tcBorders>
              <w:top w:val="nil"/>
              <w:left w:val="single" w:sz="4" w:space="0" w:color="auto"/>
              <w:bottom w:val="single" w:sz="4" w:space="0" w:color="auto"/>
              <w:right w:val="single" w:sz="4" w:space="0" w:color="auto"/>
            </w:tcBorders>
            <w:noWrap/>
            <w:vAlign w:val="center"/>
            <w:hideMark/>
          </w:tcPr>
          <w:p w14:paraId="528D294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0C76943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75C8E880"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2E596632"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val="restart"/>
            <w:tcBorders>
              <w:top w:val="nil"/>
              <w:left w:val="single" w:sz="4" w:space="0" w:color="auto"/>
              <w:bottom w:val="single" w:sz="4" w:space="0" w:color="auto"/>
              <w:right w:val="single" w:sz="4" w:space="0" w:color="auto"/>
            </w:tcBorders>
            <w:noWrap/>
            <w:vAlign w:val="center"/>
            <w:hideMark/>
          </w:tcPr>
          <w:p w14:paraId="36B253A6"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723FC5B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1391097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231</w:t>
            </w:r>
          </w:p>
        </w:tc>
        <w:tc>
          <w:tcPr>
            <w:tcW w:w="532" w:type="pct"/>
            <w:tcBorders>
              <w:top w:val="nil"/>
              <w:left w:val="nil"/>
              <w:bottom w:val="single" w:sz="4" w:space="0" w:color="auto"/>
              <w:right w:val="single" w:sz="4" w:space="0" w:color="auto"/>
            </w:tcBorders>
            <w:noWrap/>
            <w:vAlign w:val="center"/>
            <w:hideMark/>
          </w:tcPr>
          <w:p w14:paraId="3E243FF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162</w:t>
            </w:r>
          </w:p>
        </w:tc>
        <w:tc>
          <w:tcPr>
            <w:tcW w:w="457" w:type="pct"/>
            <w:vMerge/>
            <w:tcBorders>
              <w:top w:val="nil"/>
              <w:left w:val="single" w:sz="4" w:space="0" w:color="auto"/>
              <w:bottom w:val="single" w:sz="4" w:space="0" w:color="auto"/>
              <w:right w:val="single" w:sz="4" w:space="0" w:color="auto"/>
            </w:tcBorders>
            <w:vAlign w:val="center"/>
            <w:hideMark/>
          </w:tcPr>
          <w:p w14:paraId="0FB5DF1D"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4F3D17DA"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34A15144"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378C5C54"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1EBED6AA"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1A3DEA90"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545C4FA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166</w:t>
            </w:r>
          </w:p>
        </w:tc>
        <w:tc>
          <w:tcPr>
            <w:tcW w:w="532" w:type="pct"/>
            <w:tcBorders>
              <w:top w:val="nil"/>
              <w:left w:val="nil"/>
              <w:bottom w:val="single" w:sz="4" w:space="0" w:color="auto"/>
              <w:right w:val="single" w:sz="4" w:space="0" w:color="auto"/>
            </w:tcBorders>
            <w:noWrap/>
            <w:vAlign w:val="center"/>
            <w:hideMark/>
          </w:tcPr>
          <w:p w14:paraId="7467D1F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116</w:t>
            </w:r>
          </w:p>
        </w:tc>
        <w:tc>
          <w:tcPr>
            <w:tcW w:w="457" w:type="pct"/>
            <w:vMerge/>
            <w:tcBorders>
              <w:top w:val="nil"/>
              <w:left w:val="single" w:sz="4" w:space="0" w:color="auto"/>
              <w:bottom w:val="single" w:sz="4" w:space="0" w:color="auto"/>
              <w:right w:val="single" w:sz="4" w:space="0" w:color="auto"/>
            </w:tcBorders>
            <w:vAlign w:val="center"/>
            <w:hideMark/>
          </w:tcPr>
          <w:p w14:paraId="4DEEE1F2"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605EEC6F"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0CFD3D1E"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2BB7699B"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CENA RESTAURANTE GIRATORIO</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365B3939"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64AF185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2C45E39A"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231</w:t>
            </w:r>
          </w:p>
        </w:tc>
        <w:tc>
          <w:tcPr>
            <w:tcW w:w="532" w:type="pct"/>
            <w:tcBorders>
              <w:top w:val="nil"/>
              <w:left w:val="nil"/>
              <w:bottom w:val="single" w:sz="4" w:space="0" w:color="auto"/>
              <w:right w:val="single" w:sz="4" w:space="0" w:color="auto"/>
            </w:tcBorders>
            <w:noWrap/>
            <w:vAlign w:val="center"/>
            <w:hideMark/>
          </w:tcPr>
          <w:p w14:paraId="1039598C"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162</w:t>
            </w:r>
          </w:p>
        </w:tc>
        <w:tc>
          <w:tcPr>
            <w:tcW w:w="457" w:type="pct"/>
            <w:vMerge w:val="restart"/>
            <w:tcBorders>
              <w:top w:val="nil"/>
              <w:left w:val="single" w:sz="4" w:space="0" w:color="auto"/>
              <w:bottom w:val="single" w:sz="4" w:space="0" w:color="auto"/>
              <w:right w:val="single" w:sz="4" w:space="0" w:color="auto"/>
            </w:tcBorders>
            <w:noWrap/>
            <w:vAlign w:val="center"/>
            <w:hideMark/>
          </w:tcPr>
          <w:p w14:paraId="032D181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7402081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079EB094"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6A1E5B86"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29AA034A"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7A4CFF07"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76E0A4E1"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166</w:t>
            </w:r>
          </w:p>
        </w:tc>
        <w:tc>
          <w:tcPr>
            <w:tcW w:w="532" w:type="pct"/>
            <w:tcBorders>
              <w:top w:val="nil"/>
              <w:left w:val="nil"/>
              <w:bottom w:val="single" w:sz="4" w:space="0" w:color="auto"/>
              <w:right w:val="single" w:sz="4" w:space="0" w:color="auto"/>
            </w:tcBorders>
            <w:noWrap/>
            <w:vAlign w:val="center"/>
            <w:hideMark/>
          </w:tcPr>
          <w:p w14:paraId="232236F6"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116</w:t>
            </w:r>
          </w:p>
        </w:tc>
        <w:tc>
          <w:tcPr>
            <w:tcW w:w="457" w:type="pct"/>
            <w:vMerge/>
            <w:tcBorders>
              <w:top w:val="nil"/>
              <w:left w:val="single" w:sz="4" w:space="0" w:color="auto"/>
              <w:bottom w:val="single" w:sz="4" w:space="0" w:color="auto"/>
              <w:right w:val="single" w:sz="4" w:space="0" w:color="auto"/>
            </w:tcBorders>
            <w:vAlign w:val="center"/>
            <w:hideMark/>
          </w:tcPr>
          <w:p w14:paraId="72A35282"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7EA12894" w14:textId="77777777" w:rsidR="00900F37" w:rsidRPr="00900F37" w:rsidRDefault="00900F37" w:rsidP="00900F37">
            <w:pPr>
              <w:spacing w:after="0" w:line="240" w:lineRule="auto"/>
              <w:jc w:val="center"/>
              <w:rPr>
                <w:rFonts w:eastAsia="Times New Roman"/>
                <w:color w:val="000000"/>
                <w:sz w:val="20"/>
                <w:szCs w:val="20"/>
              </w:rPr>
            </w:pPr>
          </w:p>
        </w:tc>
      </w:tr>
      <w:tr w:rsidR="00900F37" w:rsidRPr="00900F37" w14:paraId="6F5806AF" w14:textId="77777777" w:rsidTr="00900F37">
        <w:trPr>
          <w:trHeight w:val="402"/>
        </w:trPr>
        <w:tc>
          <w:tcPr>
            <w:tcW w:w="1577" w:type="pct"/>
            <w:vMerge w:val="restart"/>
            <w:tcBorders>
              <w:top w:val="single" w:sz="4" w:space="0" w:color="auto"/>
              <w:left w:val="single" w:sz="4" w:space="0" w:color="auto"/>
              <w:bottom w:val="single" w:sz="4" w:space="0" w:color="000000"/>
              <w:right w:val="single" w:sz="4" w:space="0" w:color="000000"/>
            </w:tcBorders>
            <w:vAlign w:val="center"/>
            <w:hideMark/>
          </w:tcPr>
          <w:p w14:paraId="6DE8C626"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EXPERIENCIA FAMILIAR ZOOLÓGICO METROPOLITANO</w:t>
            </w:r>
          </w:p>
        </w:tc>
        <w:tc>
          <w:tcPr>
            <w:tcW w:w="1022" w:type="pct"/>
            <w:vMerge w:val="restart"/>
            <w:tcBorders>
              <w:top w:val="nil"/>
              <w:left w:val="single" w:sz="4" w:space="0" w:color="auto"/>
              <w:bottom w:val="single" w:sz="4" w:space="0" w:color="auto"/>
              <w:right w:val="single" w:sz="4" w:space="0" w:color="auto"/>
            </w:tcBorders>
            <w:noWrap/>
            <w:vAlign w:val="center"/>
            <w:hideMark/>
          </w:tcPr>
          <w:p w14:paraId="16069C57" w14:textId="77777777" w:rsidR="00900F37" w:rsidRPr="00900F37" w:rsidRDefault="00900F37" w:rsidP="00900F37">
            <w:pPr>
              <w:spacing w:after="0" w:line="240" w:lineRule="auto"/>
              <w:jc w:val="center"/>
              <w:rPr>
                <w:rFonts w:eastAsia="Times New Roman"/>
                <w:b/>
                <w:bCs/>
                <w:color w:val="000000"/>
                <w:sz w:val="20"/>
                <w:szCs w:val="20"/>
              </w:rPr>
            </w:pPr>
            <w:r w:rsidRPr="00900F37">
              <w:rPr>
                <w:rFonts w:eastAsia="Times New Roman"/>
                <w:b/>
                <w:bCs/>
                <w:color w:val="000000"/>
                <w:sz w:val="20"/>
                <w:szCs w:val="20"/>
              </w:rPr>
              <w:t>PRIVADO</w:t>
            </w:r>
          </w:p>
        </w:tc>
        <w:tc>
          <w:tcPr>
            <w:tcW w:w="747" w:type="pct"/>
            <w:tcBorders>
              <w:top w:val="nil"/>
              <w:left w:val="nil"/>
              <w:bottom w:val="single" w:sz="4" w:space="0" w:color="auto"/>
              <w:right w:val="single" w:sz="4" w:space="0" w:color="auto"/>
            </w:tcBorders>
            <w:noWrap/>
            <w:vAlign w:val="center"/>
            <w:hideMark/>
          </w:tcPr>
          <w:p w14:paraId="16A864E3"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w:t>
            </w:r>
          </w:p>
        </w:tc>
        <w:tc>
          <w:tcPr>
            <w:tcW w:w="208" w:type="pct"/>
            <w:tcBorders>
              <w:top w:val="nil"/>
              <w:left w:val="nil"/>
              <w:bottom w:val="single" w:sz="4" w:space="0" w:color="auto"/>
              <w:right w:val="single" w:sz="4" w:space="0" w:color="auto"/>
            </w:tcBorders>
            <w:noWrap/>
            <w:vAlign w:val="center"/>
            <w:hideMark/>
          </w:tcPr>
          <w:p w14:paraId="5533238B"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140</w:t>
            </w:r>
          </w:p>
        </w:tc>
        <w:tc>
          <w:tcPr>
            <w:tcW w:w="532" w:type="pct"/>
            <w:tcBorders>
              <w:top w:val="nil"/>
              <w:left w:val="nil"/>
              <w:bottom w:val="single" w:sz="4" w:space="0" w:color="auto"/>
              <w:right w:val="single" w:sz="4" w:space="0" w:color="auto"/>
            </w:tcBorders>
            <w:noWrap/>
            <w:vAlign w:val="center"/>
            <w:hideMark/>
          </w:tcPr>
          <w:p w14:paraId="25E7657D"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98</w:t>
            </w:r>
          </w:p>
        </w:tc>
        <w:tc>
          <w:tcPr>
            <w:tcW w:w="457" w:type="pct"/>
            <w:vMerge w:val="restart"/>
            <w:tcBorders>
              <w:top w:val="nil"/>
              <w:left w:val="single" w:sz="4" w:space="0" w:color="auto"/>
              <w:bottom w:val="single" w:sz="4" w:space="0" w:color="auto"/>
              <w:right w:val="single" w:sz="4" w:space="0" w:color="auto"/>
            </w:tcBorders>
            <w:noWrap/>
            <w:vAlign w:val="center"/>
            <w:hideMark/>
          </w:tcPr>
          <w:p w14:paraId="392D25A8"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01/10/25</w:t>
            </w:r>
          </w:p>
        </w:tc>
        <w:tc>
          <w:tcPr>
            <w:tcW w:w="457" w:type="pct"/>
            <w:vMerge w:val="restart"/>
            <w:tcBorders>
              <w:top w:val="nil"/>
              <w:left w:val="single" w:sz="4" w:space="0" w:color="auto"/>
              <w:bottom w:val="single" w:sz="4" w:space="0" w:color="auto"/>
              <w:right w:val="single" w:sz="4" w:space="0" w:color="auto"/>
            </w:tcBorders>
            <w:noWrap/>
            <w:vAlign w:val="center"/>
            <w:hideMark/>
          </w:tcPr>
          <w:p w14:paraId="140A6F2E"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30/09/26</w:t>
            </w:r>
          </w:p>
        </w:tc>
      </w:tr>
      <w:tr w:rsidR="00900F37" w:rsidRPr="00900F37" w14:paraId="1EB85D92" w14:textId="77777777" w:rsidTr="00900F37">
        <w:trPr>
          <w:trHeight w:val="402"/>
        </w:trPr>
        <w:tc>
          <w:tcPr>
            <w:tcW w:w="1577" w:type="pct"/>
            <w:vMerge/>
            <w:tcBorders>
              <w:top w:val="single" w:sz="4" w:space="0" w:color="auto"/>
              <w:left w:val="single" w:sz="4" w:space="0" w:color="auto"/>
              <w:bottom w:val="single" w:sz="4" w:space="0" w:color="000000"/>
              <w:right w:val="single" w:sz="4" w:space="0" w:color="000000"/>
            </w:tcBorders>
            <w:vAlign w:val="center"/>
            <w:hideMark/>
          </w:tcPr>
          <w:p w14:paraId="1F0552A6" w14:textId="77777777" w:rsidR="00900F37" w:rsidRPr="00900F37" w:rsidRDefault="00900F37" w:rsidP="00900F37">
            <w:pPr>
              <w:spacing w:after="0" w:line="240" w:lineRule="auto"/>
              <w:jc w:val="center"/>
              <w:rPr>
                <w:rFonts w:eastAsia="Times New Roman"/>
                <w:b/>
                <w:bCs/>
                <w:color w:val="000000"/>
                <w:sz w:val="20"/>
                <w:szCs w:val="20"/>
              </w:rPr>
            </w:pPr>
          </w:p>
        </w:tc>
        <w:tc>
          <w:tcPr>
            <w:tcW w:w="1022" w:type="pct"/>
            <w:vMerge/>
            <w:tcBorders>
              <w:top w:val="nil"/>
              <w:left w:val="single" w:sz="4" w:space="0" w:color="auto"/>
              <w:bottom w:val="single" w:sz="4" w:space="0" w:color="auto"/>
              <w:right w:val="single" w:sz="4" w:space="0" w:color="auto"/>
            </w:tcBorders>
            <w:vAlign w:val="center"/>
            <w:hideMark/>
          </w:tcPr>
          <w:p w14:paraId="2A407383" w14:textId="77777777" w:rsidR="00900F37" w:rsidRPr="00900F37" w:rsidRDefault="00900F37" w:rsidP="00900F37">
            <w:pPr>
              <w:spacing w:after="0" w:line="240" w:lineRule="auto"/>
              <w:jc w:val="center"/>
              <w:rPr>
                <w:rFonts w:eastAsia="Times New Roman"/>
                <w:b/>
                <w:bCs/>
                <w:color w:val="000000"/>
                <w:sz w:val="20"/>
                <w:szCs w:val="20"/>
              </w:rPr>
            </w:pPr>
          </w:p>
        </w:tc>
        <w:tc>
          <w:tcPr>
            <w:tcW w:w="747" w:type="pct"/>
            <w:tcBorders>
              <w:top w:val="nil"/>
              <w:left w:val="nil"/>
              <w:bottom w:val="single" w:sz="4" w:space="0" w:color="auto"/>
              <w:right w:val="single" w:sz="4" w:space="0" w:color="auto"/>
            </w:tcBorders>
            <w:noWrap/>
            <w:vAlign w:val="center"/>
            <w:hideMark/>
          </w:tcPr>
          <w:p w14:paraId="059C2DD4"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2</w:t>
            </w:r>
          </w:p>
        </w:tc>
        <w:tc>
          <w:tcPr>
            <w:tcW w:w="208" w:type="pct"/>
            <w:tcBorders>
              <w:top w:val="nil"/>
              <w:left w:val="nil"/>
              <w:bottom w:val="single" w:sz="4" w:space="0" w:color="auto"/>
              <w:right w:val="single" w:sz="4" w:space="0" w:color="auto"/>
            </w:tcBorders>
            <w:noWrap/>
            <w:vAlign w:val="center"/>
            <w:hideMark/>
          </w:tcPr>
          <w:p w14:paraId="5396CB32"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78</w:t>
            </w:r>
          </w:p>
        </w:tc>
        <w:tc>
          <w:tcPr>
            <w:tcW w:w="532" w:type="pct"/>
            <w:tcBorders>
              <w:top w:val="nil"/>
              <w:left w:val="nil"/>
              <w:bottom w:val="single" w:sz="4" w:space="0" w:color="auto"/>
              <w:right w:val="single" w:sz="4" w:space="0" w:color="auto"/>
            </w:tcBorders>
            <w:noWrap/>
            <w:vAlign w:val="center"/>
            <w:hideMark/>
          </w:tcPr>
          <w:p w14:paraId="5AFE2B4F" w14:textId="77777777" w:rsidR="00900F37" w:rsidRPr="00900F37" w:rsidRDefault="00900F37" w:rsidP="00900F37">
            <w:pPr>
              <w:spacing w:after="0" w:line="240" w:lineRule="auto"/>
              <w:jc w:val="center"/>
              <w:rPr>
                <w:rFonts w:eastAsia="Times New Roman"/>
                <w:color w:val="000000"/>
                <w:sz w:val="20"/>
                <w:szCs w:val="20"/>
              </w:rPr>
            </w:pPr>
            <w:r w:rsidRPr="00900F37">
              <w:rPr>
                <w:rFonts w:eastAsia="Times New Roman"/>
                <w:color w:val="000000"/>
                <w:sz w:val="20"/>
                <w:szCs w:val="20"/>
              </w:rPr>
              <w:t>54</w:t>
            </w:r>
          </w:p>
        </w:tc>
        <w:tc>
          <w:tcPr>
            <w:tcW w:w="457" w:type="pct"/>
            <w:vMerge/>
            <w:tcBorders>
              <w:top w:val="nil"/>
              <w:left w:val="single" w:sz="4" w:space="0" w:color="auto"/>
              <w:bottom w:val="single" w:sz="4" w:space="0" w:color="auto"/>
              <w:right w:val="single" w:sz="4" w:space="0" w:color="auto"/>
            </w:tcBorders>
            <w:vAlign w:val="center"/>
            <w:hideMark/>
          </w:tcPr>
          <w:p w14:paraId="63D04FFC" w14:textId="77777777" w:rsidR="00900F37" w:rsidRPr="00900F37" w:rsidRDefault="00900F37" w:rsidP="00900F37">
            <w:pPr>
              <w:spacing w:after="0" w:line="240" w:lineRule="auto"/>
              <w:jc w:val="center"/>
              <w:rPr>
                <w:rFonts w:eastAsia="Times New Roman"/>
                <w:color w:val="000000"/>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14:paraId="49997207" w14:textId="77777777" w:rsidR="00900F37" w:rsidRPr="00900F37" w:rsidRDefault="00900F37" w:rsidP="00900F37">
            <w:pPr>
              <w:spacing w:after="0" w:line="240" w:lineRule="auto"/>
              <w:jc w:val="center"/>
              <w:rPr>
                <w:rFonts w:eastAsia="Times New Roman"/>
                <w:color w:val="000000"/>
                <w:sz w:val="20"/>
                <w:szCs w:val="20"/>
              </w:rPr>
            </w:pPr>
          </w:p>
        </w:tc>
      </w:tr>
    </w:tbl>
    <w:p w14:paraId="188FD7BF" w14:textId="77777777" w:rsidR="008D787B" w:rsidRDefault="008D787B">
      <w:pPr>
        <w:spacing w:after="0" w:line="240" w:lineRule="auto"/>
        <w:jc w:val="both"/>
        <w:rPr>
          <w:b/>
          <w:sz w:val="20"/>
          <w:szCs w:val="20"/>
        </w:rPr>
      </w:pPr>
    </w:p>
    <w:p w14:paraId="017A2CC5" w14:textId="77777777" w:rsidR="008D787B" w:rsidRDefault="008D787B">
      <w:pPr>
        <w:spacing w:after="0" w:line="240" w:lineRule="auto"/>
        <w:jc w:val="both"/>
        <w:rPr>
          <w:b/>
          <w:sz w:val="20"/>
          <w:szCs w:val="20"/>
        </w:rPr>
      </w:pPr>
    </w:p>
    <w:p w14:paraId="6ACB551E" w14:textId="77777777" w:rsidR="008D787B" w:rsidRDefault="008D787B">
      <w:pPr>
        <w:spacing w:after="0" w:line="240" w:lineRule="auto"/>
        <w:jc w:val="both"/>
        <w:rPr>
          <w:b/>
          <w:sz w:val="20"/>
          <w:szCs w:val="20"/>
        </w:rPr>
      </w:pPr>
    </w:p>
    <w:p w14:paraId="11B4EA60" w14:textId="77777777" w:rsidR="000764F3" w:rsidRDefault="000764F3">
      <w:pPr>
        <w:spacing w:after="0" w:line="240" w:lineRule="auto"/>
        <w:jc w:val="both"/>
        <w:rPr>
          <w:b/>
          <w:sz w:val="20"/>
          <w:szCs w:val="20"/>
        </w:rPr>
      </w:pPr>
    </w:p>
    <w:p w14:paraId="6490274C" w14:textId="77777777" w:rsidR="000764F3" w:rsidRDefault="000764F3">
      <w:pPr>
        <w:spacing w:after="0" w:line="240" w:lineRule="auto"/>
        <w:jc w:val="both"/>
        <w:rPr>
          <w:b/>
          <w:sz w:val="20"/>
          <w:szCs w:val="20"/>
        </w:rPr>
      </w:pPr>
    </w:p>
    <w:p w14:paraId="09407C92" w14:textId="77777777" w:rsidR="000764F3" w:rsidRDefault="000764F3">
      <w:pPr>
        <w:spacing w:after="0" w:line="240" w:lineRule="auto"/>
        <w:jc w:val="both"/>
        <w:rPr>
          <w:b/>
          <w:sz w:val="20"/>
          <w:szCs w:val="20"/>
        </w:rPr>
      </w:pPr>
    </w:p>
    <w:p w14:paraId="09F7A2B1" w14:textId="77777777" w:rsidR="000764F3" w:rsidRDefault="000764F3">
      <w:pPr>
        <w:spacing w:after="0" w:line="240" w:lineRule="auto"/>
        <w:jc w:val="both"/>
        <w:rPr>
          <w:b/>
          <w:sz w:val="20"/>
          <w:szCs w:val="20"/>
        </w:rPr>
      </w:pPr>
    </w:p>
    <w:p w14:paraId="7C2915DF" w14:textId="77777777" w:rsidR="000764F3" w:rsidRDefault="000764F3">
      <w:pPr>
        <w:spacing w:after="0" w:line="240" w:lineRule="auto"/>
        <w:jc w:val="both"/>
        <w:rPr>
          <w:b/>
          <w:sz w:val="20"/>
          <w:szCs w:val="20"/>
        </w:rPr>
      </w:pPr>
    </w:p>
    <w:p w14:paraId="4F390758" w14:textId="77777777" w:rsidR="000764F3" w:rsidRDefault="000764F3">
      <w:pPr>
        <w:spacing w:after="0" w:line="240" w:lineRule="auto"/>
        <w:jc w:val="both"/>
        <w:rPr>
          <w:b/>
          <w:sz w:val="20"/>
          <w:szCs w:val="20"/>
        </w:rPr>
      </w:pPr>
    </w:p>
    <w:p w14:paraId="59DB9435" w14:textId="77777777" w:rsidR="000764F3" w:rsidRDefault="000764F3">
      <w:pPr>
        <w:spacing w:after="0" w:line="240" w:lineRule="auto"/>
        <w:jc w:val="both"/>
        <w:rPr>
          <w:b/>
          <w:sz w:val="20"/>
          <w:szCs w:val="20"/>
        </w:rPr>
      </w:pPr>
    </w:p>
    <w:p w14:paraId="57D19BE8" w14:textId="77777777" w:rsidR="000764F3" w:rsidRDefault="000764F3">
      <w:pPr>
        <w:spacing w:after="0" w:line="240" w:lineRule="auto"/>
        <w:jc w:val="both"/>
        <w:rPr>
          <w:b/>
          <w:sz w:val="20"/>
          <w:szCs w:val="20"/>
        </w:rPr>
      </w:pPr>
    </w:p>
    <w:p w14:paraId="1F56E747" w14:textId="77777777" w:rsidR="000764F3" w:rsidRDefault="000764F3">
      <w:pPr>
        <w:spacing w:after="0" w:line="240" w:lineRule="auto"/>
        <w:jc w:val="both"/>
        <w:rPr>
          <w:b/>
          <w:sz w:val="20"/>
          <w:szCs w:val="20"/>
        </w:rPr>
      </w:pPr>
    </w:p>
    <w:p w14:paraId="63F35A05" w14:textId="77777777" w:rsidR="000764F3" w:rsidRDefault="000764F3">
      <w:pPr>
        <w:spacing w:after="0" w:line="240" w:lineRule="auto"/>
        <w:jc w:val="both"/>
        <w:rPr>
          <w:sz w:val="20"/>
          <w:szCs w:val="20"/>
        </w:rPr>
      </w:pPr>
    </w:p>
    <w:p w14:paraId="09D159BF" w14:textId="77777777" w:rsidR="000764F3" w:rsidRDefault="000764F3">
      <w:pPr>
        <w:spacing w:after="0" w:line="240" w:lineRule="auto"/>
        <w:jc w:val="both"/>
        <w:rPr>
          <w:sz w:val="20"/>
          <w:szCs w:val="20"/>
        </w:rPr>
      </w:pPr>
    </w:p>
    <w:p w14:paraId="3F6CA564" w14:textId="77777777" w:rsidR="000764F3" w:rsidRDefault="000764F3">
      <w:pPr>
        <w:spacing w:after="0" w:line="240" w:lineRule="auto"/>
        <w:jc w:val="both"/>
        <w:rPr>
          <w:sz w:val="20"/>
          <w:szCs w:val="20"/>
        </w:rPr>
      </w:pPr>
    </w:p>
    <w:p w14:paraId="4611BF3A" w14:textId="77777777" w:rsidR="000764F3" w:rsidRDefault="000764F3">
      <w:pPr>
        <w:spacing w:after="0" w:line="240" w:lineRule="auto"/>
        <w:jc w:val="center"/>
        <w:rPr>
          <w:color w:val="000000"/>
          <w:sz w:val="20"/>
          <w:szCs w:val="20"/>
        </w:rPr>
      </w:pPr>
    </w:p>
    <w:p w14:paraId="31E1DC01" w14:textId="77777777" w:rsidR="000764F3" w:rsidRDefault="000764F3">
      <w:pPr>
        <w:spacing w:after="0" w:line="240" w:lineRule="auto"/>
        <w:jc w:val="both"/>
        <w:rPr>
          <w:color w:val="000000"/>
          <w:sz w:val="20"/>
          <w:szCs w:val="20"/>
        </w:rPr>
      </w:pPr>
    </w:p>
    <w:p w14:paraId="40C1D43A" w14:textId="77777777" w:rsidR="000764F3" w:rsidRDefault="000764F3">
      <w:pPr>
        <w:spacing w:after="0" w:line="240" w:lineRule="auto"/>
        <w:jc w:val="both"/>
        <w:rPr>
          <w:sz w:val="20"/>
          <w:szCs w:val="20"/>
        </w:rPr>
      </w:pPr>
    </w:p>
    <w:p w14:paraId="66F781F2" w14:textId="77777777" w:rsidR="000764F3" w:rsidRDefault="000764F3">
      <w:pPr>
        <w:spacing w:after="0" w:line="240" w:lineRule="auto"/>
        <w:jc w:val="both"/>
        <w:rPr>
          <w:sz w:val="20"/>
          <w:szCs w:val="20"/>
        </w:rPr>
      </w:pPr>
    </w:p>
    <w:p w14:paraId="404108B1" w14:textId="77777777" w:rsidR="000764F3" w:rsidRDefault="000764F3">
      <w:pPr>
        <w:spacing w:after="0" w:line="240" w:lineRule="auto"/>
        <w:jc w:val="both"/>
        <w:rPr>
          <w:sz w:val="20"/>
          <w:szCs w:val="20"/>
        </w:rPr>
      </w:pPr>
    </w:p>
    <w:p w14:paraId="19F737BC" w14:textId="77777777" w:rsidR="000764F3" w:rsidRDefault="000764F3">
      <w:pPr>
        <w:spacing w:after="0" w:line="240" w:lineRule="auto"/>
        <w:jc w:val="both"/>
        <w:rPr>
          <w:sz w:val="20"/>
          <w:szCs w:val="20"/>
        </w:rPr>
      </w:pPr>
    </w:p>
    <w:p w14:paraId="3C21DB13" w14:textId="77777777" w:rsidR="000764F3" w:rsidRDefault="000764F3">
      <w:pPr>
        <w:spacing w:after="0" w:line="240" w:lineRule="auto"/>
        <w:jc w:val="both"/>
        <w:rPr>
          <w:sz w:val="20"/>
          <w:szCs w:val="20"/>
        </w:rPr>
      </w:pPr>
    </w:p>
    <w:p w14:paraId="79DE2F15" w14:textId="77777777" w:rsidR="000764F3" w:rsidRDefault="000764F3">
      <w:pPr>
        <w:spacing w:after="0" w:line="240" w:lineRule="auto"/>
        <w:jc w:val="both"/>
        <w:rPr>
          <w:sz w:val="20"/>
          <w:szCs w:val="20"/>
        </w:rPr>
      </w:pPr>
    </w:p>
    <w:p w14:paraId="5BC127E5" w14:textId="77777777" w:rsidR="000764F3" w:rsidRDefault="000764F3">
      <w:pPr>
        <w:spacing w:after="0" w:line="240" w:lineRule="auto"/>
        <w:jc w:val="both"/>
        <w:rPr>
          <w:sz w:val="20"/>
          <w:szCs w:val="20"/>
        </w:rPr>
      </w:pPr>
    </w:p>
    <w:p w14:paraId="1C24725B" w14:textId="77777777" w:rsidR="000764F3" w:rsidRDefault="000764F3">
      <w:pPr>
        <w:spacing w:after="0" w:line="240" w:lineRule="auto"/>
        <w:jc w:val="both"/>
        <w:rPr>
          <w:sz w:val="20"/>
          <w:szCs w:val="20"/>
        </w:rPr>
      </w:pPr>
    </w:p>
    <w:p w14:paraId="3D43D1B2" w14:textId="77777777" w:rsidR="000764F3" w:rsidRDefault="000764F3">
      <w:pPr>
        <w:spacing w:after="0" w:line="240" w:lineRule="auto"/>
        <w:jc w:val="both"/>
        <w:rPr>
          <w:sz w:val="20"/>
          <w:szCs w:val="20"/>
        </w:rPr>
      </w:pPr>
    </w:p>
    <w:p w14:paraId="6DD05BD3" w14:textId="77777777" w:rsidR="000764F3" w:rsidRDefault="000764F3">
      <w:pPr>
        <w:spacing w:after="0" w:line="240" w:lineRule="auto"/>
        <w:jc w:val="both"/>
        <w:rPr>
          <w:sz w:val="20"/>
          <w:szCs w:val="20"/>
        </w:rPr>
      </w:pPr>
    </w:p>
    <w:p w14:paraId="6D5F9666" w14:textId="77777777" w:rsidR="000764F3" w:rsidRDefault="000764F3">
      <w:pPr>
        <w:spacing w:after="0" w:line="240" w:lineRule="auto"/>
        <w:jc w:val="both"/>
        <w:rPr>
          <w:sz w:val="20"/>
          <w:szCs w:val="20"/>
        </w:rPr>
      </w:pPr>
    </w:p>
    <w:p w14:paraId="69FD07C0" w14:textId="77777777" w:rsidR="008D787B" w:rsidRDefault="008D787B">
      <w:pPr>
        <w:spacing w:after="0" w:line="240" w:lineRule="auto"/>
        <w:jc w:val="both"/>
        <w:rPr>
          <w:sz w:val="20"/>
          <w:szCs w:val="20"/>
        </w:rPr>
      </w:pPr>
    </w:p>
    <w:p w14:paraId="757C134A" w14:textId="77777777" w:rsidR="000764F3" w:rsidRDefault="00000000">
      <w:pPr>
        <w:spacing w:after="0" w:line="240" w:lineRule="auto"/>
        <w:rPr>
          <w:b/>
          <w:color w:val="C00000"/>
          <w:sz w:val="40"/>
          <w:szCs w:val="40"/>
        </w:rPr>
      </w:pPr>
      <w:r>
        <w:rPr>
          <w:b/>
          <w:color w:val="C00000"/>
          <w:sz w:val="40"/>
          <w:szCs w:val="40"/>
        </w:rPr>
        <w:lastRenderedPageBreak/>
        <w:t>DESCRIPTIVOS</w:t>
      </w:r>
    </w:p>
    <w:p w14:paraId="33FD04FB" w14:textId="77777777" w:rsidR="000764F3" w:rsidRDefault="00000000">
      <w:pPr>
        <w:spacing w:after="0" w:line="240" w:lineRule="auto"/>
        <w:rPr>
          <w:b/>
          <w:color w:val="FF0000"/>
          <w:sz w:val="36"/>
          <w:szCs w:val="36"/>
        </w:rPr>
      </w:pPr>
      <w:r>
        <w:rPr>
          <w:b/>
          <w:color w:val="FF0000"/>
          <w:sz w:val="36"/>
          <w:szCs w:val="36"/>
        </w:rPr>
        <w:t>CHILE</w:t>
      </w:r>
    </w:p>
    <w:p w14:paraId="0CB4D7D8" w14:textId="77777777" w:rsidR="000764F3" w:rsidRDefault="00000000">
      <w:pPr>
        <w:spacing w:after="0" w:line="240" w:lineRule="auto"/>
        <w:rPr>
          <w:sz w:val="20"/>
          <w:szCs w:val="20"/>
        </w:rPr>
      </w:pPr>
      <w:r>
        <w:rPr>
          <w:b/>
          <w:sz w:val="28"/>
          <w:szCs w:val="28"/>
        </w:rPr>
        <w:t>SANTIAGO DE CHILE</w:t>
      </w:r>
    </w:p>
    <w:p w14:paraId="10C937F6" w14:textId="77777777" w:rsidR="000764F3" w:rsidRDefault="000764F3">
      <w:pPr>
        <w:spacing w:after="0" w:line="240" w:lineRule="auto"/>
        <w:jc w:val="both"/>
        <w:rPr>
          <w:b/>
          <w:color w:val="000000"/>
          <w:sz w:val="24"/>
          <w:szCs w:val="24"/>
        </w:rPr>
      </w:pPr>
    </w:p>
    <w:p w14:paraId="12749E94" w14:textId="77777777" w:rsidR="000764F3" w:rsidRDefault="00000000">
      <w:pPr>
        <w:spacing w:after="0" w:line="240" w:lineRule="auto"/>
        <w:jc w:val="both"/>
        <w:rPr>
          <w:b/>
          <w:color w:val="000000"/>
          <w:sz w:val="20"/>
          <w:szCs w:val="20"/>
        </w:rPr>
      </w:pPr>
      <w:r>
        <w:rPr>
          <w:b/>
          <w:color w:val="000000"/>
          <w:sz w:val="20"/>
          <w:szCs w:val="20"/>
        </w:rPr>
        <w:t>CITY TOUR PANORÁMICO – SANTIAGO PARA PRINCIPIANTES</w:t>
      </w:r>
    </w:p>
    <w:p w14:paraId="1EF44ED0" w14:textId="77777777" w:rsidR="000764F3" w:rsidRDefault="00000000">
      <w:pPr>
        <w:spacing w:after="0" w:line="240" w:lineRule="auto"/>
        <w:jc w:val="both"/>
        <w:rPr>
          <w:color w:val="000000"/>
          <w:sz w:val="20"/>
          <w:szCs w:val="20"/>
        </w:rPr>
      </w:pPr>
      <w:r>
        <w:rPr>
          <w:color w:val="000000"/>
          <w:sz w:val="20"/>
          <w:szCs w:val="20"/>
        </w:rPr>
        <w:t>INTRO EXPERIENCIA</w:t>
      </w:r>
    </w:p>
    <w:p w14:paraId="1D803A23" w14:textId="77777777" w:rsidR="000764F3" w:rsidRDefault="00000000">
      <w:pPr>
        <w:spacing w:after="0" w:line="240" w:lineRule="auto"/>
        <w:jc w:val="both"/>
        <w:rPr>
          <w:color w:val="000000"/>
          <w:sz w:val="20"/>
          <w:szCs w:val="20"/>
        </w:rPr>
      </w:pPr>
      <w:r>
        <w:rPr>
          <w:color w:val="000000"/>
          <w:sz w:val="20"/>
          <w:szCs w:val="20"/>
        </w:rPr>
        <w:t>En esta experiencia conoceremos los principales sitios de interés turístico de Santiago, paseando tanto por interesantes edificios históricos como por los lugares preferidos de los locales para pasar su tiempo libre.</w:t>
      </w:r>
    </w:p>
    <w:p w14:paraId="5B430982" w14:textId="77777777" w:rsidR="000764F3" w:rsidRDefault="00000000">
      <w:pPr>
        <w:spacing w:after="0" w:line="240" w:lineRule="auto"/>
        <w:jc w:val="both"/>
        <w:rPr>
          <w:color w:val="000000"/>
          <w:sz w:val="20"/>
          <w:szCs w:val="20"/>
        </w:rPr>
      </w:pPr>
      <w:r>
        <w:rPr>
          <w:color w:val="000000"/>
          <w:sz w:val="20"/>
          <w:szCs w:val="20"/>
        </w:rPr>
        <w:t>NUESTRA EXPERIENCIA</w:t>
      </w:r>
    </w:p>
    <w:p w14:paraId="35D0B44B" w14:textId="77777777" w:rsidR="000764F3" w:rsidRDefault="00000000">
      <w:pPr>
        <w:spacing w:after="0" w:line="240" w:lineRule="auto"/>
        <w:jc w:val="both"/>
        <w:rPr>
          <w:color w:val="000000"/>
          <w:sz w:val="20"/>
          <w:szCs w:val="20"/>
        </w:rPr>
      </w:pPr>
      <w:r>
        <w:rPr>
          <w:color w:val="000000"/>
          <w:sz w:val="20"/>
          <w:szCs w:val="20"/>
        </w:rPr>
        <w:t>Comenzaremos nuestra experiencia desde el hotel para explorar los diversos encantos de Santiago. Observaremos los contrastes entre el casco histórico de la ciudad y los modernos edificios del sector Oriente, descubriendo los lugares preferidos tanto por turistas como por locales.</w:t>
      </w:r>
    </w:p>
    <w:p w14:paraId="22A16296" w14:textId="77777777" w:rsidR="000764F3" w:rsidRDefault="00000000">
      <w:pPr>
        <w:spacing w:after="0" w:line="240" w:lineRule="auto"/>
        <w:jc w:val="both"/>
        <w:rPr>
          <w:color w:val="000000"/>
          <w:sz w:val="20"/>
          <w:szCs w:val="20"/>
        </w:rPr>
      </w:pPr>
      <w:r>
        <w:rPr>
          <w:color w:val="000000"/>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w:t>
      </w:r>
    </w:p>
    <w:p w14:paraId="244FD6F5" w14:textId="77777777" w:rsidR="000764F3" w:rsidRDefault="00000000">
      <w:pPr>
        <w:spacing w:after="0" w:line="240" w:lineRule="auto"/>
        <w:jc w:val="both"/>
        <w:rPr>
          <w:color w:val="000000"/>
          <w:sz w:val="20"/>
          <w:szCs w:val="20"/>
        </w:rPr>
      </w:pPr>
      <w:r>
        <w:rPr>
          <w:color w:val="000000"/>
          <w:sz w:val="20"/>
          <w:szCs w:val="20"/>
        </w:rPr>
        <w:t>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p>
    <w:p w14:paraId="25F62CE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702560B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64FC8BF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479399F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4867AE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Cerro Santa Lucia no se encuentra abierto los lunes.</w:t>
      </w:r>
    </w:p>
    <w:p w14:paraId="36252E5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4B70355F" w14:textId="77777777" w:rsidR="000764F3" w:rsidRDefault="000764F3">
      <w:pPr>
        <w:spacing w:after="0" w:line="240" w:lineRule="auto"/>
        <w:jc w:val="both"/>
        <w:rPr>
          <w:b/>
          <w:color w:val="000000"/>
          <w:sz w:val="24"/>
          <w:szCs w:val="24"/>
        </w:rPr>
      </w:pPr>
    </w:p>
    <w:p w14:paraId="2ABC4EF6" w14:textId="77777777" w:rsidR="000764F3" w:rsidRDefault="000764F3">
      <w:pPr>
        <w:spacing w:after="0" w:line="240" w:lineRule="auto"/>
        <w:jc w:val="both"/>
        <w:rPr>
          <w:b/>
          <w:color w:val="000000"/>
          <w:sz w:val="24"/>
          <w:szCs w:val="24"/>
        </w:rPr>
      </w:pPr>
    </w:p>
    <w:p w14:paraId="152DF7DB" w14:textId="77777777" w:rsidR="000764F3" w:rsidRDefault="00000000">
      <w:pPr>
        <w:spacing w:after="0" w:line="240" w:lineRule="auto"/>
        <w:jc w:val="both"/>
        <w:rPr>
          <w:b/>
          <w:color w:val="000000"/>
          <w:sz w:val="20"/>
          <w:szCs w:val="20"/>
        </w:rPr>
      </w:pPr>
      <w:r>
        <w:rPr>
          <w:b/>
          <w:color w:val="000000"/>
          <w:sz w:val="20"/>
          <w:szCs w:val="20"/>
        </w:rPr>
        <w:t>CITY TOUR PARQUES (CERRO SAN CRISTOBAL &amp; PARQUE BICENTENARIO)</w:t>
      </w:r>
    </w:p>
    <w:p w14:paraId="1F8A40C9" w14:textId="77777777" w:rsidR="000764F3" w:rsidRDefault="00000000">
      <w:pPr>
        <w:spacing w:after="0" w:line="240" w:lineRule="auto"/>
        <w:jc w:val="both"/>
        <w:rPr>
          <w:color w:val="000000"/>
          <w:sz w:val="20"/>
          <w:szCs w:val="20"/>
        </w:rPr>
      </w:pPr>
      <w:r>
        <w:rPr>
          <w:color w:val="000000"/>
          <w:sz w:val="20"/>
          <w:szCs w:val="20"/>
        </w:rPr>
        <w:t>INTRO EXPERIENCIA</w:t>
      </w:r>
    </w:p>
    <w:p w14:paraId="15E429A7" w14:textId="77777777" w:rsidR="000764F3" w:rsidRDefault="00000000">
      <w:pPr>
        <w:spacing w:after="0" w:line="240" w:lineRule="auto"/>
        <w:jc w:val="both"/>
        <w:rPr>
          <w:color w:val="000000"/>
          <w:sz w:val="20"/>
          <w:szCs w:val="20"/>
        </w:rPr>
      </w:pPr>
      <w:r>
        <w:rPr>
          <w:color w:val="000000"/>
          <w:sz w:val="20"/>
          <w:szCs w:val="20"/>
        </w:rPr>
        <w:t>En esta Experiencia CL Mundo disfrutaremos de las áreas verdes de Santiago, conociendo tres de sus parques más importantes y paseando por barrios de gran relevancia cultural y artística.</w:t>
      </w:r>
    </w:p>
    <w:p w14:paraId="6D1E9BD8" w14:textId="77777777" w:rsidR="000764F3" w:rsidRDefault="00000000">
      <w:pPr>
        <w:spacing w:after="0" w:line="240" w:lineRule="auto"/>
        <w:jc w:val="both"/>
        <w:rPr>
          <w:color w:val="000000"/>
          <w:sz w:val="20"/>
          <w:szCs w:val="20"/>
        </w:rPr>
      </w:pPr>
      <w:r>
        <w:rPr>
          <w:color w:val="000000"/>
          <w:sz w:val="20"/>
          <w:szCs w:val="20"/>
        </w:rPr>
        <w:t>NUESTRA EXPERIENCIA</w:t>
      </w:r>
    </w:p>
    <w:p w14:paraId="4A4DA5CE" w14:textId="77777777" w:rsidR="000764F3" w:rsidRDefault="00000000">
      <w:pPr>
        <w:spacing w:after="0" w:line="240" w:lineRule="auto"/>
        <w:jc w:val="both"/>
        <w:rPr>
          <w:color w:val="000000"/>
          <w:sz w:val="20"/>
          <w:szCs w:val="20"/>
        </w:rPr>
      </w:pPr>
      <w:r>
        <w:rPr>
          <w:color w:val="000000"/>
          <w:sz w:val="20"/>
          <w:szCs w:val="20"/>
        </w:rPr>
        <w:t>Iniciaremos nuestra Experiencia CL Mundo desde tu hotel para conocer tres de los parques más importantes de Santiago, disfrutando de un día rodeados de naturaleza y paseando por algunos de los barrios más atractivos de esta cosmopolita ciudad.</w:t>
      </w:r>
    </w:p>
    <w:p w14:paraId="1FDE9EE3" w14:textId="77777777" w:rsidR="000764F3" w:rsidRDefault="00000000">
      <w:pPr>
        <w:spacing w:after="0" w:line="240" w:lineRule="auto"/>
        <w:jc w:val="both"/>
        <w:rPr>
          <w:color w:val="000000"/>
          <w:sz w:val="20"/>
          <w:szCs w:val="20"/>
        </w:rPr>
      </w:pPr>
      <w:r>
        <w:rPr>
          <w:color w:val="000000"/>
          <w:sz w:val="20"/>
          <w:szCs w:val="20"/>
        </w:rPr>
        <w:t xml:space="preserve">Comenzaremos caminando hacia el Parque Forestal, uno de los principales puntos de referencia de la capital y donde frecuentemente se realizan actividades culturales y recreativas y luego pasearemos por el vibrante Barrio Bellavista, el que con su variedad de restaurantes y bares de todo tipo es uno de los favoritos de turistas y locales. Tomaremos el Teleférico, un sistema de transporte único que nos otorgará vistas privilegiadas de la ciudad y que nos llevará al Parque Metropolitano de Santiago, que es no solo el </w:t>
      </w:r>
      <w:r>
        <w:rPr>
          <w:color w:val="000000"/>
          <w:sz w:val="20"/>
          <w:szCs w:val="20"/>
        </w:rPr>
        <w:lastRenderedPageBreak/>
        <w:t>segundo punto más alto de la capital, sino también el parque urbano más grande de Chile (y el 4to a nivel mundial). Aquí visitaremos la Virgen de la Concepción y pasaremos por los miradores más relevantes.</w:t>
      </w:r>
    </w:p>
    <w:p w14:paraId="3A823625" w14:textId="77777777" w:rsidR="000764F3" w:rsidRDefault="00000000">
      <w:pPr>
        <w:spacing w:after="0" w:line="240" w:lineRule="auto"/>
        <w:jc w:val="both"/>
        <w:rPr>
          <w:color w:val="000000"/>
          <w:sz w:val="20"/>
          <w:szCs w:val="20"/>
        </w:rPr>
      </w:pPr>
      <w:r>
        <w:rPr>
          <w:color w:val="000000"/>
          <w:sz w:val="20"/>
          <w:szCs w:val="20"/>
        </w:rPr>
        <w:t>Nuestra siguiente parada es el Parque Bicentenario en el sector oriente, que con sus 27 hectáreas es una de las principales áreas verdes de Santiago. Recibe alrededor de 28.000 visitas al mes y sus visitantes pueden participar de las múltiples actividades que allí se realizan. Después de realizar una agradable caminata regresaremos al hotel.</w:t>
      </w:r>
    </w:p>
    <w:p w14:paraId="3063EE7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04BF96C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 </w:t>
      </w:r>
    </w:p>
    <w:p w14:paraId="45084AC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6A2A73A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79A313E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03F36A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Andarivel / Funicular y Snack. </w:t>
      </w:r>
    </w:p>
    <w:p w14:paraId="14212F5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5821E1B1" w14:textId="77777777" w:rsidR="000764F3" w:rsidRDefault="000764F3">
      <w:pPr>
        <w:spacing w:after="0" w:line="240" w:lineRule="auto"/>
        <w:jc w:val="both"/>
        <w:rPr>
          <w:b/>
          <w:color w:val="000000"/>
          <w:sz w:val="24"/>
          <w:szCs w:val="24"/>
        </w:rPr>
      </w:pPr>
    </w:p>
    <w:p w14:paraId="26DC1747" w14:textId="77777777" w:rsidR="000764F3" w:rsidRDefault="000764F3">
      <w:pPr>
        <w:spacing w:after="0" w:line="240" w:lineRule="auto"/>
        <w:jc w:val="both"/>
        <w:rPr>
          <w:b/>
          <w:color w:val="000000"/>
          <w:sz w:val="24"/>
          <w:szCs w:val="24"/>
        </w:rPr>
      </w:pPr>
    </w:p>
    <w:p w14:paraId="6475D1E3" w14:textId="77777777" w:rsidR="000764F3" w:rsidRDefault="00000000">
      <w:pPr>
        <w:spacing w:after="0" w:line="240" w:lineRule="auto"/>
        <w:jc w:val="both"/>
        <w:rPr>
          <w:b/>
          <w:color w:val="000000"/>
          <w:sz w:val="20"/>
          <w:szCs w:val="20"/>
        </w:rPr>
      </w:pPr>
      <w:r>
        <w:rPr>
          <w:b/>
          <w:color w:val="000000"/>
          <w:sz w:val="20"/>
          <w:szCs w:val="20"/>
        </w:rPr>
        <w:t>CITY TOUR CULTURAL ARTES CHILENAS (MUSEO PABLO NERUDA &amp; BELLAS ARTES)</w:t>
      </w:r>
    </w:p>
    <w:p w14:paraId="1701DC2A" w14:textId="77777777" w:rsidR="000764F3" w:rsidRDefault="00000000">
      <w:pPr>
        <w:spacing w:after="0" w:line="240" w:lineRule="auto"/>
        <w:jc w:val="both"/>
        <w:rPr>
          <w:color w:val="000000"/>
          <w:sz w:val="20"/>
          <w:szCs w:val="20"/>
        </w:rPr>
      </w:pPr>
      <w:r>
        <w:rPr>
          <w:color w:val="000000"/>
          <w:sz w:val="20"/>
          <w:szCs w:val="20"/>
        </w:rPr>
        <w:t>INTRO EXPERIENCIA</w:t>
      </w:r>
    </w:p>
    <w:p w14:paraId="3D6803E9" w14:textId="77777777" w:rsidR="000764F3" w:rsidRDefault="00000000">
      <w:pPr>
        <w:spacing w:after="0" w:line="240" w:lineRule="auto"/>
        <w:jc w:val="both"/>
        <w:rPr>
          <w:color w:val="000000"/>
          <w:sz w:val="20"/>
          <w:szCs w:val="20"/>
        </w:rPr>
      </w:pPr>
      <w:r>
        <w:rPr>
          <w:color w:val="000000"/>
          <w:sz w:val="20"/>
          <w:szCs w:val="20"/>
        </w:rPr>
        <w:t>En esta experiencia conoceremos dos de los museos más relevantes de Santiago, el interesante Museo de Bellas Artes y La Chascona, una casa museo que presenta algunas de las colecciones del destacado poeta chileno Pablo Neruda.</w:t>
      </w:r>
    </w:p>
    <w:p w14:paraId="5A6AD484" w14:textId="77777777" w:rsidR="000764F3" w:rsidRDefault="00000000">
      <w:pPr>
        <w:spacing w:after="0" w:line="240" w:lineRule="auto"/>
        <w:jc w:val="both"/>
        <w:rPr>
          <w:color w:val="000000"/>
          <w:sz w:val="20"/>
          <w:szCs w:val="20"/>
        </w:rPr>
      </w:pPr>
      <w:r>
        <w:rPr>
          <w:color w:val="000000"/>
          <w:sz w:val="20"/>
          <w:szCs w:val="20"/>
        </w:rPr>
        <w:t>NUESTRA EXPERIENCIA</w:t>
      </w:r>
    </w:p>
    <w:p w14:paraId="4F67A1BF" w14:textId="77777777" w:rsidR="000764F3" w:rsidRDefault="00000000">
      <w:pPr>
        <w:spacing w:after="0" w:line="240" w:lineRule="auto"/>
        <w:jc w:val="both"/>
        <w:rPr>
          <w:color w:val="000000"/>
          <w:sz w:val="20"/>
          <w:szCs w:val="20"/>
        </w:rPr>
      </w:pPr>
      <w:r>
        <w:rPr>
          <w:color w:val="000000"/>
          <w:sz w:val="20"/>
          <w:szCs w:val="20"/>
        </w:rPr>
        <w:t>Iniciaremos esta experiencia desde tu hotel en Santiago para sumergirnos en la cultura chilena, conociendo dos de sus más importantes museos y algunos de los lugares más icónicos de esta ciudad.</w:t>
      </w:r>
      <w:r>
        <w:rPr>
          <w:color w:val="000000"/>
          <w:sz w:val="20"/>
          <w:szCs w:val="20"/>
        </w:rPr>
        <w:br/>
        <w:t>Nos dirigiremos hacia el centro pasando por el Mercado Central, reconocido no solo por su gran variedad de productos del mar sino también por su arquitectura (fue diseñado por Gustave Eiffel), paseando luego por el Parque Forestal hasta llegar al Museo de Bellas Artes. Fundado en 1880, este museo conserva colecciones de arte chileno y extranjero desde la Colonia hasta nuestros días, sumando más de cinco mil piezas que se exhiben a través de una muestra permanente que se estructura en torno a diversas temáticas.</w:t>
      </w:r>
    </w:p>
    <w:p w14:paraId="55B4F567" w14:textId="77777777" w:rsidR="000764F3" w:rsidRDefault="00000000">
      <w:pPr>
        <w:spacing w:after="0" w:line="240" w:lineRule="auto"/>
        <w:jc w:val="both"/>
        <w:rPr>
          <w:color w:val="000000"/>
          <w:sz w:val="20"/>
          <w:szCs w:val="20"/>
        </w:rPr>
      </w:pPr>
      <w:r>
        <w:rPr>
          <w:color w:val="000000"/>
          <w:sz w:val="20"/>
          <w:szCs w:val="20"/>
        </w:rPr>
        <w:t>Continuaremos hacia el barrio Bellavista para conocer una de las casas de Pablo Neruda, La Chascona, la que actualmente es una casa-museo que refleja en profundidad la personalidad del poeta, ya que este se ocupó personalmente de diseñar y decorar este particular lugar; luego de recorrer este interesante museo, retornaremos al hotel.</w:t>
      </w:r>
    </w:p>
    <w:p w14:paraId="1A3742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54F2259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6899E88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 los 2 museos. </w:t>
      </w:r>
    </w:p>
    <w:p w14:paraId="737968FD"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Excursión disponible de miércoles a domingo. </w:t>
      </w:r>
    </w:p>
    <w:p w14:paraId="13BDA0B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6CCBF248" w14:textId="77777777" w:rsidR="000764F3" w:rsidRDefault="000764F3">
      <w:pPr>
        <w:spacing w:after="0" w:line="240" w:lineRule="auto"/>
        <w:jc w:val="both"/>
        <w:rPr>
          <w:b/>
          <w:color w:val="000000"/>
          <w:sz w:val="24"/>
          <w:szCs w:val="24"/>
        </w:rPr>
      </w:pPr>
    </w:p>
    <w:p w14:paraId="671AB7E1" w14:textId="77777777" w:rsidR="000764F3" w:rsidRDefault="000764F3">
      <w:pPr>
        <w:spacing w:after="0" w:line="240" w:lineRule="auto"/>
        <w:jc w:val="both"/>
        <w:rPr>
          <w:b/>
          <w:color w:val="000000"/>
          <w:sz w:val="24"/>
          <w:szCs w:val="24"/>
        </w:rPr>
      </w:pPr>
    </w:p>
    <w:p w14:paraId="070D192B" w14:textId="77777777" w:rsidR="000764F3" w:rsidRDefault="00000000">
      <w:pPr>
        <w:spacing w:after="0" w:line="240" w:lineRule="auto"/>
        <w:jc w:val="both"/>
        <w:rPr>
          <w:b/>
          <w:color w:val="000000"/>
          <w:sz w:val="20"/>
          <w:szCs w:val="20"/>
        </w:rPr>
      </w:pPr>
      <w:r>
        <w:rPr>
          <w:b/>
          <w:color w:val="000000"/>
          <w:sz w:val="20"/>
          <w:szCs w:val="20"/>
        </w:rPr>
        <w:t>CITY SANTIAGO HISTÓRICO MUSEO PRECOLOMBINO &amp; MUSEO DE LA MEMORIA Y DDHH</w:t>
      </w:r>
    </w:p>
    <w:p w14:paraId="1C8B45B7" w14:textId="77777777" w:rsidR="000764F3" w:rsidRDefault="00000000">
      <w:pPr>
        <w:spacing w:after="0" w:line="240" w:lineRule="auto"/>
        <w:jc w:val="both"/>
        <w:rPr>
          <w:color w:val="000000"/>
          <w:sz w:val="20"/>
          <w:szCs w:val="20"/>
        </w:rPr>
      </w:pPr>
      <w:r>
        <w:rPr>
          <w:color w:val="000000"/>
          <w:sz w:val="20"/>
          <w:szCs w:val="20"/>
        </w:rPr>
        <w:t>INTRO EXPERIENCIA</w:t>
      </w:r>
    </w:p>
    <w:p w14:paraId="25FE2EB6" w14:textId="77777777" w:rsidR="000764F3" w:rsidRDefault="00000000">
      <w:pPr>
        <w:spacing w:after="0" w:line="240" w:lineRule="auto"/>
        <w:jc w:val="both"/>
        <w:rPr>
          <w:color w:val="000000"/>
          <w:sz w:val="20"/>
          <w:szCs w:val="20"/>
        </w:rPr>
      </w:pPr>
      <w:r>
        <w:rPr>
          <w:color w:val="000000"/>
          <w:sz w:val="20"/>
          <w:szCs w:val="20"/>
        </w:rPr>
        <w:t>En esta experiencia conoceremos más sobre la historia antigua y reciente de Chile visitando dos interesantes museos: el Museo Precolombino y el Museo de la Memoria y Los Derechos Humanos.</w:t>
      </w:r>
    </w:p>
    <w:p w14:paraId="2352BC8F" w14:textId="77777777" w:rsidR="000764F3" w:rsidRDefault="00000000">
      <w:pPr>
        <w:spacing w:after="0" w:line="240" w:lineRule="auto"/>
        <w:jc w:val="both"/>
        <w:rPr>
          <w:color w:val="000000"/>
          <w:sz w:val="20"/>
          <w:szCs w:val="20"/>
        </w:rPr>
      </w:pPr>
      <w:r>
        <w:rPr>
          <w:color w:val="000000"/>
          <w:sz w:val="20"/>
          <w:szCs w:val="20"/>
        </w:rPr>
        <w:t>NUESTRA EXPERIENCIA</w:t>
      </w:r>
    </w:p>
    <w:p w14:paraId="38187585" w14:textId="77777777" w:rsidR="000764F3" w:rsidRDefault="00000000">
      <w:pPr>
        <w:spacing w:after="0" w:line="240" w:lineRule="auto"/>
        <w:jc w:val="both"/>
        <w:rPr>
          <w:color w:val="000000"/>
          <w:sz w:val="20"/>
          <w:szCs w:val="20"/>
        </w:rPr>
      </w:pPr>
      <w:r>
        <w:rPr>
          <w:color w:val="000000"/>
          <w:sz w:val="20"/>
          <w:szCs w:val="20"/>
        </w:rPr>
        <w:t>Iniciaremos esta experiencia desde tu hotel en Santiago para conocer dos de los museos más importantes e interesantes de la capital.</w:t>
      </w:r>
    </w:p>
    <w:p w14:paraId="1D61324E" w14:textId="77777777" w:rsidR="000764F3" w:rsidRDefault="00000000">
      <w:pPr>
        <w:spacing w:after="0" w:line="240" w:lineRule="auto"/>
        <w:jc w:val="both"/>
        <w:rPr>
          <w:color w:val="000000"/>
          <w:sz w:val="20"/>
          <w:szCs w:val="20"/>
        </w:rPr>
      </w:pPr>
      <w:r>
        <w:rPr>
          <w:color w:val="000000"/>
          <w:sz w:val="20"/>
          <w:szCs w:val="20"/>
        </w:rPr>
        <w:t>Nos dirigiremos hacia el centro de Santiago y llegaremos al Museo Precolombino, en el que, a través de distintas colecciones, podremos aprender sobre los pueblos originarios de América y adentrarnos en el modo de vivir de sus habitantes, su concepción del mundo y las artes asociadas a cada uno de ellos, comprendiendo un poco más de lo que forma parte de nuestra identidad chilena.</w:t>
      </w:r>
      <w:r>
        <w:rPr>
          <w:color w:val="000000"/>
          <w:sz w:val="20"/>
          <w:szCs w:val="20"/>
        </w:rPr>
        <w:br/>
      </w:r>
      <w:r>
        <w:rPr>
          <w:color w:val="000000"/>
          <w:sz w:val="20"/>
          <w:szCs w:val="20"/>
        </w:rPr>
        <w:lastRenderedPageBreak/>
        <w:t>Nuestra próxima parada será el Museo de la Memoria y Derechos Humanos, espacio destinado a dar visibilidad a las violaciones a los derechos humanos cometidas por el Estado de Chile entre 1973 y 1990 y dignificar a las víctimas y a sus familias, además de estimular la reflexión y el debate sobre la importancia del respeto y la tolerancia para que estos hechos nunca más se repitan. Finalmente, retornaremos al hotel.</w:t>
      </w:r>
    </w:p>
    <w:p w14:paraId="34D39CA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352D5CA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28475B8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xml:space="preserve">: Entrada a los 2 museos. </w:t>
      </w:r>
    </w:p>
    <w:p w14:paraId="548F88C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w:t>
      </w:r>
    </w:p>
    <w:p w14:paraId="2180589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 </w:t>
      </w:r>
    </w:p>
    <w:p w14:paraId="53D2BE0B" w14:textId="77777777" w:rsidR="000764F3" w:rsidRDefault="000764F3">
      <w:pPr>
        <w:shd w:val="clear" w:color="auto" w:fill="FFFFFF"/>
        <w:spacing w:after="0" w:line="240" w:lineRule="auto"/>
        <w:ind w:right="-220"/>
        <w:jc w:val="both"/>
        <w:rPr>
          <w:sz w:val="20"/>
          <w:szCs w:val="20"/>
          <w:highlight w:val="white"/>
        </w:rPr>
      </w:pPr>
    </w:p>
    <w:p w14:paraId="56D18024"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CITY TOUR RELAX PARQUE METROPOLITANO Y TEMPLO BAHAI</w:t>
      </w:r>
    </w:p>
    <w:p w14:paraId="3E2DBE3E"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7BE83034"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En esta experiencia conoceremos el Parque Metropolitano, el parque urbano más grande de Latinoamérica y el segundo punto más alto de la ciudad. Visitaremos también el Templo Baha'i, una casa de adoración con una arquitectura única.</w:t>
      </w:r>
    </w:p>
    <w:p w14:paraId="158E395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0C3BBC5E"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Iniciaremos esta experiencia desde tu hotel en Santiago para conocer el Parque Metropolitano de Santiago y el Templo Bahá'i, dos de los principales atractivos turísticos de esta vibrante ciudad.</w:t>
      </w:r>
      <w:r>
        <w:rPr>
          <w:sz w:val="20"/>
          <w:szCs w:val="20"/>
          <w:highlight w:val="white"/>
        </w:rPr>
        <w:br/>
        <w:t>Iremos hasta el Parque Metropolitano (más conocido entre los locales como Cerro San Cristóbal), el parque urbano más grande de Latinoamerica y el cuarto más grande del mundo, y también el segundo punto más alto de la ciudad. Subiremos a la cumbre en Teleférico para visitar la Virgen de la Concepción y recorrer los miradores más relevantes, obteniendo espectaculares vistas de Santiago. Continuaremos hacia el sector oriente de la capital para conocer la nueva Casa de Adoración Bahá'í, un punto de encuentro que promueve la unidad a través de una libre participación en actos de oración y servicio en un ambiente sereno y desprovisto de rituales o ceremonias. Luego de esto retornaremos al hotel.</w:t>
      </w:r>
    </w:p>
    <w:p w14:paraId="6AB6273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Privado.</w:t>
      </w:r>
    </w:p>
    <w:p w14:paraId="690BEE6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 </w:t>
      </w:r>
    </w:p>
    <w:p w14:paraId="09C5DBC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068E476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Incluye</w:t>
      </w:r>
      <w:r>
        <w:rPr>
          <w:color w:val="000000"/>
          <w:sz w:val="20"/>
          <w:szCs w:val="20"/>
          <w:highlight w:val="white"/>
        </w:rPr>
        <w:t>: Entrada a Parque Metropolitano</w:t>
      </w:r>
    </w:p>
    <w:p w14:paraId="1B550A0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entradas, cerrado los lunes. No existe reserva previa, se ingresa por orden de llegada. </w:t>
      </w:r>
    </w:p>
    <w:p w14:paraId="286EE52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4159892B" w14:textId="77777777" w:rsidR="000764F3" w:rsidRDefault="000764F3">
      <w:pPr>
        <w:shd w:val="clear" w:color="auto" w:fill="FFFFFF"/>
        <w:spacing w:after="0" w:line="240" w:lineRule="auto"/>
        <w:ind w:right="-220"/>
        <w:jc w:val="both"/>
        <w:rPr>
          <w:sz w:val="20"/>
          <w:szCs w:val="20"/>
          <w:highlight w:val="white"/>
        </w:rPr>
      </w:pPr>
    </w:p>
    <w:p w14:paraId="22F01076" w14:textId="77777777" w:rsidR="000764F3" w:rsidRDefault="000764F3">
      <w:pPr>
        <w:shd w:val="clear" w:color="auto" w:fill="FFFFFF"/>
        <w:spacing w:after="0" w:line="240" w:lineRule="auto"/>
        <w:ind w:right="-220"/>
        <w:jc w:val="both"/>
        <w:rPr>
          <w:sz w:val="20"/>
          <w:szCs w:val="20"/>
          <w:highlight w:val="white"/>
        </w:rPr>
      </w:pPr>
    </w:p>
    <w:p w14:paraId="6EB45089"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TOUR DE COMPRAS - OUTLET BUENAVENTURA</w:t>
      </w:r>
    </w:p>
    <w:p w14:paraId="16829786"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2AFBBDFB" w14:textId="77777777" w:rsidR="000764F3" w:rsidRDefault="00000000">
      <w:pPr>
        <w:shd w:val="clear" w:color="auto" w:fill="FFFFFF"/>
        <w:spacing w:after="0" w:line="240" w:lineRule="auto"/>
        <w:ind w:right="-220"/>
        <w:jc w:val="both"/>
        <w:rPr>
          <w:b/>
          <w:sz w:val="20"/>
          <w:szCs w:val="20"/>
          <w:highlight w:val="white"/>
        </w:rPr>
      </w:pPr>
      <w:r>
        <w:rPr>
          <w:sz w:val="20"/>
          <w:szCs w:val="20"/>
          <w:highlight w:val="white"/>
        </w:rPr>
        <w:t>En esta experiencia visitaremos los outlets más importantes de la ciudad, el Buenaventura Premium Outlet y el Easton Outlet, y conseguiremos increíbles descuentos en diversos productos de las mejores marcas.</w:t>
      </w:r>
    </w:p>
    <w:p w14:paraId="16B418E8"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162C4424"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Prepárate para una aventura de compras inigualable con Experiencia CL Mundo, que dará inicio desde la comodidad de tu hotel. Desde allí, partiremos en una emocionante expedición hacia los outlets más exclusivos y destacados de Santiago, donde te aguardan una infinita variedad de productos y ofertas irresistibles de las mejores marcas. Nuestro primer destino será el vibrante Buenaventura Premium Outlet, un verdadero paraíso para los amantes de la moda, donde podrás perderte entre tiendas que ofrecen hasta un 70% de descuento en ropa, calzado, accesorios y tecnología de las marcas más prestigiosas.</w:t>
      </w:r>
      <w:r>
        <w:rPr>
          <w:sz w:val="20"/>
          <w:szCs w:val="20"/>
          <w:highlight w:val="white"/>
        </w:rPr>
        <w:br/>
        <w:t>Tras saciar tu apetito de compras en Buenaventura, nos dirigiremos al moderno y sofisticado Easton Outlet, situado en un encantador enclave a las afueras de la ciudad. Aquí, los cazadores de ofertas encontrarán aún más rebajas increíbles y una selección curada de productos de lujo a precios sorprendentes. Imagina caminar por los pasillos llenos de luz, rebuscando entre estantes repletos de los últimos estilos y gadgets más innovadores, todo mientras disfrutas de un ambiente relajado y acogedor.</w:t>
      </w:r>
    </w:p>
    <w:p w14:paraId="3B3ED3F9"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 xml:space="preserve">Al finalizar nuestra jornada de compras, regresaremos al hotel, cargados de bolsas y con el corazón lleno de satisfacción por los fabulosos hallazgos del día. Este viaje de compras no solo será una oportunidad para renovar tu guardarropa y tecnología, sino también una experiencia memorable que te permitirá descubrir </w:t>
      </w:r>
      <w:r>
        <w:rPr>
          <w:sz w:val="20"/>
          <w:szCs w:val="20"/>
          <w:highlight w:val="white"/>
        </w:rPr>
        <w:lastRenderedPageBreak/>
        <w:t>los tesoros ocultos de Santiago. Con Experiencia CL Mundo, cada compra se convierte en una aventura extraordinaria.</w:t>
      </w:r>
    </w:p>
    <w:p w14:paraId="7456C87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4054F18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Días de operación:</w:t>
      </w:r>
      <w:r>
        <w:rPr>
          <w:color w:val="000000"/>
          <w:sz w:val="20"/>
          <w:szCs w:val="20"/>
          <w:highlight w:val="white"/>
        </w:rPr>
        <w:t xml:space="preserve"> martes a domingo, sujeto a disponibilidad.</w:t>
      </w:r>
    </w:p>
    <w:p w14:paraId="15C32E7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08:30/09:00 horas.</w:t>
      </w:r>
    </w:p>
    <w:p w14:paraId="7BD9BA2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13:30/14:00 horas.</w:t>
      </w:r>
    </w:p>
    <w:p w14:paraId="6AC77C3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05 horas</w:t>
      </w:r>
    </w:p>
    <w:p w14:paraId="01F4B17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23498664" w14:textId="77777777" w:rsidR="000764F3" w:rsidRDefault="000764F3">
      <w:pPr>
        <w:shd w:val="clear" w:color="auto" w:fill="FFFFFF"/>
        <w:spacing w:after="0" w:line="240" w:lineRule="auto"/>
        <w:ind w:right="-220"/>
        <w:jc w:val="both"/>
        <w:rPr>
          <w:sz w:val="20"/>
          <w:szCs w:val="20"/>
          <w:highlight w:val="white"/>
        </w:rPr>
      </w:pPr>
    </w:p>
    <w:p w14:paraId="56B5617A" w14:textId="77777777" w:rsidR="000764F3" w:rsidRDefault="000764F3">
      <w:pPr>
        <w:spacing w:after="0" w:line="240" w:lineRule="auto"/>
        <w:jc w:val="both"/>
        <w:rPr>
          <w:b/>
          <w:color w:val="000000"/>
          <w:sz w:val="24"/>
          <w:szCs w:val="24"/>
        </w:rPr>
      </w:pPr>
    </w:p>
    <w:p w14:paraId="07696A2D" w14:textId="77777777" w:rsidR="000764F3" w:rsidRDefault="00000000">
      <w:pPr>
        <w:spacing w:after="0" w:line="240" w:lineRule="auto"/>
        <w:jc w:val="both"/>
        <w:rPr>
          <w:b/>
          <w:color w:val="000000"/>
          <w:sz w:val="20"/>
          <w:szCs w:val="20"/>
        </w:rPr>
      </w:pPr>
      <w:r>
        <w:rPr>
          <w:b/>
          <w:color w:val="000000"/>
          <w:sz w:val="20"/>
          <w:szCs w:val="20"/>
        </w:rPr>
        <w:t>VIÑEDOS DEL MAIPO - VIÑA CONCHA Y TORO: TOUR PREMIUM</w:t>
      </w:r>
    </w:p>
    <w:p w14:paraId="721B068E" w14:textId="77777777" w:rsidR="000764F3" w:rsidRDefault="00000000">
      <w:pPr>
        <w:spacing w:after="0" w:line="240" w:lineRule="auto"/>
        <w:jc w:val="both"/>
        <w:rPr>
          <w:color w:val="000000"/>
          <w:sz w:val="20"/>
          <w:szCs w:val="20"/>
        </w:rPr>
      </w:pPr>
      <w:r>
        <w:rPr>
          <w:color w:val="000000"/>
          <w:sz w:val="20"/>
          <w:szCs w:val="20"/>
        </w:rPr>
        <w:t>INTRO EXPERIENCIA</w:t>
      </w:r>
    </w:p>
    <w:p w14:paraId="11D756FF" w14:textId="77777777" w:rsidR="000764F3" w:rsidRDefault="00000000">
      <w:pPr>
        <w:spacing w:after="0" w:line="240" w:lineRule="auto"/>
        <w:jc w:val="both"/>
        <w:rPr>
          <w:color w:val="000000"/>
          <w:sz w:val="20"/>
          <w:szCs w:val="20"/>
        </w:rPr>
      </w:pPr>
      <w:r>
        <w:rPr>
          <w:color w:val="000000"/>
          <w:sz w:val="20"/>
          <w:szCs w:val="20"/>
        </w:rPr>
        <w:t>En esta experiencia CL MUNDO, el visitante descubrirá cómo la tradición vitivinícola chilena se entrelaza con la innovación y la modernidad en un recorrido inmersivo por los espacios más emblemáticos de la Viña Concha y Toro.</w:t>
      </w:r>
    </w:p>
    <w:p w14:paraId="0D312D36" w14:textId="77777777" w:rsidR="000764F3" w:rsidRDefault="00000000">
      <w:pPr>
        <w:spacing w:after="0" w:line="240" w:lineRule="auto"/>
        <w:jc w:val="both"/>
        <w:rPr>
          <w:color w:val="000000"/>
          <w:sz w:val="20"/>
          <w:szCs w:val="20"/>
        </w:rPr>
      </w:pPr>
      <w:r>
        <w:rPr>
          <w:color w:val="000000"/>
          <w:sz w:val="20"/>
          <w:szCs w:val="20"/>
        </w:rPr>
        <w:t>NUESTRA EXPERIENCIA</w:t>
      </w:r>
    </w:p>
    <w:p w14:paraId="32A0296A" w14:textId="77777777" w:rsidR="000764F3" w:rsidRDefault="00000000">
      <w:pPr>
        <w:spacing w:after="0" w:line="240" w:lineRule="auto"/>
        <w:jc w:val="both"/>
        <w:rPr>
          <w:color w:val="000000"/>
          <w:sz w:val="20"/>
          <w:szCs w:val="20"/>
        </w:rPr>
      </w:pPr>
      <w:r>
        <w:rPr>
          <w:color w:val="000000"/>
          <w:sz w:val="20"/>
          <w:szCs w:val="20"/>
        </w:rPr>
        <w:t>En esta experiencia CL MUNDO comenzarás con una visita al Parque Concha y Toro, un jardín centenario de 22 hectáreas, y a los exteriores de la Casa Don Melchor, construida en 1883, cuya arquitectura conserva fielmente la esencia de su época.</w:t>
      </w:r>
    </w:p>
    <w:p w14:paraId="45619535" w14:textId="77777777" w:rsidR="000764F3" w:rsidRDefault="00000000">
      <w:pPr>
        <w:spacing w:after="0" w:line="240" w:lineRule="auto"/>
        <w:jc w:val="both"/>
        <w:rPr>
          <w:color w:val="000000"/>
          <w:sz w:val="20"/>
          <w:szCs w:val="20"/>
        </w:rPr>
      </w:pPr>
      <w:r>
        <w:rPr>
          <w:color w:val="000000"/>
          <w:sz w:val="20"/>
          <w:szCs w:val="20"/>
        </w:rPr>
        <w:t>La experiencia continúa con la Experiencia Sensorial Casillero del Diablo, una inmersión audiovisual y museográfica que revela las condiciones únicas de Chile. El recorrido culmina en la legendaria Bodega Subterránea, donde revive la famosa leyenda del Diablo. A continuación, los visitantes ingresan a la Bodega de Guarda del Alto, un espacio dedicado a los vinos de alta gama de Concha y Toro. Allí, una galería exclusiva recorre los grandes hitos de la viña, resaltando su legado y proyección internacional.</w:t>
      </w:r>
    </w:p>
    <w:p w14:paraId="4BA5F9F4" w14:textId="77777777" w:rsidR="000764F3" w:rsidRDefault="00000000">
      <w:pPr>
        <w:spacing w:after="0" w:line="240" w:lineRule="auto"/>
        <w:jc w:val="both"/>
        <w:rPr>
          <w:color w:val="000000"/>
          <w:sz w:val="20"/>
          <w:szCs w:val="20"/>
        </w:rPr>
      </w:pPr>
      <w:r>
        <w:rPr>
          <w:color w:val="000000"/>
          <w:sz w:val="20"/>
          <w:szCs w:val="20"/>
        </w:rPr>
        <w:t>Desde el Mirador Concha y Toro, se contempla una vista privilegiada del viñedo de Pirque y se explora el Jardín de Variedades. En este entorno, se realiza una degustación guiada de cuatro vinos premium, maridados con el paisaje, para completar una vivencia sensorial inolvidable.</w:t>
      </w:r>
    </w:p>
    <w:p w14:paraId="3972EE77" w14:textId="77777777" w:rsidR="000764F3" w:rsidRDefault="00000000">
      <w:pPr>
        <w:spacing w:after="0" w:line="240" w:lineRule="auto"/>
        <w:jc w:val="both"/>
        <w:rPr>
          <w:color w:val="000000"/>
          <w:sz w:val="20"/>
          <w:szCs w:val="20"/>
        </w:rPr>
      </w:pPr>
      <w:r>
        <w:rPr>
          <w:color w:val="000000"/>
          <w:sz w:val="20"/>
          <w:szCs w:val="20"/>
        </w:rPr>
        <w:t>El recorrido también incluye una visita a la Plaza Concha y Toro, donde el vino se une con la gastronomía y el arte. Los visitantes pueden complementar su experiencia con una propuesta eno-gastronómica en el Restaurant Bodega 1883 o en la Gran Barra Bodega 1883, y finalizar en la tienda del Centro del Vino, con la posibilidad de adquirir vinos exclusivos y productos inspirados en el mundo del vino.</w:t>
      </w:r>
    </w:p>
    <w:p w14:paraId="0933297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0ACB8D9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14:00 horas.</w:t>
      </w:r>
    </w:p>
    <w:p w14:paraId="3E03598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18 horas.</w:t>
      </w:r>
    </w:p>
    <w:p w14:paraId="218F80E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04 horas</w:t>
      </w:r>
    </w:p>
    <w:p w14:paraId="195173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Degustación Premium</w:t>
      </w:r>
    </w:p>
    <w:p w14:paraId="64BBEA2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w:t>
      </w:r>
    </w:p>
    <w:p w14:paraId="181290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1B2FA059" w14:textId="77777777" w:rsidR="000764F3" w:rsidRDefault="000764F3">
      <w:pPr>
        <w:spacing w:after="0" w:line="240" w:lineRule="auto"/>
        <w:jc w:val="both"/>
        <w:rPr>
          <w:color w:val="000000"/>
          <w:sz w:val="20"/>
          <w:szCs w:val="20"/>
        </w:rPr>
      </w:pPr>
    </w:p>
    <w:p w14:paraId="0D273AD2" w14:textId="77777777" w:rsidR="000764F3" w:rsidRDefault="000764F3">
      <w:pPr>
        <w:spacing w:after="0" w:line="240" w:lineRule="auto"/>
        <w:jc w:val="both"/>
        <w:rPr>
          <w:color w:val="000000"/>
          <w:sz w:val="20"/>
          <w:szCs w:val="20"/>
        </w:rPr>
      </w:pPr>
    </w:p>
    <w:p w14:paraId="35083E84" w14:textId="77777777" w:rsidR="000764F3" w:rsidRDefault="00000000">
      <w:pPr>
        <w:spacing w:after="0" w:line="240" w:lineRule="auto"/>
        <w:jc w:val="both"/>
        <w:rPr>
          <w:b/>
          <w:color w:val="000000"/>
          <w:sz w:val="20"/>
          <w:szCs w:val="20"/>
        </w:rPr>
      </w:pPr>
      <w:r>
        <w:rPr>
          <w:b/>
          <w:color w:val="000000"/>
          <w:sz w:val="20"/>
          <w:szCs w:val="20"/>
        </w:rPr>
        <w:t>VIÑEDOS DEL MAIPO - VIÑA CONCHA Y TORO: TOUR MARQUÉS DE CASA CONCHA</w:t>
      </w:r>
    </w:p>
    <w:p w14:paraId="18531896" w14:textId="77777777" w:rsidR="000764F3" w:rsidRDefault="00000000">
      <w:pPr>
        <w:spacing w:after="0" w:line="240" w:lineRule="auto"/>
        <w:jc w:val="both"/>
        <w:rPr>
          <w:color w:val="000000"/>
          <w:sz w:val="20"/>
          <w:szCs w:val="20"/>
        </w:rPr>
      </w:pPr>
      <w:r>
        <w:rPr>
          <w:color w:val="000000"/>
          <w:sz w:val="20"/>
          <w:szCs w:val="20"/>
        </w:rPr>
        <w:t>INTRO EXPERIENCIA</w:t>
      </w:r>
    </w:p>
    <w:p w14:paraId="46E2E2AC" w14:textId="77777777" w:rsidR="000764F3" w:rsidRDefault="00000000">
      <w:pPr>
        <w:spacing w:after="0" w:line="240" w:lineRule="auto"/>
        <w:jc w:val="both"/>
        <w:rPr>
          <w:color w:val="000000"/>
          <w:sz w:val="20"/>
          <w:szCs w:val="20"/>
        </w:rPr>
      </w:pPr>
      <w:r>
        <w:rPr>
          <w:color w:val="000000"/>
          <w:sz w:val="20"/>
          <w:szCs w:val="20"/>
        </w:rPr>
        <w:t>En esta experiencia, sumérgete en el mundo de Marqués de Casa Concha, una línea que encarna la elegancia y la tradición de Concha y Toro.</w:t>
      </w:r>
    </w:p>
    <w:p w14:paraId="091EB276" w14:textId="77777777" w:rsidR="000764F3" w:rsidRDefault="00000000">
      <w:pPr>
        <w:spacing w:after="0" w:line="240" w:lineRule="auto"/>
        <w:jc w:val="both"/>
        <w:rPr>
          <w:color w:val="000000"/>
          <w:sz w:val="20"/>
          <w:szCs w:val="20"/>
        </w:rPr>
      </w:pPr>
      <w:r>
        <w:rPr>
          <w:color w:val="000000"/>
          <w:sz w:val="20"/>
          <w:szCs w:val="20"/>
        </w:rPr>
        <w:t>NUESTRA EXPERIENCIA</w:t>
      </w:r>
    </w:p>
    <w:p w14:paraId="79B10166" w14:textId="77777777" w:rsidR="000764F3" w:rsidRDefault="00000000">
      <w:pPr>
        <w:spacing w:after="0" w:line="240" w:lineRule="auto"/>
        <w:jc w:val="both"/>
        <w:rPr>
          <w:color w:val="000000"/>
          <w:sz w:val="20"/>
          <w:szCs w:val="20"/>
        </w:rPr>
      </w:pPr>
      <w:r>
        <w:rPr>
          <w:color w:val="000000"/>
          <w:sz w:val="20"/>
          <w:szCs w:val="20"/>
        </w:rPr>
        <w:t xml:space="preserve">En esta experiencia, los visitantes se sumergen en el universo de una de las líneas más emblemáticas de Concha y Toro: Marqués de Casa Concha, símbolo de tradición, sofisticación y excelencia enológica. </w:t>
      </w:r>
      <w:r>
        <w:rPr>
          <w:color w:val="000000"/>
          <w:sz w:val="20"/>
          <w:szCs w:val="20"/>
        </w:rPr>
        <w:br/>
        <w:t>La experiencia se desarrolla en un entorno natural y privilegiado, donde los asistentes disfrutan de una elevada degustación de seis vinos cuidadosamente seleccionados de la línea Marqués de Casa Concha. Esta selección incluye cuatro exponentes clásicos de la colección, junto a sus dos nuevas ediciones: Blue y Gold, representando la evolución y vanguardia de esta icónica etiqueta.</w:t>
      </w:r>
    </w:p>
    <w:p w14:paraId="168FB086" w14:textId="77777777" w:rsidR="000764F3" w:rsidRDefault="00000000">
      <w:pPr>
        <w:spacing w:after="0" w:line="240" w:lineRule="auto"/>
        <w:jc w:val="both"/>
        <w:rPr>
          <w:color w:val="000000"/>
          <w:sz w:val="20"/>
          <w:szCs w:val="20"/>
        </w:rPr>
      </w:pPr>
      <w:r>
        <w:rPr>
          <w:color w:val="000000"/>
          <w:sz w:val="20"/>
          <w:szCs w:val="20"/>
        </w:rPr>
        <w:lastRenderedPageBreak/>
        <w:t>Cada vino es maridado con una tabla de quesos finos, diseñada especialmente para realzar las características y complejidades de cada cepa y ofrecer una experiencia sensorial armónica y profunda. La degustación contempla 6 copas de vinos Marques Casa Concha, guiadas por un experto que revela los secretos detrás de cada etiqueta, desde su origen hasta su expresión en copa.</w:t>
      </w:r>
      <w:r>
        <w:rPr>
          <w:color w:val="000000"/>
          <w:sz w:val="20"/>
          <w:szCs w:val="20"/>
        </w:rPr>
        <w:br/>
        <w:t>Más que una cata, esta vivencia exclusiva conecta al visitante con el legado de Concha y Toro, invitándolo a disfrutar del vino en toda su expresión: como cultura, paisaje y memoria. Una celebración de la elegancia y del carácter que definen a Marqués de Casa Concha. Disponible en español, inglés y portugués, para que cada visitante viva la experiencia en su idioma.</w:t>
      </w:r>
    </w:p>
    <w:p w14:paraId="2173D1E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Tipo:</w:t>
      </w:r>
      <w:r>
        <w:rPr>
          <w:color w:val="000000"/>
          <w:sz w:val="20"/>
          <w:szCs w:val="20"/>
          <w:highlight w:val="white"/>
        </w:rPr>
        <w:t xml:space="preserve"> Semi Privado / Privado.</w:t>
      </w:r>
    </w:p>
    <w:p w14:paraId="73497BB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inicio (referencial):</w:t>
      </w:r>
      <w:r>
        <w:rPr>
          <w:color w:val="000000"/>
          <w:sz w:val="20"/>
          <w:szCs w:val="20"/>
          <w:highlight w:val="white"/>
        </w:rPr>
        <w:t xml:space="preserve"> 14:00 horas.</w:t>
      </w:r>
    </w:p>
    <w:p w14:paraId="651BF6A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Horarios de termino (referencial):</w:t>
      </w:r>
      <w:r>
        <w:rPr>
          <w:color w:val="000000"/>
          <w:sz w:val="20"/>
          <w:szCs w:val="20"/>
          <w:highlight w:val="white"/>
        </w:rPr>
        <w:t xml:space="preserve"> 18 horas.</w:t>
      </w:r>
    </w:p>
    <w:p w14:paraId="7CD2DA3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04 horas</w:t>
      </w:r>
    </w:p>
    <w:p w14:paraId="400A062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Degustación Marques</w:t>
      </w:r>
    </w:p>
    <w:p w14:paraId="5B9B23B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 Tour El Marques incluye 2 degustaciones premium del tour tradicional y 4 degustaciones Ultra premium El Marques + tabla de quesos.</w:t>
      </w:r>
    </w:p>
    <w:p w14:paraId="69B7097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Servicio semiprivado se realiza con un mínimo de 2 viajeros. El servicio de guía en otros idiomas está sujeto a disponibilidad y tiene un costo adicional. (Alemán / Francés / Italiano).</w:t>
      </w:r>
    </w:p>
    <w:p w14:paraId="2DF3D59B" w14:textId="77777777" w:rsidR="000764F3" w:rsidRDefault="000764F3">
      <w:pPr>
        <w:shd w:val="clear" w:color="auto" w:fill="FFFFFF"/>
        <w:spacing w:after="240" w:line="240" w:lineRule="auto"/>
        <w:ind w:right="-220"/>
        <w:jc w:val="both"/>
        <w:rPr>
          <w:sz w:val="20"/>
          <w:szCs w:val="20"/>
          <w:highlight w:val="white"/>
        </w:rPr>
      </w:pPr>
    </w:p>
    <w:p w14:paraId="7E5662F0"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VIÑA CONCHA Y TORO EXPERIENCIA NOCTURNA CASILLERO DEL DIABLO</w:t>
      </w:r>
    </w:p>
    <w:p w14:paraId="531E83E7"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54B7125A"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Vive una experiencia única en el Parque Concha y Toro, donde la historia cobra vida al anochecer. Recorridos secretos, vinos excepcionales y una cena inolvidable te esperan bajo el hechizo de Casillero del Diablo.</w:t>
      </w:r>
    </w:p>
    <w:p w14:paraId="0E47F3F2"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796637F1"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el Parque Concha y Toro se transforma al caer la noche: las sombras cobran vida y la mítica Leyenda de Casillero del Diablo se hace presente.</w:t>
      </w:r>
    </w:p>
    <w:p w14:paraId="617D1F1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Guiados por un enigmático personaje, los visitantes se sumergen en un recorrido exclusivo donde la historia y el misterio se entrelazan bajo un cielo estrellado. La travesía comienza con una copa de espumante, la antesala perfecta para explorar los rincones del Parque Concha y Toro y los majestuosos exteriores de la histórica Casa Don Melchor, cuyos jardines esconden secretos centenarios.</w:t>
      </w:r>
    </w:p>
    <w:p w14:paraId="181FCACC"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A medida que avanza la noche, una degustación de cuatro vinos Casillero del Diablo despierta los sentidos en un entorno cargado de atmósfera, preparando el espíritu para el momento culminante: el acceso a la legendaria bodega subterránea Casillero del Diablo, donde se revela el verdadero secreto del diablo.</w:t>
      </w:r>
      <w:r>
        <w:rPr>
          <w:sz w:val="20"/>
          <w:szCs w:val="20"/>
          <w:highlight w:val="white"/>
        </w:rPr>
        <w:br/>
        <w:t>La velada culmina con una cena de tres tiempos en el Restaurant Bodega 1883, maridada con dos copas de vino Casillero del Diablo Reserva Privada o Reserva Especial, donde la mejor gastronomía acompaña esta experiencia sensorial. Una noche única donde el misterio, el vino y la leyenda se fusionan para cautivar a cada visitante.</w:t>
      </w:r>
    </w:p>
    <w:p w14:paraId="16B3A2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p>
    <w:p w14:paraId="045F209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jueves, viernes y sábado.</w:t>
      </w:r>
      <w:r>
        <w:rPr>
          <w:b/>
          <w:color w:val="000000"/>
          <w:sz w:val="20"/>
          <w:szCs w:val="20"/>
          <w:highlight w:val="white"/>
        </w:rPr>
        <w:t xml:space="preserve"> </w:t>
      </w:r>
    </w:p>
    <w:p w14:paraId="5072ADA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17:00 horas.</w:t>
      </w:r>
    </w:p>
    <w:p w14:paraId="5A7BD2B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22:00 horas</w:t>
      </w:r>
    </w:p>
    <w:p w14:paraId="5B501039"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05 horas.</w:t>
      </w:r>
      <w:r>
        <w:rPr>
          <w:b/>
          <w:color w:val="000000"/>
          <w:sz w:val="20"/>
          <w:szCs w:val="20"/>
          <w:highlight w:val="white"/>
        </w:rPr>
        <w:t xml:space="preserve"> </w:t>
      </w:r>
    </w:p>
    <w:p w14:paraId="298B2EB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 xml:space="preserve">Degustación premium y Cena 3 tiempos, y cena. </w:t>
      </w:r>
    </w:p>
    <w:p w14:paraId="5B8B7A9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Experiencia solamente disponible los jueves, viernes y sábado. Experiencia disponible solamente en español y portugués. El servicio de guía en otros idiomas está sujeto a disponibilidad y tiene un costo adicional (Alemán / Francés / Italiano).</w:t>
      </w:r>
    </w:p>
    <w:p w14:paraId="10EBE754" w14:textId="77777777" w:rsidR="000764F3" w:rsidRDefault="000764F3">
      <w:pPr>
        <w:shd w:val="clear" w:color="auto" w:fill="FFFFFF"/>
        <w:spacing w:after="0" w:line="240" w:lineRule="auto"/>
        <w:ind w:right="-220"/>
        <w:jc w:val="both"/>
        <w:rPr>
          <w:b/>
          <w:sz w:val="20"/>
          <w:szCs w:val="20"/>
          <w:highlight w:val="white"/>
        </w:rPr>
      </w:pPr>
    </w:p>
    <w:p w14:paraId="45163285" w14:textId="77777777" w:rsidR="000764F3" w:rsidRDefault="000764F3">
      <w:pPr>
        <w:shd w:val="clear" w:color="auto" w:fill="FFFFFF"/>
        <w:spacing w:after="0" w:line="240" w:lineRule="auto"/>
        <w:ind w:right="-220"/>
        <w:jc w:val="both"/>
        <w:rPr>
          <w:b/>
          <w:sz w:val="20"/>
          <w:szCs w:val="20"/>
          <w:highlight w:val="white"/>
        </w:rPr>
      </w:pPr>
    </w:p>
    <w:p w14:paraId="7F9CEA36"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VIÑEDOS DEL MAIPO - VIÑA UNDURRAGA: TOUR SIBARIS</w:t>
      </w:r>
    </w:p>
    <w:p w14:paraId="41D207E9"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31865DD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visitaremos Viña Undurraga, conociendo sus bodegas, aprendiendo más sobre sus vinos y degustando tres de sus exquisitas creaciones.</w:t>
      </w:r>
    </w:p>
    <w:p w14:paraId="0ACC00E4"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4F4AEC3D" w14:textId="77777777" w:rsidR="000764F3" w:rsidRDefault="00000000">
      <w:pPr>
        <w:shd w:val="clear" w:color="auto" w:fill="FFFFFF"/>
        <w:spacing w:after="0" w:line="240" w:lineRule="auto"/>
        <w:ind w:right="-220"/>
        <w:jc w:val="both"/>
        <w:rPr>
          <w:color w:val="000000"/>
          <w:sz w:val="20"/>
          <w:szCs w:val="20"/>
          <w:highlight w:val="white"/>
        </w:rPr>
      </w:pPr>
      <w:r>
        <w:rPr>
          <w:sz w:val="20"/>
          <w:szCs w:val="20"/>
          <w:highlight w:val="white"/>
        </w:rPr>
        <w:lastRenderedPageBreak/>
        <w:t>Iniciaremos nuestra experiencia desde tu hotel para dirigirnos hacia el Valle del Maipo, cuyo clima mediterráneo le otorga condiciones privilegiadas para la producción de extraordinarios vinos.</w:t>
      </w:r>
      <w:r>
        <w:rPr>
          <w:sz w:val="20"/>
          <w:szCs w:val="20"/>
          <w:highlight w:val="white"/>
        </w:rPr>
        <w:br/>
        <w:t>Visitaremos una de las viñas más tradicionales de Chile, Viña Undurraga, que fue la primera en exportar sus vinos y pavimentó así el camino que ha llevado al vino chileno a ser reconocido como uno de los mejores del mundo; hoy decenas de países reciben y disfrutan los excelentes productos de Viña Undurraga. Comenzaremos en la Sala de Aromas para lograr expandir nuestros sentidos y luego visitaremos el parque Undurraga, creado por el paisajista francés George Henry Dubois, quien también diseñó el Parque Forestal de Santiago, uno de los puntos de referencia de esta ciudad. Continuaremos hacia el Rincón Aliwén, lugar donde se recrea parte de la vegetación propia del sur de Chile y donde se homenajea a nuestro principal pueblo originario, los mapuches, exhibiendo figuras de su cultura y dando a conocer su cosmovisión.</w:t>
      </w:r>
      <w:r>
        <w:rPr>
          <w:sz w:val="20"/>
          <w:szCs w:val="20"/>
          <w:highlight w:val="white"/>
        </w:rPr>
        <w:br/>
        <w:t xml:space="preserve">Recorreremos los viñedos y conoceremos el terror del valle por medio de una Calicata, identificando las diferentes cepas que cultiva Undurraga a través de un jardín de variedades y veremos el proceso de vinificación de los distintos productos. Accederemos a las centenarias bodegas subterráneas y podremos apreciar la colección Gente de la Tierra, muestra de vida y arte mapuche y precolombina en honor a nuestros pueblos originarios. </w:t>
      </w:r>
      <w:r>
        <w:rPr>
          <w:color w:val="000000"/>
          <w:sz w:val="20"/>
          <w:szCs w:val="20"/>
          <w:highlight w:val="white"/>
        </w:rPr>
        <w:t>Concluiremos con una degustación de tres vinos reserva, recibiendo nuestra copa como souvenir y retornando luego al hotel en Santiago.</w:t>
      </w:r>
    </w:p>
    <w:p w14:paraId="0855CFF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p>
    <w:p w14:paraId="5F179DC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14:00 horas.</w:t>
      </w:r>
    </w:p>
    <w:p w14:paraId="280CC8D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18:00 horas</w:t>
      </w:r>
    </w:p>
    <w:p w14:paraId="0D81A90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04 horas</w:t>
      </w:r>
    </w:p>
    <w:p w14:paraId="423DA7D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Incluye: </w:t>
      </w:r>
      <w:r>
        <w:rPr>
          <w:color w:val="000000"/>
          <w:sz w:val="20"/>
          <w:szCs w:val="20"/>
          <w:highlight w:val="white"/>
        </w:rPr>
        <w:t>Degustación Sibaris.</w:t>
      </w:r>
    </w:p>
    <w:p w14:paraId="525BBA9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 </w:t>
      </w:r>
    </w:p>
    <w:p w14:paraId="24121F8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Servicio semiprivado se realiza con un mínimo de 2 viajeros. El servicio de guía en otros idiomas está sujeto a disponibilidad y tiene un costo adicional. (Alemán / Francés / Italiano).</w:t>
      </w:r>
    </w:p>
    <w:p w14:paraId="664F59E0" w14:textId="77777777" w:rsidR="000764F3" w:rsidRDefault="000764F3">
      <w:pPr>
        <w:shd w:val="clear" w:color="auto" w:fill="FFFFFF"/>
        <w:spacing w:after="0" w:line="240" w:lineRule="auto"/>
        <w:ind w:right="-220"/>
        <w:jc w:val="both"/>
        <w:rPr>
          <w:b/>
          <w:sz w:val="20"/>
          <w:szCs w:val="20"/>
          <w:highlight w:val="white"/>
        </w:rPr>
      </w:pPr>
    </w:p>
    <w:p w14:paraId="0D37C131" w14:textId="77777777" w:rsidR="000764F3" w:rsidRDefault="000764F3">
      <w:pPr>
        <w:shd w:val="clear" w:color="auto" w:fill="FFFFFF"/>
        <w:spacing w:after="0" w:line="240" w:lineRule="auto"/>
        <w:ind w:right="-220"/>
        <w:jc w:val="both"/>
        <w:rPr>
          <w:b/>
          <w:sz w:val="20"/>
          <w:szCs w:val="20"/>
          <w:highlight w:val="white"/>
        </w:rPr>
      </w:pPr>
    </w:p>
    <w:p w14:paraId="2EFB2DF9"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VIÑEDOS DEL MAIPO - VIÑA SANTA RITA: TOUR CLÁSICO</w:t>
      </w:r>
    </w:p>
    <w:p w14:paraId="751F73A2"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INTRO EXPERIENCIA</w:t>
      </w:r>
    </w:p>
    <w:p w14:paraId="52A4074F"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CL Mundo visitaremos la renombrada Viña Santa Rita, conociendo sus instalaciones y su entorno natural, aprendiendo sobre sus procesos vinícolas y disfrutando de una degustación de tres de sus exquisitos vinos reserva.</w:t>
      </w:r>
    </w:p>
    <w:p w14:paraId="79B94C78"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NUESTRA EXPERIENCIA</w:t>
      </w:r>
    </w:p>
    <w:p w14:paraId="54B79193"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CL Mundo desde tu hotel para dirigirnos hacia el Valle del Maipo, cuyo clima mediterráneo le otorga condiciones privilegiadas para la producción de extraordinarios vinos.</w:t>
      </w:r>
      <w:r>
        <w:rPr>
          <w:color w:val="000000"/>
          <w:sz w:val="20"/>
          <w:szCs w:val="20"/>
        </w:rPr>
        <w:br/>
        <w:t>Visitaremos la Viña Santa Rita, una de las bodegas más importantes del país, la que se encuentra rodeada por un entorno natural único donde conviven la tradición vitivinícola con la historia, cultura y gastronomía chilena.</w:t>
      </w:r>
      <w:r>
        <w:rPr>
          <w:color w:val="000000"/>
          <w:sz w:val="20"/>
          <w:szCs w:val="20"/>
        </w:rPr>
        <w:br/>
        <w:t>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w:t>
      </w:r>
    </w:p>
    <w:p w14:paraId="2158A984"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Continuaremos con una degustación de vinos reserva y luego tendremos tiempo libre para recorrer el Museo Andino y visitar la tienda de souvenirs de Viña Santa Rita, retornando posteriormente al hotel.</w:t>
      </w:r>
    </w:p>
    <w:p w14:paraId="616C031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r>
        <w:rPr>
          <w:b/>
          <w:color w:val="000000"/>
          <w:sz w:val="20"/>
          <w:szCs w:val="20"/>
          <w:highlight w:val="white"/>
        </w:rPr>
        <w:t xml:space="preserve"> </w:t>
      </w:r>
    </w:p>
    <w:p w14:paraId="07C091C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inicio (referencial): </w:t>
      </w:r>
      <w:r>
        <w:rPr>
          <w:color w:val="000000"/>
          <w:sz w:val="20"/>
          <w:szCs w:val="20"/>
          <w:highlight w:val="white"/>
        </w:rPr>
        <w:t>14:00 horas.</w:t>
      </w:r>
    </w:p>
    <w:p w14:paraId="01A47C9F"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Horario de termino (referencial): </w:t>
      </w:r>
      <w:r>
        <w:rPr>
          <w:color w:val="000000"/>
          <w:sz w:val="20"/>
          <w:szCs w:val="20"/>
          <w:highlight w:val="white"/>
        </w:rPr>
        <w:t>18:00 horas</w:t>
      </w:r>
    </w:p>
    <w:p w14:paraId="1E4D9BA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04 horas</w:t>
      </w:r>
    </w:p>
    <w:p w14:paraId="22584E5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Degustación Clasica.</w:t>
      </w:r>
    </w:p>
    <w:p w14:paraId="30C2900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Nota:</w:t>
      </w:r>
      <w:r>
        <w:rPr>
          <w:color w:val="000000"/>
          <w:sz w:val="20"/>
          <w:szCs w:val="20"/>
          <w:highlight w:val="white"/>
        </w:rPr>
        <w:t xml:space="preserve"> Incluye degustación de vinos y copa de regalo (Undurraga y Santa Rita 3 vinos, Concha y Toro 2 vinos premium). Viñedos cerrados en los días feriados de Chile.</w:t>
      </w:r>
    </w:p>
    <w:p w14:paraId="331C16A7"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Servicio semiprivado se realiza con un mínimo de 2 viajeros. El servicio de guía en otros idiomas está sujeto a disponibilidad y tiene un costo adicional. (Alemán / Francés / Italiano).</w:t>
      </w:r>
    </w:p>
    <w:p w14:paraId="579DC60B" w14:textId="77777777" w:rsidR="000764F3" w:rsidRDefault="000764F3">
      <w:pPr>
        <w:shd w:val="clear" w:color="auto" w:fill="FFFFFF"/>
        <w:spacing w:after="0" w:line="240" w:lineRule="auto"/>
        <w:ind w:right="-220"/>
        <w:jc w:val="both"/>
        <w:rPr>
          <w:b/>
          <w:sz w:val="20"/>
          <w:szCs w:val="20"/>
          <w:highlight w:val="white"/>
        </w:rPr>
      </w:pPr>
    </w:p>
    <w:p w14:paraId="5AC36D1F" w14:textId="77777777" w:rsidR="000764F3" w:rsidRDefault="000764F3">
      <w:pPr>
        <w:shd w:val="clear" w:color="auto" w:fill="FFFFFF"/>
        <w:spacing w:after="0" w:line="240" w:lineRule="auto"/>
        <w:ind w:right="-220"/>
        <w:jc w:val="both"/>
        <w:rPr>
          <w:b/>
          <w:sz w:val="20"/>
          <w:szCs w:val="20"/>
          <w:highlight w:val="white"/>
        </w:rPr>
      </w:pPr>
    </w:p>
    <w:p w14:paraId="163E2D9C"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lastRenderedPageBreak/>
        <w:t>AYLAN SUNSET EXPERIENCE</w:t>
      </w:r>
    </w:p>
    <w:p w14:paraId="6A686A00" w14:textId="77777777" w:rsidR="000764F3" w:rsidRDefault="00000000">
      <w:pPr>
        <w:shd w:val="clear" w:color="auto" w:fill="FFFFFF"/>
        <w:spacing w:after="0" w:line="240" w:lineRule="auto"/>
        <w:ind w:right="-220"/>
        <w:jc w:val="both"/>
        <w:rPr>
          <w:sz w:val="20"/>
          <w:szCs w:val="20"/>
        </w:rPr>
      </w:pPr>
      <w:r>
        <w:rPr>
          <w:sz w:val="20"/>
          <w:szCs w:val="20"/>
        </w:rPr>
        <w:t>INTRO EXPERIENCIA</w:t>
      </w:r>
    </w:p>
    <w:p w14:paraId="42B761E9" w14:textId="77777777" w:rsidR="000764F3" w:rsidRDefault="00000000">
      <w:pPr>
        <w:shd w:val="clear" w:color="auto" w:fill="FFFFFF"/>
        <w:spacing w:after="0" w:line="240" w:lineRule="auto"/>
        <w:ind w:right="-220"/>
        <w:jc w:val="both"/>
        <w:rPr>
          <w:sz w:val="20"/>
          <w:szCs w:val="20"/>
        </w:rPr>
      </w:pPr>
      <w:r>
        <w:rPr>
          <w:sz w:val="20"/>
          <w:szCs w:val="20"/>
        </w:rPr>
        <w:t>En esta Experiencia CL Mundo visitaremos la viña Alyan Family ubicada en Pirque en la zona de Maipo Andes, conociendo su trayectoria y procesos de producción, disfrutando de degustaciones y un hermoso atardecer.</w:t>
      </w:r>
    </w:p>
    <w:p w14:paraId="1033EE4E" w14:textId="77777777" w:rsidR="000764F3" w:rsidRDefault="00000000">
      <w:pPr>
        <w:shd w:val="clear" w:color="auto" w:fill="FFFFFF"/>
        <w:spacing w:after="0" w:line="240" w:lineRule="auto"/>
        <w:ind w:right="-220"/>
        <w:jc w:val="both"/>
        <w:rPr>
          <w:sz w:val="20"/>
          <w:szCs w:val="20"/>
        </w:rPr>
      </w:pPr>
      <w:r>
        <w:rPr>
          <w:sz w:val="20"/>
          <w:szCs w:val="20"/>
        </w:rPr>
        <w:t>NUESTRA EXPERIENCIA</w:t>
      </w:r>
    </w:p>
    <w:p w14:paraId="3349E4D4" w14:textId="77777777" w:rsidR="000764F3" w:rsidRDefault="00000000">
      <w:pPr>
        <w:shd w:val="clear" w:color="auto" w:fill="FFFFFF"/>
        <w:spacing w:after="0" w:line="240" w:lineRule="auto"/>
        <w:ind w:right="-220"/>
        <w:jc w:val="both"/>
        <w:rPr>
          <w:sz w:val="20"/>
          <w:szCs w:val="20"/>
        </w:rPr>
      </w:pPr>
      <w:r>
        <w:rPr>
          <w:sz w:val="20"/>
          <w:szCs w:val="20"/>
        </w:rPr>
        <w:t>Comenzaremos nuestra Experiencia CL Mundo con la recogida en tu hotel, rumbo al encantador Valle de Maipo, famoso por su clima mediterráneo, perfecto para la producción de vinos excepcionales.</w:t>
      </w:r>
    </w:p>
    <w:p w14:paraId="34DC5F39" w14:textId="77777777" w:rsidR="000764F3" w:rsidRDefault="00000000">
      <w:pPr>
        <w:shd w:val="clear" w:color="auto" w:fill="FFFFFF"/>
        <w:spacing w:after="0" w:line="240" w:lineRule="auto"/>
        <w:ind w:right="-220"/>
        <w:jc w:val="both"/>
        <w:rPr>
          <w:sz w:val="20"/>
          <w:szCs w:val="20"/>
        </w:rPr>
      </w:pPr>
      <w:r>
        <w:rPr>
          <w:sz w:val="20"/>
          <w:szCs w:val="20"/>
        </w:rPr>
        <w:t>Nuestra parada será en Pirque, donde visitaremos la viña Alyan Family. Aquí, disfrutarás de una experiencia relajante, diseñada para que te sientas como en casa mientras compartes momentos inolvidables.</w:t>
      </w:r>
    </w:p>
    <w:p w14:paraId="053DEF1E" w14:textId="77777777" w:rsidR="000764F3" w:rsidRDefault="00000000">
      <w:pPr>
        <w:shd w:val="clear" w:color="auto" w:fill="FFFFFF"/>
        <w:spacing w:after="0" w:line="240" w:lineRule="auto"/>
        <w:ind w:right="-220"/>
        <w:jc w:val="both"/>
        <w:rPr>
          <w:sz w:val="20"/>
          <w:szCs w:val="20"/>
        </w:rPr>
      </w:pPr>
      <w:r>
        <w:rPr>
          <w:sz w:val="20"/>
          <w:szCs w:val="20"/>
        </w:rPr>
        <w:t>Al llegar, serás recibido con una degustación de sus exquisitos vinos artesanales, acompañada de un pequeño box lunch. Luego, recorreremos sus hermosos jardines y la bodega de vinificación, donde los artesanos dan vida a vinos de alta calidad.</w:t>
      </w:r>
    </w:p>
    <w:p w14:paraId="340B0A78" w14:textId="77777777" w:rsidR="000764F3" w:rsidRDefault="00000000">
      <w:pPr>
        <w:shd w:val="clear" w:color="auto" w:fill="FFFFFF"/>
        <w:spacing w:after="0" w:line="240" w:lineRule="auto"/>
        <w:ind w:right="-220"/>
        <w:jc w:val="both"/>
        <w:rPr>
          <w:sz w:val="20"/>
          <w:szCs w:val="20"/>
        </w:rPr>
      </w:pPr>
      <w:r>
        <w:rPr>
          <w:sz w:val="20"/>
          <w:szCs w:val="20"/>
        </w:rPr>
        <w:t>Después, te maravillarás con un atardecer espectacular que ofrece una vista privilegiada de los valles, cerros y la imponente cordillera.</w:t>
      </w:r>
    </w:p>
    <w:p w14:paraId="269D7CC1" w14:textId="77777777" w:rsidR="000764F3" w:rsidRDefault="00000000">
      <w:pPr>
        <w:shd w:val="clear" w:color="auto" w:fill="FFFFFF"/>
        <w:spacing w:after="0" w:line="240" w:lineRule="auto"/>
        <w:ind w:right="-220"/>
        <w:jc w:val="both"/>
        <w:rPr>
          <w:sz w:val="20"/>
          <w:szCs w:val="20"/>
        </w:rPr>
      </w:pPr>
      <w:r>
        <w:rPr>
          <w:sz w:val="20"/>
          <w:szCs w:val="20"/>
        </w:rPr>
        <w:t>Para cerrar el día con broche de oro, disfrutarás de una cena informal antes de regresar al hotel.</w:t>
      </w:r>
    </w:p>
    <w:p w14:paraId="02C7C5D1"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44FCA44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 xml:space="preserve"> Martes a domingo. Sujeto a disponibilidad.</w:t>
      </w:r>
    </w:p>
    <w:p w14:paraId="2B3687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65EC4B8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Degustación.</w:t>
      </w:r>
    </w:p>
    <w:p w14:paraId="351A116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rPr>
        <w:t>Experiencia disponible solo para mayores de 18 años.</w:t>
      </w:r>
    </w:p>
    <w:p w14:paraId="441B297C" w14:textId="77777777" w:rsidR="000764F3" w:rsidRDefault="000764F3">
      <w:pPr>
        <w:shd w:val="clear" w:color="auto" w:fill="FFFFFF"/>
        <w:spacing w:after="0" w:line="240" w:lineRule="auto"/>
        <w:ind w:right="-220"/>
        <w:jc w:val="both"/>
        <w:rPr>
          <w:sz w:val="20"/>
          <w:szCs w:val="20"/>
        </w:rPr>
      </w:pPr>
    </w:p>
    <w:p w14:paraId="61135E4D" w14:textId="77777777" w:rsidR="000764F3" w:rsidRDefault="000764F3">
      <w:pPr>
        <w:shd w:val="clear" w:color="auto" w:fill="FFFFFF"/>
        <w:spacing w:after="0" w:line="240" w:lineRule="auto"/>
        <w:ind w:right="-220"/>
        <w:jc w:val="both"/>
        <w:rPr>
          <w:b/>
          <w:sz w:val="20"/>
          <w:szCs w:val="20"/>
          <w:highlight w:val="white"/>
        </w:rPr>
      </w:pPr>
    </w:p>
    <w:p w14:paraId="3F158B29" w14:textId="77777777" w:rsidR="000764F3" w:rsidRPr="008D787B" w:rsidRDefault="00000000">
      <w:pPr>
        <w:shd w:val="clear" w:color="auto" w:fill="FFFFFF"/>
        <w:spacing w:after="0" w:line="240" w:lineRule="auto"/>
        <w:ind w:right="-220"/>
        <w:jc w:val="both"/>
        <w:rPr>
          <w:b/>
          <w:sz w:val="20"/>
          <w:szCs w:val="20"/>
          <w:highlight w:val="white"/>
          <w:lang w:val="it-IT"/>
        </w:rPr>
      </w:pPr>
      <w:r w:rsidRPr="008D787B">
        <w:rPr>
          <w:b/>
          <w:sz w:val="20"/>
          <w:szCs w:val="20"/>
          <w:highlight w:val="white"/>
          <w:lang w:val="it-IT"/>
        </w:rPr>
        <w:t>CENA-SHOW RESTAURANTE BALI HAI (CON TRANSFER RT)</w:t>
      </w:r>
    </w:p>
    <w:p w14:paraId="38887FE8"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INTRO</w:t>
      </w:r>
      <w:r>
        <w:rPr>
          <w:b/>
          <w:color w:val="000000"/>
          <w:sz w:val="20"/>
          <w:szCs w:val="20"/>
        </w:rPr>
        <w:t xml:space="preserve"> </w:t>
      </w:r>
      <w:r>
        <w:rPr>
          <w:color w:val="000000"/>
          <w:sz w:val="20"/>
          <w:szCs w:val="20"/>
        </w:rPr>
        <w:t>EXPERIENCIA</w:t>
      </w:r>
    </w:p>
    <w:p w14:paraId="679FC337"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CL Mundo disfrutaremos de una deliciosa cena en el restaurant Bali Hai, probando exquisitos platos nacionales e internacionales y deleitándonos con un Show de bailes típicos de Chile y la Polinesia.</w:t>
      </w:r>
    </w:p>
    <w:p w14:paraId="7711104F"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NUESTRA EXPERIENCIA</w:t>
      </w:r>
    </w:p>
    <w:p w14:paraId="64ABA626"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Embárcate con nosotros en una noche mágica con Experiencia CL Mundo, que comenzará desde la comodidad de tu hotel. Nos dirigiremos al sector oriente de Santiago, donde te espera una Cena-Show inolvidable en el famoso restaurante Bali Hai.</w:t>
      </w:r>
    </w:p>
    <w:p w14:paraId="2811FEF6"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Al llegar, serás recibido en un ambiente que fusiona la elegancia y el exotismo, listo para deleitar tus sentidos con una exquisita variedad de recetas nacionales e internacionales. Mientras disfrutas de cada bocado, la noche se llenará de vida con música en vivo y bailes tradicionales. El Conjunto Folclórico Tepual te llevará en un viaje por las ricas tradiciones de Chile, mientras que el grupo Aromas de Tahiti te transportará a la mística Polinesia con sus vibrantes danzas.</w:t>
      </w:r>
    </w:p>
    <w:p w14:paraId="556EE035"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Cada momento de esta velada estará impregnado de cultura y encanto, haciendo que cada plato y cada nota musical se conviertan en una celebración de la diversidad y la riqueza cultural. Después de esta experiencia sensorial y cultural sin igual, regresaremos al hotel, llevando con nosotros recuerdos imborrables y el espíritu de una noche verdaderamente especial.</w:t>
      </w:r>
    </w:p>
    <w:p w14:paraId="199C3DF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Semi Privado / Privado</w:t>
      </w:r>
      <w:r>
        <w:rPr>
          <w:b/>
          <w:color w:val="000000"/>
          <w:sz w:val="20"/>
          <w:szCs w:val="20"/>
          <w:highlight w:val="white"/>
        </w:rPr>
        <w:t xml:space="preserve"> </w:t>
      </w:r>
    </w:p>
    <w:p w14:paraId="1A0268CE"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Días de operación: </w:t>
      </w:r>
      <w:r>
        <w:rPr>
          <w:color w:val="000000"/>
          <w:sz w:val="20"/>
          <w:szCs w:val="20"/>
          <w:highlight w:val="white"/>
        </w:rPr>
        <w:t xml:space="preserve"> Martes a domingo. Sujeto a disponibilidad.</w:t>
      </w:r>
    </w:p>
    <w:p w14:paraId="697B572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3BCBC62B"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Cena Show</w:t>
      </w:r>
    </w:p>
    <w:p w14:paraId="137E264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Nota:  </w:t>
      </w:r>
      <w:r>
        <w:rPr>
          <w:color w:val="000000"/>
          <w:sz w:val="20"/>
          <w:szCs w:val="20"/>
          <w:highlight w:val="white"/>
        </w:rPr>
        <w:t>Incluye cena menú, incluye propinas. Valor no aplica para fechas de navidad y año nuevo. Cena Show disponible solamente de miércoles a sábado.</w:t>
      </w:r>
      <w:r>
        <w:rPr>
          <w:b/>
          <w:color w:val="000000"/>
          <w:sz w:val="20"/>
          <w:szCs w:val="20"/>
          <w:highlight w:val="white"/>
        </w:rPr>
        <w:t xml:space="preserve"> </w:t>
      </w:r>
    </w:p>
    <w:p w14:paraId="698F56A5"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Observaciones: </w:t>
      </w:r>
      <w:r>
        <w:rPr>
          <w:color w:val="000000"/>
          <w:sz w:val="20"/>
          <w:szCs w:val="20"/>
          <w:highlight w:val="white"/>
        </w:rPr>
        <w:t>Servicio semiprivado se realiza con un mínimo de 2 viajeros.</w:t>
      </w:r>
      <w:r>
        <w:rPr>
          <w:color w:val="000000"/>
          <w:sz w:val="20"/>
          <w:szCs w:val="20"/>
        </w:rPr>
        <w:t xml:space="preserve"> El servicio de guía en otros idiomas está sujeto a disponibilidad y tiene un costo adicional (Alemán / Francés / Italiano). Experiencia disponible martes a sábado. Experiencia disponible solo para mayores de 18 años.</w:t>
      </w:r>
    </w:p>
    <w:p w14:paraId="3AFBE483" w14:textId="77777777" w:rsidR="000764F3" w:rsidRDefault="000764F3">
      <w:pPr>
        <w:shd w:val="clear" w:color="auto" w:fill="FFFFFF"/>
        <w:spacing w:after="0" w:line="240" w:lineRule="auto"/>
        <w:ind w:right="-220"/>
        <w:jc w:val="both"/>
        <w:rPr>
          <w:b/>
          <w:sz w:val="20"/>
          <w:szCs w:val="20"/>
          <w:highlight w:val="white"/>
        </w:rPr>
      </w:pPr>
    </w:p>
    <w:p w14:paraId="6C7A56FF" w14:textId="77777777" w:rsidR="000764F3" w:rsidRDefault="000764F3">
      <w:pPr>
        <w:shd w:val="clear" w:color="auto" w:fill="FFFFFF"/>
        <w:spacing w:after="0" w:line="240" w:lineRule="auto"/>
        <w:ind w:right="-220"/>
        <w:jc w:val="both"/>
        <w:rPr>
          <w:b/>
          <w:sz w:val="20"/>
          <w:szCs w:val="20"/>
          <w:highlight w:val="white"/>
        </w:rPr>
      </w:pPr>
    </w:p>
    <w:p w14:paraId="2C685393" w14:textId="77777777" w:rsidR="000764F3" w:rsidRDefault="00000000">
      <w:pPr>
        <w:shd w:val="clear" w:color="auto" w:fill="FFFFFF"/>
        <w:spacing w:after="0" w:line="240" w:lineRule="auto"/>
        <w:ind w:right="-220"/>
        <w:jc w:val="both"/>
        <w:rPr>
          <w:b/>
          <w:sz w:val="20"/>
          <w:szCs w:val="20"/>
          <w:highlight w:val="white"/>
        </w:rPr>
      </w:pPr>
      <w:r>
        <w:rPr>
          <w:b/>
          <w:sz w:val="20"/>
          <w:szCs w:val="20"/>
          <w:highlight w:val="white"/>
        </w:rPr>
        <w:t>CENA RESTAURANTE GIRATORIO (CON TRANSFER RT)</w:t>
      </w:r>
    </w:p>
    <w:p w14:paraId="395AE746"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INTRO EXPERIENCIA</w:t>
      </w:r>
    </w:p>
    <w:p w14:paraId="6F673D19"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lastRenderedPageBreak/>
        <w:t>En esta Experiencia CL Mundo disfrutaremos de una deliciosa cena o almuerzo en el restaurante Giratorio, probando deliciosos platos de la cocina nacional e internacional con lindas vistas panorámicas de la ciudad.</w:t>
      </w:r>
    </w:p>
    <w:p w14:paraId="669FCBA9"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NUESTRA EXPERIENCIA</w:t>
      </w:r>
    </w:p>
    <w:p w14:paraId="1B54FBAC"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CL Mundo desde tu hotel para dirigirnos hacia el restaurante Giratorio y disfrutar de un rico almuerzo o una deliciosa cena con una linda vista panorámica de la ciudad.</w:t>
      </w:r>
      <w:r>
        <w:rPr>
          <w:color w:val="000000"/>
          <w:sz w:val="20"/>
          <w:szCs w:val="20"/>
        </w:rPr>
        <w:br/>
        <w:t>El restaurante se destaca por la gran variedad de su gastronomía, en la que podremos encontrar pescados y mariscos frescos junto a un maridaje del valle de Casablanca, Maipo o Colchagua. Luego de esta excelente comida retornaremos al hotel.</w:t>
      </w:r>
    </w:p>
    <w:p w14:paraId="2647B0D4"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27578976"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6441428A"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Cena</w:t>
      </w:r>
    </w:p>
    <w:p w14:paraId="36A29DB2"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Nota: </w:t>
      </w:r>
      <w:r>
        <w:rPr>
          <w:color w:val="000000"/>
          <w:sz w:val="20"/>
          <w:szCs w:val="20"/>
        </w:rPr>
        <w:t>Incluye almuerzo o cena menú, incluye propinas. Valor no aplica para fechas de navidad y año nuevo.</w:t>
      </w:r>
    </w:p>
    <w:p w14:paraId="17888F48" w14:textId="77777777" w:rsidR="000764F3" w:rsidRDefault="000764F3">
      <w:pPr>
        <w:shd w:val="clear" w:color="auto" w:fill="FFFFFF"/>
        <w:spacing w:after="0" w:line="240" w:lineRule="auto"/>
        <w:ind w:right="-220"/>
        <w:jc w:val="both"/>
        <w:rPr>
          <w:b/>
          <w:sz w:val="20"/>
          <w:szCs w:val="20"/>
          <w:highlight w:val="white"/>
        </w:rPr>
      </w:pPr>
    </w:p>
    <w:p w14:paraId="6CED79EC" w14:textId="77777777" w:rsidR="000764F3" w:rsidRDefault="00000000">
      <w:pPr>
        <w:pBdr>
          <w:top w:val="nil"/>
          <w:left w:val="nil"/>
          <w:bottom w:val="nil"/>
          <w:right w:val="nil"/>
          <w:between w:val="nil"/>
        </w:pBdr>
        <w:spacing w:after="0" w:line="240" w:lineRule="auto"/>
        <w:jc w:val="both"/>
        <w:rPr>
          <w:b/>
          <w:color w:val="000000"/>
          <w:sz w:val="20"/>
          <w:szCs w:val="20"/>
        </w:rPr>
      </w:pPr>
      <w:r>
        <w:rPr>
          <w:b/>
          <w:color w:val="000000"/>
          <w:sz w:val="20"/>
          <w:szCs w:val="20"/>
        </w:rPr>
        <w:br/>
        <w:t>EXPERIENCIA FAMILIAR ZOOLÓGICO METROPOLITANO</w:t>
      </w:r>
    </w:p>
    <w:p w14:paraId="6D6B387C"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INTRO EXPERIENCIA</w:t>
      </w:r>
    </w:p>
    <w:p w14:paraId="4562E0A9"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En esta Experiencia CL Mundo visitaremos el Zoológico Metropolitano, acercándonos a la salvaje vida animal y conectándonos con la naturaleza en pleno corazón de la ciudad.</w:t>
      </w:r>
    </w:p>
    <w:p w14:paraId="7D5197B8"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NUESTRA EXPERIENCIA</w:t>
      </w:r>
    </w:p>
    <w:p w14:paraId="3E36765D" w14:textId="77777777" w:rsidR="000764F3"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Iniciaremos nuestra Experiencia CL Mundo desde tu hotel para pasar un entretenido día en el Zoológico Metropolitano, conectándonos con el mundo natural en pleno corazón de la ciudad de Santiago. Este lugar se enfoca en seguir los más altos estándares de manejo animal, para lo que cuenta con una clínica veterinaria propia, un centro de nutrición y programas de entrenamiento y enriquecimiento ambiental; adicionalmente, trabajan con fauna silvestre mediante programas de conservación e investigación y reciben en la clínica a animales rescatados. Podremos disfrutar de sus instalaciones, las que incluyen un Zoo Cine con entretenidos documentales sobre el mundo animal, y en horas de la tarde retornaremos al hotel.</w:t>
      </w:r>
    </w:p>
    <w:p w14:paraId="4A67A5D3"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Tipo: </w:t>
      </w:r>
      <w:r>
        <w:rPr>
          <w:color w:val="000000"/>
          <w:sz w:val="20"/>
          <w:szCs w:val="20"/>
          <w:highlight w:val="white"/>
        </w:rPr>
        <w:t>Privado</w:t>
      </w:r>
      <w:r>
        <w:rPr>
          <w:b/>
          <w:color w:val="000000"/>
          <w:sz w:val="20"/>
          <w:szCs w:val="20"/>
          <w:highlight w:val="white"/>
        </w:rPr>
        <w:t xml:space="preserve"> </w:t>
      </w:r>
    </w:p>
    <w:p w14:paraId="055179E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Duración: </w:t>
      </w:r>
      <w:r>
        <w:rPr>
          <w:color w:val="000000"/>
          <w:sz w:val="20"/>
          <w:szCs w:val="20"/>
          <w:highlight w:val="white"/>
        </w:rPr>
        <w:t>HD</w:t>
      </w:r>
    </w:p>
    <w:p w14:paraId="21BE5C20"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b/>
          <w:color w:val="000000"/>
          <w:sz w:val="20"/>
          <w:szCs w:val="20"/>
          <w:highlight w:val="white"/>
        </w:rPr>
      </w:pPr>
      <w:r>
        <w:rPr>
          <w:b/>
          <w:color w:val="000000"/>
          <w:sz w:val="20"/>
          <w:szCs w:val="20"/>
          <w:highlight w:val="white"/>
        </w:rPr>
        <w:t xml:space="preserve">Incluye: </w:t>
      </w:r>
      <w:r>
        <w:rPr>
          <w:color w:val="000000"/>
          <w:sz w:val="20"/>
          <w:szCs w:val="20"/>
          <w:highlight w:val="white"/>
        </w:rPr>
        <w:t>Zoo Metropolitano</w:t>
      </w:r>
    </w:p>
    <w:p w14:paraId="1EE0FCDC"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 xml:space="preserve">Nota: </w:t>
      </w:r>
      <w:r>
        <w:rPr>
          <w:color w:val="000000"/>
          <w:sz w:val="20"/>
          <w:szCs w:val="20"/>
        </w:rPr>
        <w:t>Incluye entradas, cerrados los lunes. No existe reserva previa, se ingresa por orden de llegada. El Zoológico abre de jueves a domingo y días festivos, de 10:00 a 17:00 h. La entrada es gratuita de manera indefinida, pero es necesario registrar la visita (cupo diario: 6,000 personas)</w:t>
      </w:r>
    </w:p>
    <w:p w14:paraId="38515778" w14:textId="77777777" w:rsidR="000764F3" w:rsidRDefault="00000000">
      <w:pPr>
        <w:numPr>
          <w:ilvl w:val="0"/>
          <w:numId w:val="1"/>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Observaciones:</w:t>
      </w:r>
      <w:r>
        <w:rPr>
          <w:color w:val="000000"/>
          <w:sz w:val="20"/>
          <w:szCs w:val="20"/>
          <w:highlight w:val="white"/>
        </w:rPr>
        <w:t xml:space="preserve"> El servicio de guía en otros idiomas está sujeto a disponibilidad y tiene un costo adicional (Alemán / Francés / Italiano).</w:t>
      </w:r>
    </w:p>
    <w:p w14:paraId="23955E61" w14:textId="77777777" w:rsidR="000764F3" w:rsidRDefault="000764F3">
      <w:pPr>
        <w:spacing w:after="0" w:line="240" w:lineRule="auto"/>
        <w:jc w:val="both"/>
        <w:rPr>
          <w:sz w:val="20"/>
          <w:szCs w:val="20"/>
        </w:rPr>
      </w:pPr>
    </w:p>
    <w:p w14:paraId="3452632A" w14:textId="77777777" w:rsidR="000764F3" w:rsidRDefault="00000000">
      <w:pPr>
        <w:spacing w:after="0" w:line="240" w:lineRule="auto"/>
        <w:jc w:val="both"/>
        <w:rPr>
          <w:b/>
          <w:sz w:val="20"/>
          <w:szCs w:val="20"/>
        </w:rPr>
      </w:pPr>
      <w:r>
        <w:rPr>
          <w:b/>
          <w:sz w:val="20"/>
          <w:szCs w:val="20"/>
        </w:rPr>
        <w:t>TOURS EN SEMIPRIVADO - PRIVADO</w:t>
      </w:r>
    </w:p>
    <w:p w14:paraId="57B31760" w14:textId="77777777" w:rsidR="000764F3" w:rsidRDefault="00000000">
      <w:pPr>
        <w:spacing w:after="0" w:line="240" w:lineRule="auto"/>
        <w:jc w:val="both"/>
        <w:rPr>
          <w:b/>
          <w:sz w:val="20"/>
          <w:szCs w:val="20"/>
        </w:rPr>
      </w:pPr>
      <w:r>
        <w:rPr>
          <w:sz w:val="20"/>
          <w:szCs w:val="20"/>
        </w:rPr>
        <w:t>Son servicios compartidos con otras personas, con frecuencia, horarios y condiciones menos flexibles que una opción en privado.</w:t>
      </w:r>
    </w:p>
    <w:p w14:paraId="0C94A4E8" w14:textId="77777777" w:rsidR="000764F3" w:rsidRDefault="000764F3">
      <w:pPr>
        <w:spacing w:after="0" w:line="240" w:lineRule="auto"/>
        <w:jc w:val="both"/>
        <w:rPr>
          <w:b/>
          <w:sz w:val="20"/>
          <w:szCs w:val="20"/>
        </w:rPr>
      </w:pPr>
    </w:p>
    <w:p w14:paraId="3D870264" w14:textId="77777777" w:rsidR="000764F3" w:rsidRDefault="00000000">
      <w:pPr>
        <w:spacing w:after="0" w:line="240" w:lineRule="auto"/>
        <w:jc w:val="both"/>
        <w:rPr>
          <w:b/>
          <w:sz w:val="20"/>
          <w:szCs w:val="20"/>
        </w:rPr>
      </w:pPr>
      <w:r>
        <w:rPr>
          <w:b/>
          <w:sz w:val="20"/>
          <w:szCs w:val="20"/>
        </w:rPr>
        <w:t xml:space="preserve">IMPORTANTE: </w:t>
      </w:r>
    </w:p>
    <w:p w14:paraId="7F739350"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fecha y horario de los tours confirmados a través del operador pueden tener alteración ya que la confirmación definitiva del día y horario se hace en destino.</w:t>
      </w:r>
    </w:p>
    <w:p w14:paraId="0FE74DDD"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servicios de transfers y excursiones los días 25 diciembre y 01 enero tendrán un 50% de recargo en valores de servicios semi privados y privados.</w:t>
      </w:r>
    </w:p>
    <w:p w14:paraId="37A2DD0B" w14:textId="77777777" w:rsidR="000764F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traslados de 01 a 04 pasajeros se realizan con Conductor – Guía. Excursiones incluyen guía (sin costo adicional) a partir del 5to pasajero.</w:t>
      </w:r>
      <w:r>
        <w:rPr>
          <w:rFonts w:ascii="Helvetica Neue" w:eastAsia="Helvetica Neue" w:hAnsi="Helvetica Neue" w:cs="Helvetica Neue"/>
          <w:color w:val="404040"/>
          <w:sz w:val="19"/>
          <w:szCs w:val="19"/>
          <w:highlight w:val="white"/>
        </w:rPr>
        <w:t xml:space="preserve"> </w:t>
      </w:r>
    </w:p>
    <w:p w14:paraId="7E06CCF4" w14:textId="77777777" w:rsidR="000764F3" w:rsidRDefault="000764F3">
      <w:pPr>
        <w:spacing w:after="0" w:line="240" w:lineRule="auto"/>
        <w:jc w:val="both"/>
        <w:rPr>
          <w:b/>
          <w:color w:val="000000"/>
          <w:sz w:val="20"/>
          <w:szCs w:val="20"/>
        </w:rPr>
      </w:pPr>
    </w:p>
    <w:p w14:paraId="65F1A44D" w14:textId="77777777" w:rsidR="000764F3" w:rsidRDefault="000764F3">
      <w:pPr>
        <w:spacing w:after="0" w:line="240" w:lineRule="auto"/>
        <w:jc w:val="both"/>
        <w:rPr>
          <w:b/>
          <w:color w:val="000000"/>
          <w:sz w:val="20"/>
          <w:szCs w:val="20"/>
        </w:rPr>
      </w:pPr>
    </w:p>
    <w:p w14:paraId="0238FAF6" w14:textId="77777777" w:rsidR="000764F3" w:rsidRDefault="00000000">
      <w:pPr>
        <w:spacing w:after="0"/>
        <w:rPr>
          <w:b/>
          <w:color w:val="000000"/>
          <w:sz w:val="20"/>
          <w:szCs w:val="20"/>
        </w:rPr>
      </w:pPr>
      <w:r>
        <w:rPr>
          <w:b/>
          <w:color w:val="000000"/>
          <w:sz w:val="20"/>
          <w:szCs w:val="20"/>
        </w:rPr>
        <w:t>NO INCLUYE</w:t>
      </w:r>
    </w:p>
    <w:p w14:paraId="5F0072CD"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2F410E99"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6DD9D22E"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58611D4E" w14:textId="77777777" w:rsidR="000764F3" w:rsidRDefault="000764F3">
      <w:pPr>
        <w:spacing w:after="0" w:line="240" w:lineRule="auto"/>
        <w:jc w:val="both"/>
        <w:rPr>
          <w:b/>
          <w:sz w:val="20"/>
          <w:szCs w:val="20"/>
        </w:rPr>
      </w:pPr>
    </w:p>
    <w:p w14:paraId="20AE1713" w14:textId="77777777" w:rsidR="000764F3" w:rsidRDefault="00000000">
      <w:pPr>
        <w:spacing w:after="0" w:line="240" w:lineRule="auto"/>
        <w:jc w:val="both"/>
        <w:rPr>
          <w:b/>
          <w:sz w:val="20"/>
          <w:szCs w:val="20"/>
        </w:rPr>
      </w:pPr>
      <w:r>
        <w:rPr>
          <w:b/>
          <w:sz w:val="20"/>
          <w:szCs w:val="20"/>
        </w:rPr>
        <w:t>CONDICIONES:</w:t>
      </w:r>
    </w:p>
    <w:p w14:paraId="51B7F04B"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Estas condiciones son la base de nuestra política comercial y operativa.</w:t>
      </w:r>
    </w:p>
    <w:p w14:paraId="188A5686"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Deben ser del conocimiento de todos los involucrados con las áreas de productos, ventas y operaciones.</w:t>
      </w:r>
    </w:p>
    <w:p w14:paraId="0E260E07" w14:textId="77777777" w:rsidR="000764F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También deben ser consideradas en publicaciones y retransmitidas al pasajero.</w:t>
      </w:r>
    </w:p>
    <w:p w14:paraId="64F4D09F" w14:textId="77777777" w:rsidR="000764F3" w:rsidRDefault="000764F3">
      <w:pPr>
        <w:spacing w:after="0" w:line="240" w:lineRule="auto"/>
        <w:jc w:val="both"/>
        <w:rPr>
          <w:b/>
          <w:sz w:val="20"/>
          <w:szCs w:val="20"/>
        </w:rPr>
      </w:pPr>
    </w:p>
    <w:p w14:paraId="1EF458CD" w14:textId="77777777" w:rsidR="000764F3" w:rsidRDefault="00000000">
      <w:pPr>
        <w:spacing w:after="0"/>
        <w:jc w:val="both"/>
        <w:rPr>
          <w:b/>
          <w:sz w:val="20"/>
          <w:szCs w:val="20"/>
        </w:rPr>
      </w:pPr>
      <w:r>
        <w:rPr>
          <w:b/>
          <w:sz w:val="20"/>
          <w:szCs w:val="20"/>
        </w:rPr>
        <w:t>NOTAS IMPORTANTES:</w:t>
      </w:r>
    </w:p>
    <w:p w14:paraId="1EFF7FAD" w14:textId="77777777" w:rsidR="000764F3" w:rsidRDefault="00000000">
      <w:pPr>
        <w:widowControl w:val="0"/>
        <w:numPr>
          <w:ilvl w:val="0"/>
          <w:numId w:val="6"/>
        </w:numPr>
        <w:pBdr>
          <w:top w:val="nil"/>
          <w:left w:val="nil"/>
          <w:bottom w:val="nil"/>
          <w:right w:val="nil"/>
          <w:between w:val="nil"/>
        </w:pBdr>
        <w:spacing w:after="0" w:line="240" w:lineRule="auto"/>
        <w:jc w:val="both"/>
        <w:rPr>
          <w:b/>
          <w:color w:val="000000"/>
          <w:sz w:val="20"/>
          <w:szCs w:val="20"/>
        </w:rPr>
      </w:pPr>
      <w:r>
        <w:rPr>
          <w:b/>
          <w:color w:val="000000"/>
          <w:sz w:val="20"/>
          <w:szCs w:val="20"/>
        </w:rPr>
        <w:t>Comisionables al 10%</w:t>
      </w:r>
    </w:p>
    <w:p w14:paraId="4AD1C319" w14:textId="77777777" w:rsidR="000764F3" w:rsidRDefault="00000000">
      <w:pPr>
        <w:widowControl w:val="0"/>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C367936" w14:textId="04D47E29" w:rsidR="000764F3" w:rsidRDefault="00000000">
      <w:pPr>
        <w:widowControl w:val="0"/>
        <w:numPr>
          <w:ilvl w:val="0"/>
          <w:numId w:val="6"/>
        </w:numPr>
        <w:pBdr>
          <w:top w:val="nil"/>
          <w:left w:val="nil"/>
          <w:bottom w:val="nil"/>
          <w:right w:val="nil"/>
          <w:between w:val="nil"/>
        </w:pBdr>
        <w:shd w:val="clear" w:color="auto" w:fill="FFC000"/>
        <w:spacing w:after="0" w:line="240" w:lineRule="auto"/>
        <w:rPr>
          <w:b/>
          <w:color w:val="000000"/>
          <w:sz w:val="20"/>
          <w:szCs w:val="20"/>
        </w:rPr>
      </w:pPr>
      <w:r>
        <w:rPr>
          <w:b/>
          <w:color w:val="000000"/>
          <w:sz w:val="20"/>
          <w:szCs w:val="20"/>
        </w:rPr>
        <w:t xml:space="preserve">Programa válido para comprar hasta </w:t>
      </w:r>
      <w:r w:rsidR="008D787B">
        <w:rPr>
          <w:b/>
          <w:color w:val="000000"/>
          <w:sz w:val="20"/>
          <w:szCs w:val="20"/>
        </w:rPr>
        <w:t xml:space="preserve">15 de diciembre </w:t>
      </w:r>
      <w:r>
        <w:rPr>
          <w:b/>
          <w:color w:val="000000"/>
          <w:sz w:val="20"/>
          <w:szCs w:val="20"/>
        </w:rPr>
        <w:t xml:space="preserve">del 2025 y/o hasta agotar el stock. </w:t>
      </w:r>
    </w:p>
    <w:p w14:paraId="00D4F260" w14:textId="3051B38F"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1D5C83">
        <w:rPr>
          <w:color w:val="000000"/>
          <w:sz w:val="20"/>
          <w:szCs w:val="20"/>
        </w:rPr>
        <w:t>4.00</w:t>
      </w:r>
      <w:r>
        <w:rPr>
          <w:color w:val="000000"/>
          <w:sz w:val="20"/>
          <w:szCs w:val="20"/>
        </w:rPr>
        <w:t>.</w:t>
      </w:r>
    </w:p>
    <w:p w14:paraId="0462F3C4" w14:textId="77777777"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carnavales, ferias, eventos especiales.</w:t>
      </w:r>
    </w:p>
    <w:p w14:paraId="632E6418" w14:textId="77777777" w:rsidR="000764F3" w:rsidRDefault="000764F3">
      <w:pPr>
        <w:spacing w:after="0" w:line="240" w:lineRule="auto"/>
        <w:jc w:val="both"/>
        <w:rPr>
          <w:sz w:val="20"/>
          <w:szCs w:val="20"/>
        </w:rPr>
      </w:pPr>
    </w:p>
    <w:p w14:paraId="05C2D368" w14:textId="77777777" w:rsidR="000764F3" w:rsidRDefault="00000000">
      <w:pPr>
        <w:spacing w:after="0" w:line="240" w:lineRule="auto"/>
        <w:jc w:val="both"/>
        <w:rPr>
          <w:sz w:val="20"/>
          <w:szCs w:val="20"/>
        </w:rPr>
      </w:pPr>
      <w:r>
        <w:rPr>
          <w:b/>
          <w:sz w:val="20"/>
          <w:szCs w:val="20"/>
        </w:rPr>
        <w:t>CONDICIONES GENERALES:</w:t>
      </w:r>
    </w:p>
    <w:p w14:paraId="1E34F97A"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15375BD"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9D8CB3F"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FA05D3"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1EBE7CF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0CCCFFC0"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2F7C316F" w14:textId="77777777" w:rsidR="000764F3" w:rsidRDefault="00000000">
      <w:pPr>
        <w:numPr>
          <w:ilvl w:val="0"/>
          <w:numId w:val="7"/>
        </w:numPr>
        <w:spacing w:after="0" w:line="240" w:lineRule="auto"/>
        <w:rPr>
          <w:sz w:val="20"/>
          <w:szCs w:val="20"/>
        </w:rPr>
      </w:pPr>
      <w:r>
        <w:rPr>
          <w:sz w:val="20"/>
          <w:szCs w:val="20"/>
        </w:rPr>
        <w:t xml:space="preserve">Las reservas tienen que ser hechas por el counter de </w:t>
      </w:r>
      <w:r>
        <w:rPr>
          <w:b/>
          <w:color w:val="C00000"/>
          <w:sz w:val="20"/>
          <w:szCs w:val="20"/>
        </w:rPr>
        <w:t>CHECK IN MAYORISTA DE VIAJES</w:t>
      </w:r>
      <w:r>
        <w:rPr>
          <w:sz w:val="20"/>
          <w:szCs w:val="20"/>
        </w:rPr>
        <w:t>, consultar disponibilidad.</w:t>
      </w:r>
    </w:p>
    <w:p w14:paraId="4A812A25" w14:textId="77777777" w:rsidR="000764F3" w:rsidRDefault="00000000">
      <w:pPr>
        <w:numPr>
          <w:ilvl w:val="0"/>
          <w:numId w:val="7"/>
        </w:numPr>
        <w:spacing w:after="0" w:line="240" w:lineRule="auto"/>
        <w:rPr>
          <w:sz w:val="20"/>
          <w:szCs w:val="20"/>
        </w:rPr>
      </w:pPr>
      <w:r>
        <w:rPr>
          <w:sz w:val="20"/>
          <w:szCs w:val="20"/>
        </w:rPr>
        <w:t>Es indispensable que las tarifas sean reconfirmadas para ser garantizadas.</w:t>
      </w:r>
    </w:p>
    <w:p w14:paraId="583A977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5AD1C21D"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C10C57A"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A74A538" w14:textId="7ADF4B57" w:rsidR="000764F3" w:rsidRDefault="00000000">
      <w:pPr>
        <w:numPr>
          <w:ilvl w:val="0"/>
          <w:numId w:val="7"/>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8D787B">
        <w:rPr>
          <w:b/>
          <w:sz w:val="20"/>
          <w:szCs w:val="20"/>
        </w:rPr>
        <w:t>06</w:t>
      </w:r>
      <w:r>
        <w:rPr>
          <w:b/>
          <w:sz w:val="20"/>
          <w:szCs w:val="20"/>
        </w:rPr>
        <w:t xml:space="preserve"> de </w:t>
      </w:r>
      <w:r w:rsidR="008D787B">
        <w:rPr>
          <w:b/>
          <w:sz w:val="20"/>
          <w:szCs w:val="20"/>
        </w:rPr>
        <w:t>octubre</w:t>
      </w:r>
      <w:r>
        <w:rPr>
          <w:b/>
          <w:sz w:val="20"/>
          <w:szCs w:val="20"/>
        </w:rPr>
        <w:t xml:space="preserve"> del 2025.</w:t>
      </w:r>
    </w:p>
    <w:p w14:paraId="17F355A0" w14:textId="77777777" w:rsidR="000764F3" w:rsidRDefault="00000000">
      <w:pPr>
        <w:numPr>
          <w:ilvl w:val="0"/>
          <w:numId w:val="7"/>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6D288D66" w14:textId="77777777" w:rsidR="000764F3" w:rsidRDefault="000764F3">
      <w:pPr>
        <w:spacing w:after="0" w:line="240" w:lineRule="auto"/>
        <w:rPr>
          <w:sz w:val="20"/>
          <w:szCs w:val="20"/>
        </w:rPr>
      </w:pPr>
    </w:p>
    <w:p w14:paraId="47C57DB0" w14:textId="77777777" w:rsidR="000764F3" w:rsidRDefault="000764F3">
      <w:pPr>
        <w:spacing w:after="0" w:line="240" w:lineRule="auto"/>
        <w:rPr>
          <w:sz w:val="20"/>
          <w:szCs w:val="20"/>
        </w:rPr>
      </w:pPr>
    </w:p>
    <w:p w14:paraId="7E7397AF" w14:textId="77777777" w:rsidR="000764F3" w:rsidRDefault="000764F3">
      <w:pPr>
        <w:spacing w:after="0" w:line="240" w:lineRule="auto"/>
        <w:rPr>
          <w:sz w:val="20"/>
          <w:szCs w:val="20"/>
        </w:rPr>
      </w:pPr>
    </w:p>
    <w:p w14:paraId="338F111B" w14:textId="77777777" w:rsidR="000764F3" w:rsidRDefault="000764F3">
      <w:pPr>
        <w:spacing w:after="0" w:line="240" w:lineRule="auto"/>
        <w:rPr>
          <w:sz w:val="20"/>
          <w:szCs w:val="20"/>
        </w:rPr>
      </w:pPr>
    </w:p>
    <w:p w14:paraId="12900E74" w14:textId="77777777" w:rsidR="000764F3" w:rsidRDefault="000764F3">
      <w:pPr>
        <w:spacing w:after="0" w:line="240" w:lineRule="auto"/>
        <w:rPr>
          <w:sz w:val="20"/>
          <w:szCs w:val="20"/>
        </w:rPr>
      </w:pPr>
    </w:p>
    <w:p w14:paraId="3B874338" w14:textId="77777777" w:rsidR="000764F3" w:rsidRDefault="000764F3">
      <w:pPr>
        <w:spacing w:after="0" w:line="240" w:lineRule="auto"/>
        <w:rPr>
          <w:sz w:val="20"/>
          <w:szCs w:val="20"/>
        </w:rPr>
      </w:pPr>
    </w:p>
    <w:p w14:paraId="4F2A9555" w14:textId="77777777" w:rsidR="000764F3" w:rsidRDefault="000764F3">
      <w:pPr>
        <w:spacing w:after="0" w:line="240" w:lineRule="auto"/>
        <w:rPr>
          <w:sz w:val="20"/>
          <w:szCs w:val="20"/>
        </w:rPr>
      </w:pPr>
    </w:p>
    <w:p w14:paraId="2FAFBD7D" w14:textId="77777777" w:rsidR="000764F3" w:rsidRDefault="00000000">
      <w:pPr>
        <w:rPr>
          <w:sz w:val="20"/>
          <w:szCs w:val="20"/>
        </w:rPr>
      </w:pPr>
      <w:r>
        <w:br w:type="page"/>
      </w:r>
    </w:p>
    <w:p w14:paraId="04053590" w14:textId="77777777" w:rsidR="000764F3" w:rsidRDefault="00000000">
      <w:pPr>
        <w:spacing w:after="0" w:line="240" w:lineRule="auto"/>
        <w:rPr>
          <w:b/>
          <w:color w:val="C00000"/>
          <w:sz w:val="40"/>
          <w:szCs w:val="40"/>
        </w:rPr>
      </w:pPr>
      <w:r>
        <w:rPr>
          <w:b/>
          <w:color w:val="C00000"/>
          <w:sz w:val="40"/>
          <w:szCs w:val="40"/>
        </w:rPr>
        <w:lastRenderedPageBreak/>
        <w:t>TOURS OPCIONALES</w:t>
      </w:r>
    </w:p>
    <w:p w14:paraId="56E47DEC" w14:textId="77777777" w:rsidR="000764F3" w:rsidRDefault="00000000">
      <w:pPr>
        <w:spacing w:after="0" w:line="240" w:lineRule="auto"/>
        <w:rPr>
          <w:b/>
          <w:color w:val="EE0000"/>
          <w:sz w:val="36"/>
          <w:szCs w:val="36"/>
        </w:rPr>
      </w:pPr>
      <w:r>
        <w:rPr>
          <w:b/>
          <w:color w:val="EE0000"/>
          <w:sz w:val="36"/>
          <w:szCs w:val="36"/>
        </w:rPr>
        <w:t>CHILE</w:t>
      </w:r>
    </w:p>
    <w:p w14:paraId="16BFB1CF" w14:textId="77777777" w:rsidR="000764F3" w:rsidRDefault="00000000">
      <w:pPr>
        <w:spacing w:after="0" w:line="240" w:lineRule="auto"/>
        <w:jc w:val="both"/>
        <w:rPr>
          <w:b/>
          <w:sz w:val="28"/>
          <w:szCs w:val="28"/>
        </w:rPr>
      </w:pPr>
      <w:r>
        <w:rPr>
          <w:b/>
          <w:sz w:val="28"/>
          <w:szCs w:val="28"/>
        </w:rPr>
        <w:t>VALPARAÍSO</w:t>
      </w:r>
    </w:p>
    <w:p w14:paraId="4E50D83D" w14:textId="77777777" w:rsidR="001D5C83" w:rsidRDefault="001D5C83">
      <w:pPr>
        <w:spacing w:after="0" w:line="240" w:lineRule="auto"/>
        <w:jc w:val="both"/>
        <w:rPr>
          <w:b/>
          <w:sz w:val="28"/>
          <w:szCs w:val="28"/>
        </w:rPr>
      </w:pPr>
    </w:p>
    <w:p w14:paraId="0CE73089" w14:textId="77777777" w:rsidR="001D5C83" w:rsidRDefault="001D5C83" w:rsidP="001D5C83">
      <w:pPr>
        <w:spacing w:after="0" w:line="240" w:lineRule="auto"/>
        <w:jc w:val="both"/>
        <w:rPr>
          <w:b/>
          <w:sz w:val="20"/>
          <w:szCs w:val="20"/>
        </w:rPr>
      </w:pPr>
      <w:r>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3646"/>
        <w:gridCol w:w="885"/>
        <w:gridCol w:w="1276"/>
        <w:gridCol w:w="992"/>
        <w:gridCol w:w="851"/>
        <w:gridCol w:w="844"/>
      </w:tblGrid>
      <w:tr w:rsidR="001D5C83" w:rsidRPr="001D5C83" w14:paraId="4245E9C2" w14:textId="77777777" w:rsidTr="001D5C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61AEEBF"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OPCIONALES NETOS</w:t>
            </w:r>
          </w:p>
        </w:tc>
      </w:tr>
      <w:tr w:rsidR="001D5C83" w:rsidRPr="001D5C83" w14:paraId="5F3DB9B5" w14:textId="77777777" w:rsidTr="001D5C83">
        <w:trPr>
          <w:trHeight w:val="315"/>
        </w:trPr>
        <w:tc>
          <w:tcPr>
            <w:tcW w:w="2146" w:type="pct"/>
            <w:tcBorders>
              <w:top w:val="single" w:sz="4" w:space="0" w:color="auto"/>
              <w:left w:val="single" w:sz="4" w:space="0" w:color="auto"/>
              <w:bottom w:val="nil"/>
              <w:right w:val="single" w:sz="4" w:space="0" w:color="auto"/>
            </w:tcBorders>
            <w:shd w:val="clear" w:color="000000" w:fill="C00000"/>
            <w:noWrap/>
            <w:vAlign w:val="center"/>
            <w:hideMark/>
          </w:tcPr>
          <w:p w14:paraId="0F257F30"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TOURS</w:t>
            </w:r>
          </w:p>
        </w:tc>
        <w:tc>
          <w:tcPr>
            <w:tcW w:w="521" w:type="pct"/>
            <w:tcBorders>
              <w:top w:val="nil"/>
              <w:left w:val="nil"/>
              <w:bottom w:val="nil"/>
              <w:right w:val="single" w:sz="4" w:space="0" w:color="auto"/>
            </w:tcBorders>
            <w:shd w:val="clear" w:color="000000" w:fill="C00000"/>
            <w:noWrap/>
            <w:vAlign w:val="center"/>
            <w:hideMark/>
          </w:tcPr>
          <w:p w14:paraId="2C8D0165"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TIPO</w:t>
            </w:r>
          </w:p>
        </w:tc>
        <w:tc>
          <w:tcPr>
            <w:tcW w:w="751" w:type="pct"/>
            <w:tcBorders>
              <w:top w:val="nil"/>
              <w:left w:val="nil"/>
              <w:bottom w:val="nil"/>
              <w:right w:val="single" w:sz="4" w:space="0" w:color="auto"/>
            </w:tcBorders>
            <w:shd w:val="clear" w:color="000000" w:fill="C00000"/>
            <w:noWrap/>
            <w:vAlign w:val="center"/>
            <w:hideMark/>
          </w:tcPr>
          <w:p w14:paraId="387B58EF"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CANTIDAD PAX</w:t>
            </w:r>
          </w:p>
        </w:tc>
        <w:tc>
          <w:tcPr>
            <w:tcW w:w="584" w:type="pct"/>
            <w:tcBorders>
              <w:top w:val="nil"/>
              <w:left w:val="nil"/>
              <w:bottom w:val="nil"/>
              <w:right w:val="single" w:sz="4" w:space="0" w:color="auto"/>
            </w:tcBorders>
            <w:shd w:val="clear" w:color="000000" w:fill="C00000"/>
            <w:noWrap/>
            <w:vAlign w:val="center"/>
            <w:hideMark/>
          </w:tcPr>
          <w:p w14:paraId="6F0F891C"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ADL</w:t>
            </w:r>
          </w:p>
        </w:tc>
        <w:tc>
          <w:tcPr>
            <w:tcW w:w="998" w:type="pct"/>
            <w:gridSpan w:val="2"/>
            <w:tcBorders>
              <w:top w:val="single" w:sz="4" w:space="0" w:color="auto"/>
              <w:left w:val="nil"/>
              <w:bottom w:val="nil"/>
              <w:right w:val="single" w:sz="4" w:space="0" w:color="auto"/>
            </w:tcBorders>
            <w:shd w:val="clear" w:color="000000" w:fill="C00000"/>
            <w:noWrap/>
            <w:vAlign w:val="center"/>
            <w:hideMark/>
          </w:tcPr>
          <w:p w14:paraId="420BF188" w14:textId="77777777" w:rsidR="001D5C83" w:rsidRPr="001D5C83" w:rsidRDefault="001D5C83" w:rsidP="001D5C83">
            <w:pPr>
              <w:spacing w:after="0" w:line="240" w:lineRule="auto"/>
              <w:jc w:val="center"/>
              <w:rPr>
                <w:rFonts w:eastAsia="Times New Roman"/>
                <w:b/>
                <w:bCs/>
                <w:color w:val="FFFFFF"/>
                <w:sz w:val="18"/>
                <w:szCs w:val="18"/>
              </w:rPr>
            </w:pPr>
            <w:r w:rsidRPr="001D5C83">
              <w:rPr>
                <w:rFonts w:eastAsia="Times New Roman"/>
                <w:b/>
                <w:bCs/>
                <w:color w:val="FFFFFF"/>
                <w:sz w:val="18"/>
                <w:szCs w:val="18"/>
              </w:rPr>
              <w:t>VIGENCIA</w:t>
            </w:r>
          </w:p>
        </w:tc>
      </w:tr>
      <w:tr w:rsidR="001D5C83" w:rsidRPr="001D5C83" w14:paraId="7DB26A61"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5E0A43A5"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CITY TOUR VALPARAISO Y VIÑA DEL MAR </w:t>
            </w:r>
          </w:p>
        </w:tc>
        <w:tc>
          <w:tcPr>
            <w:tcW w:w="521" w:type="pct"/>
            <w:vMerge w:val="restart"/>
            <w:tcBorders>
              <w:top w:val="single" w:sz="4" w:space="0" w:color="auto"/>
              <w:left w:val="single" w:sz="4" w:space="0" w:color="auto"/>
              <w:bottom w:val="single" w:sz="4" w:space="0" w:color="auto"/>
              <w:right w:val="single" w:sz="4" w:space="0" w:color="auto"/>
            </w:tcBorders>
            <w:noWrap/>
            <w:vAlign w:val="center"/>
            <w:hideMark/>
          </w:tcPr>
          <w:p w14:paraId="4AD20A8D"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single" w:sz="4" w:space="0" w:color="auto"/>
              <w:left w:val="nil"/>
              <w:bottom w:val="single" w:sz="4" w:space="0" w:color="auto"/>
              <w:right w:val="single" w:sz="4" w:space="0" w:color="auto"/>
            </w:tcBorders>
            <w:noWrap/>
            <w:vAlign w:val="center"/>
            <w:hideMark/>
          </w:tcPr>
          <w:p w14:paraId="76EB957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single" w:sz="4" w:space="0" w:color="auto"/>
              <w:left w:val="nil"/>
              <w:bottom w:val="single" w:sz="4" w:space="0" w:color="auto"/>
              <w:right w:val="single" w:sz="4" w:space="0" w:color="auto"/>
            </w:tcBorders>
            <w:noWrap/>
            <w:vAlign w:val="bottom"/>
            <w:hideMark/>
          </w:tcPr>
          <w:p w14:paraId="46D2ED8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494</w:t>
            </w:r>
          </w:p>
        </w:tc>
        <w:tc>
          <w:tcPr>
            <w:tcW w:w="501" w:type="pct"/>
            <w:vMerge w:val="restart"/>
            <w:tcBorders>
              <w:top w:val="single" w:sz="4" w:space="0" w:color="auto"/>
              <w:left w:val="single" w:sz="4" w:space="0" w:color="auto"/>
              <w:bottom w:val="single" w:sz="4" w:space="0" w:color="auto"/>
              <w:right w:val="single" w:sz="4" w:space="0" w:color="auto"/>
            </w:tcBorders>
            <w:noWrap/>
            <w:vAlign w:val="center"/>
            <w:hideMark/>
          </w:tcPr>
          <w:p w14:paraId="24EFE78E" w14:textId="6400C8CB"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single" w:sz="4" w:space="0" w:color="auto"/>
              <w:left w:val="single" w:sz="4" w:space="0" w:color="auto"/>
              <w:bottom w:val="single" w:sz="4" w:space="0" w:color="auto"/>
              <w:right w:val="single" w:sz="4" w:space="0" w:color="auto"/>
            </w:tcBorders>
            <w:noWrap/>
            <w:vAlign w:val="center"/>
            <w:hideMark/>
          </w:tcPr>
          <w:p w14:paraId="2293084E" w14:textId="382490BB"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18BDB3FC"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40A80778"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93366BB"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13F8C923"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4A48F5D7"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248</w:t>
            </w: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6C0C26CC"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29395D51" w14:textId="77777777" w:rsidR="001D5C83" w:rsidRPr="001D5C83" w:rsidRDefault="001D5C83" w:rsidP="001D5C83">
            <w:pPr>
              <w:spacing w:after="0" w:line="240" w:lineRule="auto"/>
              <w:rPr>
                <w:rFonts w:eastAsia="Times New Roman"/>
                <w:color w:val="000000"/>
                <w:sz w:val="18"/>
                <w:szCs w:val="18"/>
              </w:rPr>
            </w:pPr>
          </w:p>
        </w:tc>
      </w:tr>
      <w:tr w:rsidR="001D5C83" w:rsidRPr="001D5C83" w14:paraId="6CBF9BBF"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40AE8FEE"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CAMINATA APOR LOS CERROS DE VALPARAÍSO </w:t>
            </w:r>
          </w:p>
        </w:tc>
        <w:tc>
          <w:tcPr>
            <w:tcW w:w="521" w:type="pct"/>
            <w:vMerge w:val="restart"/>
            <w:tcBorders>
              <w:top w:val="nil"/>
              <w:left w:val="single" w:sz="4" w:space="0" w:color="auto"/>
              <w:bottom w:val="single" w:sz="4" w:space="0" w:color="auto"/>
              <w:right w:val="single" w:sz="4" w:space="0" w:color="auto"/>
            </w:tcBorders>
            <w:noWrap/>
            <w:vAlign w:val="center"/>
            <w:hideMark/>
          </w:tcPr>
          <w:p w14:paraId="03D47EF2"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0A16C975"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273B422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224</w:t>
            </w:r>
          </w:p>
        </w:tc>
        <w:tc>
          <w:tcPr>
            <w:tcW w:w="501" w:type="pct"/>
            <w:vMerge w:val="restart"/>
            <w:tcBorders>
              <w:top w:val="nil"/>
              <w:left w:val="single" w:sz="4" w:space="0" w:color="auto"/>
              <w:bottom w:val="single" w:sz="4" w:space="0" w:color="auto"/>
              <w:right w:val="single" w:sz="4" w:space="0" w:color="auto"/>
            </w:tcBorders>
            <w:noWrap/>
            <w:vAlign w:val="center"/>
            <w:hideMark/>
          </w:tcPr>
          <w:p w14:paraId="2766ACCA" w14:textId="235FB56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28FF7F33" w14:textId="1C9B29F5"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704305CA"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0DC6CE86"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1EED9FF5"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1D1E331A"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2A9B2FA8"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114</w:t>
            </w:r>
          </w:p>
        </w:tc>
        <w:tc>
          <w:tcPr>
            <w:tcW w:w="501" w:type="pct"/>
            <w:vMerge/>
            <w:tcBorders>
              <w:top w:val="nil"/>
              <w:left w:val="single" w:sz="4" w:space="0" w:color="auto"/>
              <w:bottom w:val="single" w:sz="4" w:space="0" w:color="auto"/>
              <w:right w:val="single" w:sz="4" w:space="0" w:color="auto"/>
            </w:tcBorders>
            <w:vAlign w:val="center"/>
            <w:hideMark/>
          </w:tcPr>
          <w:p w14:paraId="1E801740"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3308B636" w14:textId="77777777" w:rsidR="001D5C83" w:rsidRPr="001D5C83" w:rsidRDefault="001D5C83" w:rsidP="001D5C83">
            <w:pPr>
              <w:spacing w:after="0" w:line="240" w:lineRule="auto"/>
              <w:rPr>
                <w:rFonts w:eastAsia="Times New Roman"/>
                <w:color w:val="000000"/>
                <w:sz w:val="18"/>
                <w:szCs w:val="18"/>
              </w:rPr>
            </w:pPr>
          </w:p>
        </w:tc>
      </w:tr>
      <w:tr w:rsidR="001D5C83" w:rsidRPr="001D5C83" w14:paraId="1C7EF698"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5641FDDC"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 xml:space="preserve">VALLE DE CASABLANCA E ISLA NEGRA </w:t>
            </w:r>
          </w:p>
        </w:tc>
        <w:tc>
          <w:tcPr>
            <w:tcW w:w="521" w:type="pct"/>
            <w:vMerge w:val="restart"/>
            <w:tcBorders>
              <w:top w:val="nil"/>
              <w:left w:val="single" w:sz="4" w:space="0" w:color="auto"/>
              <w:bottom w:val="single" w:sz="4" w:space="0" w:color="auto"/>
              <w:right w:val="single" w:sz="4" w:space="0" w:color="auto"/>
            </w:tcBorders>
            <w:noWrap/>
            <w:vAlign w:val="center"/>
            <w:hideMark/>
          </w:tcPr>
          <w:p w14:paraId="3CB4B4EB"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7B8D6699"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7AA5E381"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775</w:t>
            </w:r>
          </w:p>
        </w:tc>
        <w:tc>
          <w:tcPr>
            <w:tcW w:w="501" w:type="pct"/>
            <w:vMerge w:val="restart"/>
            <w:tcBorders>
              <w:top w:val="nil"/>
              <w:left w:val="single" w:sz="4" w:space="0" w:color="auto"/>
              <w:bottom w:val="single" w:sz="4" w:space="0" w:color="auto"/>
              <w:right w:val="single" w:sz="4" w:space="0" w:color="auto"/>
            </w:tcBorders>
            <w:noWrap/>
            <w:vAlign w:val="center"/>
            <w:hideMark/>
          </w:tcPr>
          <w:p w14:paraId="4915C9AB" w14:textId="705C2003"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63E67E0F" w14:textId="063941A8"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064E4783"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4DC6E355"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620C23F8"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06CCD71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7B6503DE"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509</w:t>
            </w:r>
          </w:p>
        </w:tc>
        <w:tc>
          <w:tcPr>
            <w:tcW w:w="501" w:type="pct"/>
            <w:vMerge/>
            <w:tcBorders>
              <w:top w:val="nil"/>
              <w:left w:val="single" w:sz="4" w:space="0" w:color="auto"/>
              <w:bottom w:val="single" w:sz="4" w:space="0" w:color="auto"/>
              <w:right w:val="single" w:sz="4" w:space="0" w:color="auto"/>
            </w:tcBorders>
            <w:vAlign w:val="center"/>
            <w:hideMark/>
          </w:tcPr>
          <w:p w14:paraId="6D524C6A"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094A6696" w14:textId="77777777" w:rsidR="001D5C83" w:rsidRPr="001D5C83" w:rsidRDefault="001D5C83" w:rsidP="001D5C83">
            <w:pPr>
              <w:spacing w:after="0" w:line="240" w:lineRule="auto"/>
              <w:rPr>
                <w:rFonts w:eastAsia="Times New Roman"/>
                <w:color w:val="000000"/>
                <w:sz w:val="18"/>
                <w:szCs w:val="18"/>
              </w:rPr>
            </w:pPr>
          </w:p>
        </w:tc>
      </w:tr>
      <w:tr w:rsidR="001D5C83" w:rsidRPr="001D5C83" w14:paraId="64E90721" w14:textId="77777777" w:rsidTr="001D5C83">
        <w:trPr>
          <w:trHeight w:val="315"/>
        </w:trPr>
        <w:tc>
          <w:tcPr>
            <w:tcW w:w="2146" w:type="pct"/>
            <w:vMerge w:val="restart"/>
            <w:tcBorders>
              <w:top w:val="single" w:sz="4" w:space="0" w:color="auto"/>
              <w:left w:val="single" w:sz="4" w:space="0" w:color="auto"/>
              <w:bottom w:val="single" w:sz="4" w:space="0" w:color="auto"/>
              <w:right w:val="single" w:sz="4" w:space="0" w:color="auto"/>
            </w:tcBorders>
            <w:noWrap/>
            <w:vAlign w:val="center"/>
            <w:hideMark/>
          </w:tcPr>
          <w:p w14:paraId="041A16DA" w14:textId="77777777" w:rsidR="001D5C83" w:rsidRPr="001D5C83" w:rsidRDefault="001D5C83" w:rsidP="001D5C83">
            <w:pPr>
              <w:spacing w:after="0" w:line="240" w:lineRule="auto"/>
              <w:jc w:val="center"/>
              <w:rPr>
                <w:rFonts w:eastAsia="Times New Roman"/>
                <w:b/>
                <w:bCs/>
                <w:color w:val="000000"/>
                <w:sz w:val="18"/>
                <w:szCs w:val="18"/>
              </w:rPr>
            </w:pPr>
            <w:r w:rsidRPr="001D5C83">
              <w:rPr>
                <w:rFonts w:eastAsia="Times New Roman"/>
                <w:b/>
                <w:bCs/>
                <w:color w:val="000000"/>
                <w:sz w:val="18"/>
                <w:szCs w:val="18"/>
              </w:rPr>
              <w:t>TOUR CASABLANCA</w:t>
            </w:r>
          </w:p>
        </w:tc>
        <w:tc>
          <w:tcPr>
            <w:tcW w:w="521" w:type="pct"/>
            <w:vMerge w:val="restart"/>
            <w:tcBorders>
              <w:top w:val="nil"/>
              <w:left w:val="single" w:sz="4" w:space="0" w:color="auto"/>
              <w:bottom w:val="single" w:sz="4" w:space="0" w:color="auto"/>
              <w:right w:val="single" w:sz="4" w:space="0" w:color="auto"/>
            </w:tcBorders>
            <w:noWrap/>
            <w:vAlign w:val="center"/>
            <w:hideMark/>
          </w:tcPr>
          <w:p w14:paraId="77EB6DC0"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 xml:space="preserve">PRIVADO </w:t>
            </w:r>
          </w:p>
        </w:tc>
        <w:tc>
          <w:tcPr>
            <w:tcW w:w="751" w:type="pct"/>
            <w:tcBorders>
              <w:top w:val="nil"/>
              <w:left w:val="nil"/>
              <w:bottom w:val="single" w:sz="4" w:space="0" w:color="auto"/>
              <w:right w:val="single" w:sz="4" w:space="0" w:color="auto"/>
            </w:tcBorders>
            <w:noWrap/>
            <w:vAlign w:val="center"/>
            <w:hideMark/>
          </w:tcPr>
          <w:p w14:paraId="1DDE66AC"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w:t>
            </w:r>
          </w:p>
        </w:tc>
        <w:tc>
          <w:tcPr>
            <w:tcW w:w="584" w:type="pct"/>
            <w:tcBorders>
              <w:top w:val="nil"/>
              <w:left w:val="nil"/>
              <w:bottom w:val="single" w:sz="4" w:space="0" w:color="auto"/>
              <w:right w:val="single" w:sz="4" w:space="0" w:color="auto"/>
            </w:tcBorders>
            <w:noWrap/>
            <w:vAlign w:val="bottom"/>
            <w:hideMark/>
          </w:tcPr>
          <w:p w14:paraId="78159B23"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775</w:t>
            </w:r>
          </w:p>
        </w:tc>
        <w:tc>
          <w:tcPr>
            <w:tcW w:w="501" w:type="pct"/>
            <w:vMerge w:val="restart"/>
            <w:tcBorders>
              <w:top w:val="nil"/>
              <w:left w:val="single" w:sz="4" w:space="0" w:color="auto"/>
              <w:bottom w:val="single" w:sz="4" w:space="0" w:color="auto"/>
              <w:right w:val="single" w:sz="4" w:space="0" w:color="auto"/>
            </w:tcBorders>
            <w:noWrap/>
            <w:vAlign w:val="center"/>
            <w:hideMark/>
          </w:tcPr>
          <w:p w14:paraId="6FED98EE" w14:textId="3B817384"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1/10/25</w:t>
            </w:r>
          </w:p>
        </w:tc>
        <w:tc>
          <w:tcPr>
            <w:tcW w:w="497" w:type="pct"/>
            <w:vMerge w:val="restart"/>
            <w:tcBorders>
              <w:top w:val="nil"/>
              <w:left w:val="single" w:sz="4" w:space="0" w:color="auto"/>
              <w:bottom w:val="single" w:sz="4" w:space="0" w:color="auto"/>
              <w:right w:val="single" w:sz="4" w:space="0" w:color="auto"/>
            </w:tcBorders>
            <w:noWrap/>
            <w:vAlign w:val="center"/>
            <w:hideMark/>
          </w:tcPr>
          <w:p w14:paraId="0910CF30" w14:textId="631780B4"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30/04/26</w:t>
            </w:r>
          </w:p>
        </w:tc>
      </w:tr>
      <w:tr w:rsidR="001D5C83" w:rsidRPr="001D5C83" w14:paraId="50B90AD3" w14:textId="77777777" w:rsidTr="001D5C83">
        <w:trPr>
          <w:trHeight w:val="315"/>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5AC35AA6" w14:textId="77777777" w:rsidR="001D5C83" w:rsidRPr="001D5C83" w:rsidRDefault="001D5C83" w:rsidP="001D5C83">
            <w:pPr>
              <w:spacing w:after="0" w:line="240" w:lineRule="auto"/>
              <w:rPr>
                <w:rFonts w:eastAsia="Times New Roman"/>
                <w:b/>
                <w:bCs/>
                <w:color w:val="000000"/>
                <w:sz w:val="18"/>
                <w:szCs w:val="18"/>
              </w:rPr>
            </w:pPr>
          </w:p>
        </w:tc>
        <w:tc>
          <w:tcPr>
            <w:tcW w:w="521" w:type="pct"/>
            <w:vMerge/>
            <w:tcBorders>
              <w:top w:val="nil"/>
              <w:left w:val="single" w:sz="4" w:space="0" w:color="auto"/>
              <w:bottom w:val="single" w:sz="4" w:space="0" w:color="auto"/>
              <w:right w:val="single" w:sz="4" w:space="0" w:color="auto"/>
            </w:tcBorders>
            <w:vAlign w:val="center"/>
            <w:hideMark/>
          </w:tcPr>
          <w:p w14:paraId="13796E18" w14:textId="77777777" w:rsidR="001D5C83" w:rsidRPr="001D5C83" w:rsidRDefault="001D5C83" w:rsidP="001D5C83">
            <w:pPr>
              <w:spacing w:after="0" w:line="240" w:lineRule="auto"/>
              <w:rPr>
                <w:rFonts w:eastAsia="Times New Roman"/>
                <w:color w:val="000000"/>
                <w:sz w:val="18"/>
                <w:szCs w:val="18"/>
              </w:rPr>
            </w:pPr>
          </w:p>
        </w:tc>
        <w:tc>
          <w:tcPr>
            <w:tcW w:w="751" w:type="pct"/>
            <w:tcBorders>
              <w:top w:val="nil"/>
              <w:left w:val="nil"/>
              <w:bottom w:val="single" w:sz="4" w:space="0" w:color="auto"/>
              <w:right w:val="single" w:sz="4" w:space="0" w:color="auto"/>
            </w:tcBorders>
            <w:noWrap/>
            <w:vAlign w:val="center"/>
            <w:hideMark/>
          </w:tcPr>
          <w:p w14:paraId="348155C0"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2</w:t>
            </w:r>
          </w:p>
        </w:tc>
        <w:tc>
          <w:tcPr>
            <w:tcW w:w="584" w:type="pct"/>
            <w:tcBorders>
              <w:top w:val="nil"/>
              <w:left w:val="nil"/>
              <w:bottom w:val="single" w:sz="4" w:space="0" w:color="auto"/>
              <w:right w:val="single" w:sz="4" w:space="0" w:color="auto"/>
            </w:tcBorders>
            <w:noWrap/>
            <w:vAlign w:val="bottom"/>
            <w:hideMark/>
          </w:tcPr>
          <w:p w14:paraId="60C38815" w14:textId="77777777" w:rsidR="001D5C83" w:rsidRPr="001D5C83" w:rsidRDefault="001D5C83" w:rsidP="001D5C83">
            <w:pPr>
              <w:spacing w:after="0" w:line="240" w:lineRule="auto"/>
              <w:jc w:val="center"/>
              <w:rPr>
                <w:rFonts w:eastAsia="Times New Roman"/>
                <w:color w:val="000000"/>
                <w:sz w:val="18"/>
                <w:szCs w:val="18"/>
              </w:rPr>
            </w:pPr>
            <w:r w:rsidRPr="001D5C83">
              <w:rPr>
                <w:rFonts w:eastAsia="Times New Roman"/>
                <w:color w:val="000000"/>
                <w:sz w:val="18"/>
                <w:szCs w:val="18"/>
              </w:rPr>
              <w:t>509</w:t>
            </w:r>
          </w:p>
        </w:tc>
        <w:tc>
          <w:tcPr>
            <w:tcW w:w="501" w:type="pct"/>
            <w:vMerge/>
            <w:tcBorders>
              <w:top w:val="nil"/>
              <w:left w:val="single" w:sz="4" w:space="0" w:color="auto"/>
              <w:bottom w:val="single" w:sz="4" w:space="0" w:color="auto"/>
              <w:right w:val="single" w:sz="4" w:space="0" w:color="auto"/>
            </w:tcBorders>
            <w:vAlign w:val="center"/>
            <w:hideMark/>
          </w:tcPr>
          <w:p w14:paraId="48486598" w14:textId="77777777" w:rsidR="001D5C83" w:rsidRPr="001D5C83" w:rsidRDefault="001D5C83" w:rsidP="001D5C83">
            <w:pPr>
              <w:spacing w:after="0" w:line="240" w:lineRule="auto"/>
              <w:rPr>
                <w:rFonts w:eastAsia="Times New Roman"/>
                <w:color w:val="000000"/>
                <w:sz w:val="18"/>
                <w:szCs w:val="18"/>
              </w:rPr>
            </w:pPr>
          </w:p>
        </w:tc>
        <w:tc>
          <w:tcPr>
            <w:tcW w:w="497" w:type="pct"/>
            <w:vMerge/>
            <w:tcBorders>
              <w:top w:val="nil"/>
              <w:left w:val="single" w:sz="4" w:space="0" w:color="auto"/>
              <w:bottom w:val="single" w:sz="4" w:space="0" w:color="auto"/>
              <w:right w:val="single" w:sz="4" w:space="0" w:color="auto"/>
            </w:tcBorders>
            <w:vAlign w:val="center"/>
            <w:hideMark/>
          </w:tcPr>
          <w:p w14:paraId="1C6E5B80" w14:textId="77777777" w:rsidR="001D5C83" w:rsidRPr="001D5C83" w:rsidRDefault="001D5C83" w:rsidP="001D5C83">
            <w:pPr>
              <w:spacing w:after="0" w:line="240" w:lineRule="auto"/>
              <w:rPr>
                <w:rFonts w:eastAsia="Times New Roman"/>
                <w:color w:val="000000"/>
                <w:sz w:val="18"/>
                <w:szCs w:val="18"/>
              </w:rPr>
            </w:pPr>
          </w:p>
        </w:tc>
      </w:tr>
    </w:tbl>
    <w:p w14:paraId="53151B54" w14:textId="77777777" w:rsidR="000764F3" w:rsidRDefault="000764F3">
      <w:pPr>
        <w:spacing w:after="0" w:line="240" w:lineRule="auto"/>
        <w:jc w:val="both"/>
        <w:rPr>
          <w:b/>
          <w:sz w:val="28"/>
          <w:szCs w:val="28"/>
        </w:rPr>
      </w:pPr>
    </w:p>
    <w:p w14:paraId="58AAA99B" w14:textId="77777777" w:rsidR="000764F3" w:rsidRDefault="000764F3">
      <w:pPr>
        <w:spacing w:after="0" w:line="240" w:lineRule="auto"/>
        <w:jc w:val="both"/>
        <w:rPr>
          <w:sz w:val="20"/>
          <w:szCs w:val="20"/>
        </w:rPr>
      </w:pPr>
    </w:p>
    <w:p w14:paraId="263979E6" w14:textId="77777777" w:rsidR="000764F3" w:rsidRDefault="000764F3">
      <w:pPr>
        <w:spacing w:after="0" w:line="240" w:lineRule="auto"/>
        <w:rPr>
          <w:sz w:val="20"/>
          <w:szCs w:val="20"/>
        </w:rPr>
      </w:pPr>
    </w:p>
    <w:p w14:paraId="06063730" w14:textId="77777777" w:rsidR="000764F3" w:rsidRDefault="000764F3">
      <w:pPr>
        <w:spacing w:after="0" w:line="240" w:lineRule="auto"/>
        <w:rPr>
          <w:sz w:val="20"/>
          <w:szCs w:val="20"/>
        </w:rPr>
      </w:pPr>
    </w:p>
    <w:p w14:paraId="377FDC9E" w14:textId="77777777" w:rsidR="000764F3" w:rsidRDefault="000764F3">
      <w:pPr>
        <w:spacing w:after="0" w:line="240" w:lineRule="auto"/>
        <w:rPr>
          <w:sz w:val="20"/>
          <w:szCs w:val="20"/>
        </w:rPr>
      </w:pPr>
    </w:p>
    <w:p w14:paraId="3F3F6B5F" w14:textId="77777777" w:rsidR="000764F3" w:rsidRDefault="000764F3">
      <w:pPr>
        <w:spacing w:after="0" w:line="240" w:lineRule="auto"/>
        <w:rPr>
          <w:sz w:val="20"/>
          <w:szCs w:val="20"/>
        </w:rPr>
      </w:pPr>
    </w:p>
    <w:p w14:paraId="7F06EA68" w14:textId="77777777" w:rsidR="000764F3" w:rsidRDefault="000764F3">
      <w:pPr>
        <w:spacing w:after="0" w:line="240" w:lineRule="auto"/>
        <w:rPr>
          <w:sz w:val="20"/>
          <w:szCs w:val="20"/>
        </w:rPr>
      </w:pPr>
    </w:p>
    <w:p w14:paraId="475BA240" w14:textId="77777777" w:rsidR="000764F3" w:rsidRDefault="000764F3">
      <w:pPr>
        <w:spacing w:after="0" w:line="240" w:lineRule="auto"/>
        <w:rPr>
          <w:sz w:val="20"/>
          <w:szCs w:val="20"/>
        </w:rPr>
      </w:pPr>
    </w:p>
    <w:p w14:paraId="216C3E81" w14:textId="77777777" w:rsidR="000764F3" w:rsidRDefault="000764F3">
      <w:pPr>
        <w:spacing w:after="0" w:line="240" w:lineRule="auto"/>
        <w:rPr>
          <w:sz w:val="20"/>
          <w:szCs w:val="20"/>
        </w:rPr>
      </w:pPr>
    </w:p>
    <w:p w14:paraId="50A698C1" w14:textId="77777777" w:rsidR="000764F3" w:rsidRDefault="000764F3">
      <w:pPr>
        <w:spacing w:after="0" w:line="240" w:lineRule="auto"/>
        <w:rPr>
          <w:sz w:val="20"/>
          <w:szCs w:val="20"/>
        </w:rPr>
      </w:pPr>
    </w:p>
    <w:p w14:paraId="223EFF4E" w14:textId="77777777" w:rsidR="000764F3" w:rsidRDefault="000764F3">
      <w:pPr>
        <w:spacing w:after="0" w:line="240" w:lineRule="auto"/>
        <w:rPr>
          <w:sz w:val="20"/>
          <w:szCs w:val="20"/>
        </w:rPr>
      </w:pPr>
    </w:p>
    <w:p w14:paraId="65D508FC" w14:textId="77777777" w:rsidR="000764F3" w:rsidRDefault="000764F3">
      <w:pPr>
        <w:spacing w:after="0" w:line="240" w:lineRule="auto"/>
        <w:rPr>
          <w:sz w:val="20"/>
          <w:szCs w:val="20"/>
        </w:rPr>
      </w:pPr>
    </w:p>
    <w:p w14:paraId="38C6877C" w14:textId="77777777" w:rsidR="000764F3" w:rsidRDefault="000764F3">
      <w:pPr>
        <w:spacing w:after="0" w:line="240" w:lineRule="auto"/>
        <w:rPr>
          <w:sz w:val="20"/>
          <w:szCs w:val="20"/>
        </w:rPr>
      </w:pPr>
    </w:p>
    <w:p w14:paraId="33487504" w14:textId="77777777" w:rsidR="000764F3" w:rsidRDefault="000764F3">
      <w:pPr>
        <w:spacing w:after="0" w:line="240" w:lineRule="auto"/>
        <w:rPr>
          <w:sz w:val="20"/>
          <w:szCs w:val="20"/>
        </w:rPr>
      </w:pPr>
    </w:p>
    <w:p w14:paraId="7DBDF38A" w14:textId="77777777" w:rsidR="000764F3" w:rsidRDefault="000764F3">
      <w:pPr>
        <w:spacing w:after="0" w:line="240" w:lineRule="auto"/>
        <w:rPr>
          <w:sz w:val="20"/>
          <w:szCs w:val="20"/>
        </w:rPr>
      </w:pPr>
    </w:p>
    <w:p w14:paraId="7B34F435" w14:textId="77777777" w:rsidR="000764F3" w:rsidRDefault="000764F3">
      <w:pPr>
        <w:spacing w:after="0" w:line="240" w:lineRule="auto"/>
        <w:rPr>
          <w:sz w:val="20"/>
          <w:szCs w:val="20"/>
        </w:rPr>
      </w:pPr>
    </w:p>
    <w:p w14:paraId="398997DB" w14:textId="77777777" w:rsidR="000764F3" w:rsidRDefault="000764F3">
      <w:pPr>
        <w:spacing w:after="0" w:line="240" w:lineRule="auto"/>
        <w:rPr>
          <w:sz w:val="20"/>
          <w:szCs w:val="20"/>
        </w:rPr>
      </w:pPr>
    </w:p>
    <w:p w14:paraId="6E93771C" w14:textId="77777777" w:rsidR="000764F3" w:rsidRDefault="000764F3">
      <w:pPr>
        <w:spacing w:after="0" w:line="240" w:lineRule="auto"/>
        <w:rPr>
          <w:sz w:val="20"/>
          <w:szCs w:val="20"/>
        </w:rPr>
      </w:pPr>
    </w:p>
    <w:p w14:paraId="2A4D631C" w14:textId="77777777" w:rsidR="000764F3" w:rsidRDefault="000764F3">
      <w:pPr>
        <w:spacing w:after="0" w:line="240" w:lineRule="auto"/>
        <w:rPr>
          <w:sz w:val="20"/>
          <w:szCs w:val="20"/>
        </w:rPr>
      </w:pPr>
    </w:p>
    <w:p w14:paraId="75DFFF69" w14:textId="77777777" w:rsidR="000764F3" w:rsidRDefault="000764F3">
      <w:pPr>
        <w:spacing w:after="0" w:line="240" w:lineRule="auto"/>
        <w:rPr>
          <w:sz w:val="20"/>
          <w:szCs w:val="20"/>
        </w:rPr>
      </w:pPr>
    </w:p>
    <w:p w14:paraId="2D5661F9" w14:textId="77777777" w:rsidR="000764F3" w:rsidRDefault="000764F3">
      <w:pPr>
        <w:spacing w:after="0" w:line="240" w:lineRule="auto"/>
        <w:rPr>
          <w:sz w:val="20"/>
          <w:szCs w:val="20"/>
        </w:rPr>
      </w:pPr>
    </w:p>
    <w:p w14:paraId="65F946A0" w14:textId="77777777" w:rsidR="000764F3" w:rsidRDefault="000764F3">
      <w:pPr>
        <w:spacing w:after="0" w:line="240" w:lineRule="auto"/>
        <w:rPr>
          <w:sz w:val="20"/>
          <w:szCs w:val="20"/>
        </w:rPr>
      </w:pPr>
    </w:p>
    <w:p w14:paraId="271758AB" w14:textId="77777777" w:rsidR="000764F3" w:rsidRDefault="000764F3">
      <w:pPr>
        <w:spacing w:after="0" w:line="240" w:lineRule="auto"/>
        <w:rPr>
          <w:sz w:val="20"/>
          <w:szCs w:val="20"/>
        </w:rPr>
      </w:pPr>
    </w:p>
    <w:p w14:paraId="45B16B37" w14:textId="77777777" w:rsidR="000764F3" w:rsidRDefault="000764F3">
      <w:pPr>
        <w:spacing w:after="0" w:line="240" w:lineRule="auto"/>
        <w:rPr>
          <w:sz w:val="20"/>
          <w:szCs w:val="20"/>
        </w:rPr>
      </w:pPr>
    </w:p>
    <w:p w14:paraId="426B07AE" w14:textId="77777777" w:rsidR="000764F3" w:rsidRDefault="000764F3">
      <w:pPr>
        <w:spacing w:after="0" w:line="240" w:lineRule="auto"/>
        <w:rPr>
          <w:sz w:val="20"/>
          <w:szCs w:val="20"/>
        </w:rPr>
      </w:pPr>
    </w:p>
    <w:p w14:paraId="1F126ADD" w14:textId="77777777" w:rsidR="000764F3" w:rsidRDefault="000764F3">
      <w:pPr>
        <w:spacing w:after="0" w:line="240" w:lineRule="auto"/>
        <w:rPr>
          <w:sz w:val="20"/>
          <w:szCs w:val="20"/>
        </w:rPr>
      </w:pPr>
    </w:p>
    <w:p w14:paraId="209A7328" w14:textId="77777777" w:rsidR="000764F3" w:rsidRDefault="00000000">
      <w:pPr>
        <w:rPr>
          <w:sz w:val="20"/>
          <w:szCs w:val="20"/>
        </w:rPr>
      </w:pPr>
      <w:r>
        <w:br w:type="page"/>
      </w:r>
    </w:p>
    <w:p w14:paraId="60409B53" w14:textId="77777777" w:rsidR="000764F3" w:rsidRDefault="00000000">
      <w:pPr>
        <w:spacing w:after="0" w:line="240" w:lineRule="auto"/>
        <w:rPr>
          <w:b/>
          <w:color w:val="C00000"/>
          <w:sz w:val="40"/>
          <w:szCs w:val="40"/>
        </w:rPr>
      </w:pPr>
      <w:r>
        <w:rPr>
          <w:b/>
          <w:color w:val="C00000"/>
          <w:sz w:val="40"/>
          <w:szCs w:val="40"/>
        </w:rPr>
        <w:lastRenderedPageBreak/>
        <w:t>DESCRIPTIVOS</w:t>
      </w:r>
    </w:p>
    <w:p w14:paraId="2993982B" w14:textId="77777777" w:rsidR="000764F3" w:rsidRDefault="00000000">
      <w:pPr>
        <w:spacing w:after="0" w:line="240" w:lineRule="auto"/>
        <w:rPr>
          <w:b/>
          <w:color w:val="EE0000"/>
          <w:sz w:val="36"/>
          <w:szCs w:val="36"/>
        </w:rPr>
      </w:pPr>
      <w:r>
        <w:rPr>
          <w:b/>
          <w:color w:val="EE0000"/>
          <w:sz w:val="36"/>
          <w:szCs w:val="36"/>
        </w:rPr>
        <w:t>CHILE</w:t>
      </w:r>
    </w:p>
    <w:p w14:paraId="1E417B5F" w14:textId="77777777" w:rsidR="000764F3" w:rsidRDefault="00000000">
      <w:pPr>
        <w:spacing w:after="0" w:line="240" w:lineRule="auto"/>
        <w:jc w:val="both"/>
        <w:rPr>
          <w:sz w:val="20"/>
          <w:szCs w:val="20"/>
        </w:rPr>
      </w:pPr>
      <w:r>
        <w:rPr>
          <w:b/>
          <w:sz w:val="28"/>
          <w:szCs w:val="28"/>
        </w:rPr>
        <w:t>VALPARAÍSO</w:t>
      </w:r>
    </w:p>
    <w:p w14:paraId="5126A581" w14:textId="77777777" w:rsidR="000764F3" w:rsidRDefault="000764F3">
      <w:pPr>
        <w:pStyle w:val="Ttulo5"/>
        <w:keepNext w:val="0"/>
        <w:keepLines w:val="0"/>
        <w:shd w:val="clear" w:color="auto" w:fill="FFFFFF"/>
        <w:spacing w:before="0" w:line="288" w:lineRule="auto"/>
        <w:rPr>
          <w:b w:val="0"/>
          <w:color w:val="D70C16"/>
          <w:sz w:val="20"/>
          <w:szCs w:val="20"/>
        </w:rPr>
      </w:pPr>
      <w:bookmarkStart w:id="0" w:name="_heading=h.4vm107dex1qd" w:colFirst="0" w:colLast="0"/>
      <w:bookmarkEnd w:id="0"/>
    </w:p>
    <w:p w14:paraId="52A83654" w14:textId="77777777" w:rsidR="000764F3" w:rsidRDefault="00000000">
      <w:pPr>
        <w:pStyle w:val="Ttulo5"/>
        <w:keepNext w:val="0"/>
        <w:keepLines w:val="0"/>
        <w:shd w:val="clear" w:color="auto" w:fill="FFFFFF"/>
        <w:spacing w:before="0" w:line="288" w:lineRule="auto"/>
        <w:rPr>
          <w:sz w:val="20"/>
          <w:szCs w:val="20"/>
        </w:rPr>
      </w:pPr>
      <w:bookmarkStart w:id="1" w:name="_heading=h.im5sn6ig6wxl" w:colFirst="0" w:colLast="0"/>
      <w:bookmarkEnd w:id="1"/>
      <w:r>
        <w:rPr>
          <w:sz w:val="20"/>
          <w:szCs w:val="20"/>
        </w:rPr>
        <w:t xml:space="preserve">CITY TOUR VALPARAISO - VIÑA DEL MAR </w:t>
      </w:r>
    </w:p>
    <w:p w14:paraId="1A392702"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INTRO EXPERIENCIA</w:t>
      </w:r>
    </w:p>
    <w:p w14:paraId="1D9A402F"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conoceremos Valparaíso, un hermoso puerto en el que el arte, la cultura y la gastronomía se combinan de forma perfecta para darle un carácter único. Visitaremos también Viña del Mar, recorriendo sus puntos más importantes y paseando por sus lindas playas.</w:t>
      </w:r>
    </w:p>
    <w:p w14:paraId="419D175A"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NUESTRA EXPERIENCIA</w:t>
      </w:r>
    </w:p>
    <w:p w14:paraId="4295AE16" w14:textId="77777777" w:rsidR="000764F3" w:rsidRDefault="00000000">
      <w:pPr>
        <w:shd w:val="clear" w:color="auto" w:fill="FFFFFF"/>
        <w:spacing w:after="0" w:line="240" w:lineRule="auto"/>
        <w:ind w:right="-220"/>
        <w:jc w:val="both"/>
        <w:rPr>
          <w:sz w:val="20"/>
          <w:szCs w:val="20"/>
          <w:highlight w:val="white"/>
        </w:rPr>
      </w:pPr>
      <w:r>
        <w:rPr>
          <w:sz w:val="20"/>
          <w:szCs w:val="20"/>
          <w:highlight w:val="white"/>
        </w:rPr>
        <w:t>En esta experiencia visitaremos la ciudad de Viña del Mar, conocida como “La</w:t>
      </w:r>
      <w:r>
        <w:rPr>
          <w:sz w:val="20"/>
          <w:szCs w:val="20"/>
          <w:highlight w:val="white"/>
        </w:rPr>
        <w:br/>
        <w:t>Ciudad Jardín” recorriendo sus principales atractivos turísticos (Quinta Vergara, Reloj de Flores, Casino de Juegos entre otros). Posteriormente, el recorrido continúa con Valparaíso donde contemplaremos esta pintoresca ciudad declarada Patrimonio de la Humanidad por UNESCO. Nos trasladaremos en algunos de sus ascensores recorriendo los Cerros Alegra y Concepción, los paseos Atkinson, Gervasoni y 21 de mayo.</w:t>
      </w:r>
      <w:r>
        <w:rPr>
          <w:sz w:val="20"/>
          <w:szCs w:val="20"/>
          <w:highlight w:val="white"/>
        </w:rPr>
        <w:br/>
        <w:t>Finalizaremos en la conocida Plaza Sotomayor.</w:t>
      </w:r>
    </w:p>
    <w:p w14:paraId="03446C65"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72FF0F78"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w:t>
      </w:r>
    </w:p>
    <w:p w14:paraId="3E0151F4"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Recomendación:</w:t>
      </w:r>
      <w:r>
        <w:rPr>
          <w:color w:val="000000"/>
          <w:sz w:val="20"/>
          <w:szCs w:val="20"/>
          <w:highlight w:val="white"/>
        </w:rPr>
        <w:t xml:space="preserve"> </w:t>
      </w:r>
      <w:r>
        <w:rPr>
          <w:color w:val="000000"/>
          <w:sz w:val="20"/>
          <w:szCs w:val="20"/>
        </w:rPr>
        <w:t>Lleva calzado cómodo para caminar por calles adoquinadas y cerros.</w:t>
      </w:r>
    </w:p>
    <w:p w14:paraId="53B1C2A6" w14:textId="77777777" w:rsidR="000764F3" w:rsidRDefault="000764F3">
      <w:pPr>
        <w:shd w:val="clear" w:color="auto" w:fill="FFFFFF"/>
        <w:spacing w:after="0" w:line="240" w:lineRule="auto"/>
        <w:ind w:right="-220"/>
        <w:jc w:val="both"/>
        <w:rPr>
          <w:sz w:val="20"/>
          <w:szCs w:val="20"/>
          <w:highlight w:val="white"/>
        </w:rPr>
      </w:pPr>
    </w:p>
    <w:p w14:paraId="65853F4E" w14:textId="77777777" w:rsidR="000764F3" w:rsidRDefault="000764F3">
      <w:pPr>
        <w:shd w:val="clear" w:color="auto" w:fill="FFFFFF"/>
        <w:spacing w:after="0" w:line="240" w:lineRule="auto"/>
        <w:ind w:right="-220"/>
        <w:jc w:val="both"/>
        <w:rPr>
          <w:sz w:val="20"/>
          <w:szCs w:val="20"/>
          <w:highlight w:val="white"/>
        </w:rPr>
      </w:pPr>
    </w:p>
    <w:p w14:paraId="43DA8DD8" w14:textId="77777777" w:rsidR="000764F3" w:rsidRDefault="00000000">
      <w:pPr>
        <w:pStyle w:val="Ttulo5"/>
        <w:keepNext w:val="0"/>
        <w:keepLines w:val="0"/>
        <w:shd w:val="clear" w:color="auto" w:fill="FFFFFF"/>
        <w:spacing w:before="0" w:after="0" w:line="288" w:lineRule="auto"/>
        <w:ind w:right="-220"/>
        <w:jc w:val="both"/>
        <w:rPr>
          <w:sz w:val="20"/>
          <w:szCs w:val="20"/>
        </w:rPr>
      </w:pPr>
      <w:bookmarkStart w:id="2" w:name="_heading=h.39ojhbbfmxkk" w:colFirst="0" w:colLast="0"/>
      <w:bookmarkEnd w:id="2"/>
      <w:r>
        <w:rPr>
          <w:sz w:val="20"/>
          <w:szCs w:val="20"/>
        </w:rPr>
        <w:t xml:space="preserve">CAMINATA POR LOS CERROS DE VALPARAÍSO  </w:t>
      </w:r>
    </w:p>
    <w:p w14:paraId="328070A2" w14:textId="77777777" w:rsidR="000764F3" w:rsidRDefault="00000000">
      <w:pPr>
        <w:shd w:val="clear" w:color="auto" w:fill="FFFFFF"/>
        <w:spacing w:after="0"/>
        <w:jc w:val="both"/>
        <w:rPr>
          <w:sz w:val="20"/>
          <w:szCs w:val="20"/>
        </w:rPr>
      </w:pPr>
      <w:r>
        <w:rPr>
          <w:sz w:val="20"/>
          <w:szCs w:val="20"/>
        </w:rPr>
        <w:t>INTRO EXPERIENCIA</w:t>
      </w:r>
    </w:p>
    <w:p w14:paraId="046DD68A" w14:textId="77777777" w:rsidR="000764F3" w:rsidRDefault="00000000">
      <w:pPr>
        <w:shd w:val="clear" w:color="auto" w:fill="FFFFFF"/>
        <w:spacing w:after="0"/>
        <w:jc w:val="both"/>
        <w:rPr>
          <w:sz w:val="20"/>
          <w:szCs w:val="20"/>
        </w:rPr>
      </w:pPr>
      <w:r>
        <w:rPr>
          <w:sz w:val="20"/>
          <w:szCs w:val="20"/>
        </w:rPr>
        <w:t>Te invitamos a descubrir el alma histórica y cultural de Valparaíso, recorriendo sus plazas, cerros y tradicionales ascensores. Un paseo lleno de color, patrimonio y vistas inolvidables que revelan el encanto único de esta ciudad puerto.</w:t>
      </w:r>
    </w:p>
    <w:p w14:paraId="04CC1DE4" w14:textId="77777777" w:rsidR="000764F3" w:rsidRDefault="00000000">
      <w:pPr>
        <w:shd w:val="clear" w:color="auto" w:fill="FFFFFF"/>
        <w:spacing w:after="0"/>
        <w:jc w:val="both"/>
        <w:rPr>
          <w:sz w:val="20"/>
          <w:szCs w:val="20"/>
        </w:rPr>
      </w:pPr>
      <w:r>
        <w:rPr>
          <w:sz w:val="20"/>
          <w:szCs w:val="20"/>
        </w:rPr>
        <w:t>NUESTRA EXPERIENCIA</w:t>
      </w:r>
    </w:p>
    <w:p w14:paraId="25A35852" w14:textId="77777777" w:rsidR="000764F3" w:rsidRDefault="00000000">
      <w:pPr>
        <w:spacing w:after="0"/>
        <w:jc w:val="both"/>
        <w:rPr>
          <w:sz w:val="20"/>
          <w:szCs w:val="20"/>
        </w:rPr>
      </w:pPr>
      <w:r>
        <w:rPr>
          <w:sz w:val="20"/>
          <w:szCs w:val="20"/>
        </w:rPr>
        <w:t>Iniciaremos nuestra experiencia desde tu hotel en Valparaíso hacia la Plaza de la Victoria, rodeada de edificios históricos como la biblioteca Santiago Severin y la Catedral de Valparaíso. Desde allí, tomaremos un trole local hasta la plaza Aníbal Pinto, para luego subir en el ascensor Reina Victoria y admirar las vistas del cerro Concepción y pasaje Dimalow, pasando por lugares típicos como la iglesia anglicana y restaurantes tradicionales.</w:t>
      </w:r>
    </w:p>
    <w:p w14:paraId="068006E0" w14:textId="77777777" w:rsidR="000764F3" w:rsidRDefault="00000000">
      <w:pPr>
        <w:spacing w:after="0"/>
        <w:jc w:val="both"/>
        <w:rPr>
          <w:sz w:val="20"/>
          <w:szCs w:val="20"/>
        </w:rPr>
      </w:pPr>
      <w:r>
        <w:rPr>
          <w:sz w:val="20"/>
          <w:szCs w:val="20"/>
        </w:rPr>
        <w:t>Seguiremos al Paseo Atkinson para contemplar casas coloridas y murales dedicados a Pablo Neruda. Luego, por la calle Papudo, llegaremos al pasaje Gervasoni, desde donde descenderemos en el ascensor más antiguo de la ciudad hasta la calle Prat, avanzando hacia la Plaza Sotomayor. Allí descubriremos el edificio naval, el Hotel Victoria, la bomba Germania y el monumento a los héroes de Iquique. Finalizaremos el recorrido caminando hasta el Paseo Yugoslavo tras subir por el ascensor El Peral.</w:t>
      </w:r>
    </w:p>
    <w:p w14:paraId="789484FB"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HD</w:t>
      </w:r>
    </w:p>
    <w:p w14:paraId="74BE8791"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w:t>
      </w:r>
    </w:p>
    <w:p w14:paraId="4C63C594"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w:t>
      </w:r>
      <w:r>
        <w:rPr>
          <w:color w:val="000000"/>
          <w:sz w:val="20"/>
          <w:szCs w:val="20"/>
        </w:rPr>
        <w:t>Viaja ligero: calles estrechas y escaleras abundan.</w:t>
      </w:r>
    </w:p>
    <w:p w14:paraId="2A9F9B01" w14:textId="77777777" w:rsidR="000764F3" w:rsidRDefault="000764F3">
      <w:pPr>
        <w:spacing w:after="0"/>
        <w:rPr>
          <w:sz w:val="20"/>
          <w:szCs w:val="20"/>
        </w:rPr>
      </w:pPr>
    </w:p>
    <w:p w14:paraId="480A3FD8" w14:textId="77777777" w:rsidR="000764F3" w:rsidRDefault="000764F3">
      <w:pPr>
        <w:spacing w:after="0"/>
        <w:rPr>
          <w:sz w:val="20"/>
          <w:szCs w:val="20"/>
        </w:rPr>
      </w:pPr>
    </w:p>
    <w:p w14:paraId="4C400A13" w14:textId="77777777" w:rsidR="000764F3" w:rsidRDefault="00000000">
      <w:pPr>
        <w:pStyle w:val="Ttulo5"/>
        <w:keepNext w:val="0"/>
        <w:keepLines w:val="0"/>
        <w:shd w:val="clear" w:color="auto" w:fill="FFFFFF"/>
        <w:spacing w:before="0" w:after="0" w:line="288" w:lineRule="auto"/>
        <w:rPr>
          <w:sz w:val="20"/>
          <w:szCs w:val="20"/>
        </w:rPr>
      </w:pPr>
      <w:bookmarkStart w:id="3" w:name="_heading=h.5xj87d5yke8v" w:colFirst="0" w:colLast="0"/>
      <w:bookmarkEnd w:id="3"/>
      <w:r>
        <w:rPr>
          <w:sz w:val="20"/>
          <w:szCs w:val="20"/>
        </w:rPr>
        <w:t>VALLE DE CASABLANCA E ISLA NEGRA</w:t>
      </w:r>
    </w:p>
    <w:p w14:paraId="4FCF551E" w14:textId="77777777" w:rsidR="000764F3" w:rsidRDefault="00000000">
      <w:pPr>
        <w:pStyle w:val="Ttulo5"/>
        <w:keepNext w:val="0"/>
        <w:keepLines w:val="0"/>
        <w:shd w:val="clear" w:color="auto" w:fill="FFFFFF"/>
        <w:spacing w:before="0" w:after="0" w:line="288" w:lineRule="auto"/>
        <w:rPr>
          <w:b w:val="0"/>
          <w:sz w:val="20"/>
          <w:szCs w:val="20"/>
        </w:rPr>
      </w:pPr>
      <w:bookmarkStart w:id="4" w:name="_heading=h.op1ap36bvmgl" w:colFirst="0" w:colLast="0"/>
      <w:bookmarkEnd w:id="4"/>
      <w:r>
        <w:rPr>
          <w:b w:val="0"/>
          <w:sz w:val="20"/>
          <w:szCs w:val="20"/>
        </w:rPr>
        <w:t>INTRO EXPERIENCIA</w:t>
      </w:r>
    </w:p>
    <w:p w14:paraId="60012E0C" w14:textId="77777777" w:rsidR="000764F3" w:rsidRDefault="00000000">
      <w:pPr>
        <w:shd w:val="clear" w:color="auto" w:fill="FFFFFF"/>
        <w:spacing w:after="0"/>
        <w:ind w:right="-220"/>
        <w:jc w:val="both"/>
        <w:rPr>
          <w:sz w:val="20"/>
          <w:szCs w:val="20"/>
        </w:rPr>
      </w:pPr>
      <w:r>
        <w:rPr>
          <w:sz w:val="20"/>
          <w:szCs w:val="20"/>
        </w:rPr>
        <w:t>En esta experiencia realizaremos una visita a un viñedo con un guía especializado que nos contará la historia del lugar y sobre el proceso de elaboración del vino, incluyendo degustación de 3 vinos, tinto, blanco y espumoso.</w:t>
      </w:r>
      <w:r>
        <w:rPr>
          <w:sz w:val="20"/>
          <w:szCs w:val="20"/>
        </w:rPr>
        <w:br/>
        <w:t xml:space="preserve">Además, visitaremos la casa museo donde vivió el famoso poeta Pablo Neruda (premio Premio Nobel de </w:t>
      </w:r>
      <w:r>
        <w:rPr>
          <w:sz w:val="20"/>
          <w:szCs w:val="20"/>
        </w:rPr>
        <w:lastRenderedPageBreak/>
        <w:t>Literatura 1971), que cuenta con una vista privilegiada y grandes colecciones de objetos que recopiló el poeta a lo largo de su vida. Además, visitaremos la casa museo donde vivió el famoso poeta Pablo Neruda (Premio Nobel de la Literatura 1971), que cuenta con una vista privilegiada y grandes colecciones de objetos que recopiló el poeta a lo largo de su vida.</w:t>
      </w:r>
    </w:p>
    <w:p w14:paraId="28506D82" w14:textId="77777777" w:rsidR="000764F3" w:rsidRDefault="00000000">
      <w:pPr>
        <w:shd w:val="clear" w:color="auto" w:fill="FFFFFF"/>
        <w:spacing w:after="0"/>
        <w:ind w:right="-220"/>
        <w:jc w:val="both"/>
        <w:rPr>
          <w:sz w:val="20"/>
          <w:szCs w:val="20"/>
        </w:rPr>
      </w:pPr>
      <w:r>
        <w:rPr>
          <w:sz w:val="20"/>
          <w:szCs w:val="20"/>
        </w:rPr>
        <w:t>NUESTRA EXPERIENCIA</w:t>
      </w:r>
    </w:p>
    <w:p w14:paraId="3085E454" w14:textId="77777777" w:rsidR="000764F3" w:rsidRDefault="00000000">
      <w:pPr>
        <w:shd w:val="clear" w:color="auto" w:fill="FFFFFF"/>
        <w:spacing w:after="0"/>
        <w:ind w:right="-220"/>
        <w:jc w:val="both"/>
        <w:rPr>
          <w:sz w:val="20"/>
          <w:szCs w:val="20"/>
        </w:rPr>
      </w:pPr>
      <w:r>
        <w:rPr>
          <w:sz w:val="20"/>
          <w:szCs w:val="20"/>
        </w:rPr>
        <w:t>Iniciaremos nuestra experiencia a las 10:00 am desde tu hotel en Valparaíso con dirección al Valle de Casablanca, en el camino disfrutaremos de hermosas vistas del bosque nativo chileno con palmeras y eucaliptos y otras especies , además del santuario de la Virgen de Lo Vásquez , uno de los lugares más emblemáticos de la región, después de una hora de viaje llegamos al valle de Casablanca, con sus 350 hectáreas de plantaciones mundialmente conocidas por la producción de vinos blancos como Chardonnay y Sauvignon Blanc, además de algunas variedades tintas como Pinot Noir. Visitaremos un viñedo con un guía especializado, en donde podremos disfrutar de una degustación de 3 vinos, además de un paseo por los alrededores la zona, parte del entorno natural que nos proporciona el valle.</w:t>
      </w:r>
    </w:p>
    <w:p w14:paraId="1B9524AA" w14:textId="77777777" w:rsidR="000764F3" w:rsidRDefault="00000000">
      <w:pPr>
        <w:shd w:val="clear" w:color="auto" w:fill="FFFFFF"/>
        <w:spacing w:after="0"/>
        <w:ind w:right="-220"/>
        <w:jc w:val="both"/>
        <w:rPr>
          <w:sz w:val="20"/>
          <w:szCs w:val="20"/>
        </w:rPr>
      </w:pPr>
      <w:r>
        <w:rPr>
          <w:sz w:val="20"/>
          <w:szCs w:val="20"/>
        </w:rPr>
        <w:t>Continuaremos nuestro tour hacia Isla Negra para visitar la casa museo donde vivió el famoso poeta Pablo Neruda (Premio Nobel de la Literatura 1971), que cuenta con una vista privilegiada y grandes colecciones de objetos que recopiló el poeta a lo largo de su vida.</w:t>
      </w:r>
    </w:p>
    <w:p w14:paraId="43AC3F6F" w14:textId="77777777" w:rsidR="000764F3" w:rsidRDefault="00000000">
      <w:pPr>
        <w:shd w:val="clear" w:color="auto" w:fill="FFFFFF"/>
        <w:spacing w:after="0"/>
        <w:ind w:right="-220"/>
        <w:jc w:val="both"/>
        <w:rPr>
          <w:sz w:val="20"/>
          <w:szCs w:val="20"/>
        </w:rPr>
      </w:pPr>
      <w:r>
        <w:rPr>
          <w:sz w:val="20"/>
          <w:szCs w:val="20"/>
        </w:rPr>
        <w:t>Tiempo libre para recorrer la casa y sus alrededores. Y regreso al hotel.</w:t>
      </w:r>
    </w:p>
    <w:p w14:paraId="420A6F93"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FD</w:t>
      </w:r>
    </w:p>
    <w:p w14:paraId="2567239C"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Entrada a Casa Museo Isla Negra, guía turístico y almuerzo. </w:t>
      </w:r>
    </w:p>
    <w:p w14:paraId="00CDDCE9"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Viste ropa cómoda y considera llevar un sombrero para el sol.</w:t>
      </w:r>
    </w:p>
    <w:p w14:paraId="74A083D3" w14:textId="77777777" w:rsidR="000764F3" w:rsidRDefault="000764F3">
      <w:pPr>
        <w:spacing w:after="0"/>
        <w:rPr>
          <w:b/>
          <w:sz w:val="20"/>
          <w:szCs w:val="20"/>
        </w:rPr>
      </w:pPr>
    </w:p>
    <w:p w14:paraId="4CEE23CC" w14:textId="77777777" w:rsidR="000764F3" w:rsidRDefault="000764F3">
      <w:pPr>
        <w:spacing w:after="0"/>
        <w:rPr>
          <w:b/>
          <w:sz w:val="20"/>
          <w:szCs w:val="20"/>
        </w:rPr>
      </w:pPr>
    </w:p>
    <w:p w14:paraId="66E02EEF" w14:textId="77777777" w:rsidR="000764F3" w:rsidRDefault="00000000">
      <w:pPr>
        <w:spacing w:after="0"/>
        <w:rPr>
          <w:b/>
          <w:sz w:val="20"/>
          <w:szCs w:val="20"/>
        </w:rPr>
      </w:pPr>
      <w:r>
        <w:rPr>
          <w:b/>
          <w:sz w:val="20"/>
          <w:szCs w:val="20"/>
        </w:rPr>
        <w:t xml:space="preserve">TOUR CASABLANCA </w:t>
      </w:r>
    </w:p>
    <w:p w14:paraId="41758142" w14:textId="77777777" w:rsidR="000764F3" w:rsidRDefault="00000000">
      <w:pPr>
        <w:spacing w:after="0"/>
        <w:jc w:val="both"/>
        <w:rPr>
          <w:sz w:val="20"/>
          <w:szCs w:val="20"/>
        </w:rPr>
      </w:pPr>
      <w:r>
        <w:rPr>
          <w:sz w:val="20"/>
          <w:szCs w:val="20"/>
        </w:rPr>
        <w:t>INTRO EXPERIENCIA</w:t>
      </w:r>
    </w:p>
    <w:p w14:paraId="53EC932C" w14:textId="77777777" w:rsidR="000764F3" w:rsidRDefault="00000000">
      <w:pPr>
        <w:spacing w:after="0"/>
        <w:jc w:val="both"/>
        <w:rPr>
          <w:sz w:val="20"/>
          <w:szCs w:val="20"/>
        </w:rPr>
      </w:pPr>
      <w:r>
        <w:rPr>
          <w:sz w:val="20"/>
          <w:szCs w:val="20"/>
        </w:rPr>
        <w:t>En esta experiencia, descubriremos la esencia del Valle de Casablanca a través de sus prestigiosos viñedos, sabores únicos y paisajes inolvidables.</w:t>
      </w:r>
    </w:p>
    <w:p w14:paraId="35D6E2CA" w14:textId="77777777" w:rsidR="000764F3" w:rsidRDefault="00000000">
      <w:pPr>
        <w:spacing w:after="0"/>
        <w:jc w:val="both"/>
        <w:rPr>
          <w:sz w:val="20"/>
          <w:szCs w:val="20"/>
        </w:rPr>
      </w:pPr>
      <w:r>
        <w:rPr>
          <w:sz w:val="20"/>
          <w:szCs w:val="20"/>
        </w:rPr>
        <w:t>NUESTRA EXPERIENCIA</w:t>
      </w:r>
    </w:p>
    <w:p w14:paraId="0FC73721" w14:textId="77777777" w:rsidR="000764F3" w:rsidRDefault="00000000">
      <w:pPr>
        <w:spacing w:after="0"/>
        <w:jc w:val="both"/>
        <w:rPr>
          <w:sz w:val="20"/>
          <w:szCs w:val="20"/>
        </w:rPr>
      </w:pPr>
      <w:r>
        <w:rPr>
          <w:sz w:val="20"/>
          <w:szCs w:val="20"/>
        </w:rPr>
        <w:t>Experiencia – Ruta del Vino en el Valle de Casablanca. Embárcate en una experiencia inolvidable por el encantador Valle de Casablanca, una de las regiones vitivinícolas más reconocidas de Chile y del mundo. Este valle, célebre por sus vinos blancos de excelencia, nos abre sus puertas para descubrir sus secretos y sabores.</w:t>
      </w:r>
      <w:r>
        <w:rPr>
          <w:sz w:val="20"/>
          <w:szCs w:val="20"/>
        </w:rPr>
        <w:br/>
        <w:t>Visitaremos dos de sus viñedos más emblemáticos: Casas del Bosque y Bodegas RE (Sujeto a disponibilidad) donde conoceremos de cerca el proceso completo de producción del vino, desde el viñedo hasta la copa. En cada parada, disfrutaremos de una exclusiva degustación de sus mejores etiquetas, guiada por expertos que nos invitarán a agudizar los sentidos y comprender la esencia de cada cepa. Compartiremos un delicioso almuerzo en una de las viñas, cuidadosamente maridado con los vinos del mismo valle, resaltando lo mejor de la gastronomía local y cerrando con broche de oro esta inmersión en el mundo del vino chileno.</w:t>
      </w:r>
    </w:p>
    <w:p w14:paraId="689A94FF"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Duración:</w:t>
      </w:r>
      <w:r>
        <w:rPr>
          <w:color w:val="000000"/>
          <w:sz w:val="20"/>
          <w:szCs w:val="20"/>
          <w:highlight w:val="white"/>
        </w:rPr>
        <w:t xml:space="preserve"> FD</w:t>
      </w:r>
    </w:p>
    <w:p w14:paraId="0D52FAB1"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highlight w:val="white"/>
        </w:rPr>
      </w:pPr>
      <w:r>
        <w:rPr>
          <w:b/>
          <w:color w:val="000000"/>
          <w:sz w:val="20"/>
          <w:szCs w:val="20"/>
          <w:highlight w:val="white"/>
        </w:rPr>
        <w:t>Incluye:</w:t>
      </w:r>
      <w:r>
        <w:rPr>
          <w:color w:val="000000"/>
          <w:sz w:val="20"/>
          <w:szCs w:val="20"/>
          <w:highlight w:val="white"/>
        </w:rPr>
        <w:t xml:space="preserve"> Guía turístico y almuerzo.  </w:t>
      </w:r>
    </w:p>
    <w:p w14:paraId="43681C09"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rPr>
        <w:t>Observaciones:</w:t>
      </w:r>
      <w:r>
        <w:rPr>
          <w:color w:val="000000"/>
          <w:sz w:val="20"/>
          <w:szCs w:val="20"/>
        </w:rPr>
        <w:t xml:space="preserve"> La excursión incluye recorrido por la bodega, degustación de 3 o 4 vinos (según disponibilidad de la viña) y un almuerzo de tres tiempos en el restaurante de una de las viñas visitadas.</w:t>
      </w:r>
    </w:p>
    <w:p w14:paraId="0C0866E8" w14:textId="77777777" w:rsidR="000764F3" w:rsidRDefault="00000000">
      <w:pPr>
        <w:numPr>
          <w:ilvl w:val="0"/>
          <w:numId w:val="4"/>
        </w:numPr>
        <w:pBdr>
          <w:top w:val="nil"/>
          <w:left w:val="nil"/>
          <w:bottom w:val="nil"/>
          <w:right w:val="nil"/>
          <w:between w:val="nil"/>
        </w:pBdr>
        <w:shd w:val="clear" w:color="auto" w:fill="FFFFFF"/>
        <w:spacing w:after="0" w:line="240" w:lineRule="auto"/>
        <w:ind w:right="-220"/>
        <w:jc w:val="both"/>
        <w:rPr>
          <w:color w:val="000000"/>
          <w:sz w:val="20"/>
          <w:szCs w:val="20"/>
        </w:rPr>
      </w:pPr>
      <w:r>
        <w:rPr>
          <w:b/>
          <w:color w:val="000000"/>
          <w:sz w:val="20"/>
          <w:szCs w:val="20"/>
          <w:highlight w:val="white"/>
        </w:rPr>
        <w:t>Recomendación:</w:t>
      </w:r>
      <w:r>
        <w:rPr>
          <w:color w:val="000000"/>
          <w:sz w:val="20"/>
          <w:szCs w:val="20"/>
          <w:highlight w:val="white"/>
        </w:rPr>
        <w:t xml:space="preserve"> Aunque el Valle de Casablanca suele tener un clima templado, las mañanas pueden ser frescas y las tardes muy soleadas. Estar cómodo te permitirá disfrutar mejor del recorrido por las viñas, especialmente durante las degustaciones al aire libre. ¡Y no olvides tu cámara!</w:t>
      </w:r>
    </w:p>
    <w:p w14:paraId="39607965" w14:textId="77777777" w:rsidR="000764F3" w:rsidRDefault="00000000">
      <w:pPr>
        <w:rPr>
          <w:b/>
          <w:sz w:val="20"/>
          <w:szCs w:val="20"/>
        </w:rPr>
      </w:pPr>
      <w:r>
        <w:rPr>
          <w:b/>
          <w:sz w:val="20"/>
          <w:szCs w:val="20"/>
        </w:rPr>
        <w:t xml:space="preserve"> </w:t>
      </w:r>
    </w:p>
    <w:p w14:paraId="451DEA7D" w14:textId="77777777" w:rsidR="000764F3" w:rsidRDefault="00000000">
      <w:pPr>
        <w:rPr>
          <w:sz w:val="20"/>
          <w:szCs w:val="20"/>
        </w:rPr>
      </w:pPr>
      <w:r>
        <w:rPr>
          <w:b/>
          <w:color w:val="000000"/>
          <w:sz w:val="20"/>
          <w:szCs w:val="20"/>
        </w:rPr>
        <w:lastRenderedPageBreak/>
        <w:t xml:space="preserve">IMPORTANTE: </w:t>
      </w:r>
      <w:r>
        <w:rPr>
          <w:color w:val="000000"/>
          <w:sz w:val="20"/>
          <w:szCs w:val="20"/>
        </w:rPr>
        <w:t>Las condiciones y tarifas para niños sujeta a confirmación. Recomendamos consultar previamente la política de niños al momento de cotizar.</w:t>
      </w:r>
    </w:p>
    <w:p w14:paraId="27B98C3D" w14:textId="77777777" w:rsidR="000764F3" w:rsidRDefault="00000000">
      <w:pPr>
        <w:spacing w:after="0"/>
        <w:rPr>
          <w:b/>
          <w:color w:val="000000"/>
          <w:sz w:val="20"/>
          <w:szCs w:val="20"/>
        </w:rPr>
      </w:pPr>
      <w:r>
        <w:rPr>
          <w:b/>
          <w:color w:val="000000"/>
          <w:sz w:val="20"/>
          <w:szCs w:val="20"/>
        </w:rPr>
        <w:t>NO INCLUYE</w:t>
      </w:r>
    </w:p>
    <w:p w14:paraId="1445B6F0"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5187C032"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5FE5220B" w14:textId="77777777" w:rsidR="000764F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7457DEB4" w14:textId="77777777" w:rsidR="000764F3" w:rsidRDefault="000764F3">
      <w:pPr>
        <w:spacing w:after="0" w:line="240" w:lineRule="auto"/>
        <w:jc w:val="both"/>
        <w:rPr>
          <w:b/>
          <w:sz w:val="20"/>
          <w:szCs w:val="20"/>
        </w:rPr>
      </w:pPr>
    </w:p>
    <w:p w14:paraId="6A079001" w14:textId="77777777" w:rsidR="000764F3" w:rsidRDefault="00000000">
      <w:pPr>
        <w:spacing w:after="0"/>
        <w:jc w:val="both"/>
        <w:rPr>
          <w:b/>
          <w:sz w:val="20"/>
          <w:szCs w:val="20"/>
        </w:rPr>
      </w:pPr>
      <w:r>
        <w:rPr>
          <w:b/>
          <w:sz w:val="20"/>
          <w:szCs w:val="20"/>
        </w:rPr>
        <w:t>NOTAS IMPORTANTES:</w:t>
      </w:r>
    </w:p>
    <w:p w14:paraId="3F2C76DE" w14:textId="77777777" w:rsidR="000764F3" w:rsidRDefault="00000000">
      <w:pPr>
        <w:widowControl w:val="0"/>
        <w:numPr>
          <w:ilvl w:val="0"/>
          <w:numId w:val="6"/>
        </w:numPr>
        <w:pBdr>
          <w:top w:val="nil"/>
          <w:left w:val="nil"/>
          <w:bottom w:val="nil"/>
          <w:right w:val="nil"/>
          <w:between w:val="nil"/>
        </w:pBdr>
        <w:spacing w:after="0" w:line="240" w:lineRule="auto"/>
        <w:jc w:val="both"/>
        <w:rPr>
          <w:b/>
          <w:color w:val="000000"/>
          <w:sz w:val="20"/>
          <w:szCs w:val="20"/>
        </w:rPr>
      </w:pPr>
      <w:r>
        <w:rPr>
          <w:b/>
          <w:color w:val="000000"/>
          <w:sz w:val="20"/>
          <w:szCs w:val="20"/>
        </w:rPr>
        <w:t>Comisionables al 10%</w:t>
      </w:r>
    </w:p>
    <w:p w14:paraId="27D8E9D5" w14:textId="77777777" w:rsidR="000764F3" w:rsidRDefault="00000000">
      <w:pPr>
        <w:widowControl w:val="0"/>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78F5949" w14:textId="5DA060DC" w:rsidR="000764F3" w:rsidRDefault="00000000">
      <w:pPr>
        <w:widowControl w:val="0"/>
        <w:numPr>
          <w:ilvl w:val="0"/>
          <w:numId w:val="6"/>
        </w:numPr>
        <w:pBdr>
          <w:top w:val="nil"/>
          <w:left w:val="nil"/>
          <w:bottom w:val="nil"/>
          <w:right w:val="nil"/>
          <w:between w:val="nil"/>
        </w:pBdr>
        <w:shd w:val="clear" w:color="auto" w:fill="FFC000"/>
        <w:spacing w:after="0" w:line="240" w:lineRule="auto"/>
        <w:rPr>
          <w:b/>
          <w:color w:val="000000"/>
          <w:sz w:val="20"/>
          <w:szCs w:val="20"/>
        </w:rPr>
      </w:pPr>
      <w:r>
        <w:rPr>
          <w:b/>
          <w:color w:val="000000"/>
          <w:sz w:val="20"/>
          <w:szCs w:val="20"/>
        </w:rPr>
        <w:t xml:space="preserve">Programa válido para comprar hasta </w:t>
      </w:r>
      <w:r w:rsidR="00900F37">
        <w:rPr>
          <w:b/>
          <w:color w:val="000000"/>
          <w:sz w:val="20"/>
          <w:szCs w:val="20"/>
        </w:rPr>
        <w:t>30 de abril del 2026</w:t>
      </w:r>
      <w:r>
        <w:rPr>
          <w:b/>
          <w:color w:val="000000"/>
          <w:sz w:val="20"/>
          <w:szCs w:val="20"/>
        </w:rPr>
        <w:t xml:space="preserve"> y/o hasta agotar el stock. </w:t>
      </w:r>
    </w:p>
    <w:p w14:paraId="6161153E" w14:textId="05C86905"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w:t>
      </w:r>
      <w:r w:rsidR="001D5C83">
        <w:rPr>
          <w:color w:val="000000"/>
          <w:sz w:val="20"/>
          <w:szCs w:val="20"/>
        </w:rPr>
        <w:t>4</w:t>
      </w:r>
      <w:r>
        <w:rPr>
          <w:color w:val="000000"/>
          <w:sz w:val="20"/>
          <w:szCs w:val="20"/>
        </w:rPr>
        <w:t>.00.</w:t>
      </w:r>
    </w:p>
    <w:p w14:paraId="6478CF8D" w14:textId="77777777" w:rsidR="000764F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carnavales, ferias, eventos especiales.</w:t>
      </w:r>
    </w:p>
    <w:p w14:paraId="09BF40DF" w14:textId="77777777" w:rsidR="000764F3" w:rsidRDefault="000764F3">
      <w:pPr>
        <w:spacing w:after="0" w:line="240" w:lineRule="auto"/>
        <w:jc w:val="both"/>
        <w:rPr>
          <w:sz w:val="20"/>
          <w:szCs w:val="20"/>
        </w:rPr>
      </w:pPr>
    </w:p>
    <w:p w14:paraId="09286D07" w14:textId="77777777" w:rsidR="000764F3" w:rsidRDefault="00000000">
      <w:pPr>
        <w:spacing w:after="0" w:line="240" w:lineRule="auto"/>
        <w:jc w:val="both"/>
        <w:rPr>
          <w:sz w:val="20"/>
          <w:szCs w:val="20"/>
        </w:rPr>
      </w:pPr>
      <w:r>
        <w:rPr>
          <w:b/>
          <w:sz w:val="20"/>
          <w:szCs w:val="20"/>
        </w:rPr>
        <w:t>CONDICIONES GENERALES:</w:t>
      </w:r>
    </w:p>
    <w:p w14:paraId="6EEB59FE"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55E844CE"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4AA48374" w14:textId="77777777" w:rsidR="000764F3" w:rsidRDefault="00000000">
      <w:pPr>
        <w:numPr>
          <w:ilvl w:val="0"/>
          <w:numId w:val="7"/>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453D335"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EDA5878"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980C09E"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B6A631D" w14:textId="77777777" w:rsidR="000764F3" w:rsidRDefault="00000000">
      <w:pPr>
        <w:numPr>
          <w:ilvl w:val="0"/>
          <w:numId w:val="7"/>
        </w:numPr>
        <w:spacing w:after="0" w:line="240" w:lineRule="auto"/>
        <w:rPr>
          <w:sz w:val="20"/>
          <w:szCs w:val="20"/>
        </w:rPr>
      </w:pPr>
      <w:r>
        <w:rPr>
          <w:sz w:val="20"/>
          <w:szCs w:val="20"/>
        </w:rPr>
        <w:t xml:space="preserve">Las reservas tienen que ser hechas por el counter de </w:t>
      </w:r>
      <w:r>
        <w:rPr>
          <w:b/>
          <w:color w:val="C00000"/>
          <w:sz w:val="20"/>
          <w:szCs w:val="20"/>
        </w:rPr>
        <w:t>CHECK IN MAYORISTA DE VIAJES</w:t>
      </w:r>
      <w:r>
        <w:rPr>
          <w:sz w:val="20"/>
          <w:szCs w:val="20"/>
        </w:rPr>
        <w:t>, consultar disponibilidad.</w:t>
      </w:r>
    </w:p>
    <w:p w14:paraId="7B6910B8" w14:textId="77777777" w:rsidR="000764F3" w:rsidRDefault="00000000">
      <w:pPr>
        <w:numPr>
          <w:ilvl w:val="0"/>
          <w:numId w:val="7"/>
        </w:numPr>
        <w:spacing w:after="0" w:line="240" w:lineRule="auto"/>
        <w:rPr>
          <w:sz w:val="20"/>
          <w:szCs w:val="20"/>
        </w:rPr>
      </w:pPr>
      <w:r>
        <w:rPr>
          <w:sz w:val="20"/>
          <w:szCs w:val="20"/>
        </w:rPr>
        <w:t>Es indispensable que las tarifas sean reconfirmadas para ser garantizadas.</w:t>
      </w:r>
    </w:p>
    <w:p w14:paraId="08B36419"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6513D34B"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49DD7A3" w14:textId="77777777" w:rsidR="000764F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6665790" w14:textId="38167CB4" w:rsidR="000764F3" w:rsidRDefault="00000000">
      <w:pPr>
        <w:numPr>
          <w:ilvl w:val="0"/>
          <w:numId w:val="7"/>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900F37">
        <w:rPr>
          <w:b/>
          <w:sz w:val="20"/>
          <w:szCs w:val="20"/>
        </w:rPr>
        <w:t>19 de diciembre</w:t>
      </w:r>
      <w:r>
        <w:rPr>
          <w:b/>
          <w:sz w:val="20"/>
          <w:szCs w:val="20"/>
        </w:rPr>
        <w:t xml:space="preserve"> del 2025.</w:t>
      </w:r>
    </w:p>
    <w:p w14:paraId="4F3A16DD" w14:textId="77777777" w:rsidR="000764F3" w:rsidRDefault="00000000">
      <w:pPr>
        <w:numPr>
          <w:ilvl w:val="0"/>
          <w:numId w:val="7"/>
        </w:numPr>
        <w:pBdr>
          <w:top w:val="nil"/>
          <w:left w:val="nil"/>
          <w:bottom w:val="nil"/>
          <w:right w:val="nil"/>
          <w:between w:val="nil"/>
        </w:pBdr>
        <w:spacing w:after="0" w:line="240" w:lineRule="auto"/>
        <w:jc w:val="both"/>
        <w:rPr>
          <w:sz w:val="20"/>
          <w:szCs w:val="20"/>
        </w:rPr>
      </w:pPr>
      <w:r>
        <w:rPr>
          <w:sz w:val="20"/>
          <w:szCs w:val="20"/>
        </w:rPr>
        <w:t>Material exclusivo para agentes de viaje.</w:t>
      </w:r>
    </w:p>
    <w:p w14:paraId="028BF754" w14:textId="77777777" w:rsidR="000764F3" w:rsidRDefault="000764F3">
      <w:pPr>
        <w:spacing w:after="0" w:line="240" w:lineRule="auto"/>
        <w:rPr>
          <w:sz w:val="20"/>
          <w:szCs w:val="20"/>
        </w:rPr>
      </w:pPr>
    </w:p>
    <w:p w14:paraId="4E9BF93A" w14:textId="77777777" w:rsidR="000764F3" w:rsidRDefault="000764F3">
      <w:pPr>
        <w:spacing w:after="0" w:line="240" w:lineRule="auto"/>
        <w:rPr>
          <w:sz w:val="20"/>
          <w:szCs w:val="20"/>
        </w:rPr>
      </w:pPr>
    </w:p>
    <w:p w14:paraId="50B50A40" w14:textId="77777777" w:rsidR="000764F3" w:rsidRDefault="000764F3">
      <w:pPr>
        <w:spacing w:after="0" w:line="240" w:lineRule="auto"/>
        <w:rPr>
          <w:sz w:val="20"/>
          <w:szCs w:val="20"/>
        </w:rPr>
      </w:pPr>
    </w:p>
    <w:p w14:paraId="4C572479" w14:textId="77777777" w:rsidR="000764F3" w:rsidRDefault="000764F3">
      <w:pPr>
        <w:spacing w:after="0" w:line="240" w:lineRule="auto"/>
        <w:rPr>
          <w:sz w:val="20"/>
          <w:szCs w:val="20"/>
        </w:rPr>
      </w:pPr>
    </w:p>
    <w:sectPr w:rsidR="000764F3">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EB341" w14:textId="77777777" w:rsidR="00004D69" w:rsidRDefault="00004D69">
      <w:pPr>
        <w:spacing w:after="0" w:line="240" w:lineRule="auto"/>
      </w:pPr>
      <w:r>
        <w:separator/>
      </w:r>
    </w:p>
  </w:endnote>
  <w:endnote w:type="continuationSeparator" w:id="0">
    <w:p w14:paraId="3E7E1308" w14:textId="77777777" w:rsidR="00004D69" w:rsidRDefault="00004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556423-33FE-485D-BF40-8686BACC2D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DAED3D-7EC7-4EE5-B501-12DFBEC77B76}"/>
    <w:embedBold r:id="rId3" w:fontKey="{48F2EE74-B861-4273-BE2A-9EBADF540F0C}"/>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D613D648-5BA8-4D76-BD4E-9378DFCB12AB}"/>
  </w:font>
  <w:font w:name="Tahoma">
    <w:panose1 w:val="020B0604030504040204"/>
    <w:charset w:val="00"/>
    <w:family w:val="swiss"/>
    <w:pitch w:val="variable"/>
    <w:sig w:usb0="E1002EFF" w:usb1="C000605B" w:usb2="00000029" w:usb3="00000000" w:csb0="000101FF" w:csb1="00000000"/>
    <w:embedRegular r:id="rId5" w:fontKey="{51B022C8-4B7B-4DC5-BB4E-A63ABB62111C}"/>
  </w:font>
  <w:font w:name="Georgia">
    <w:panose1 w:val="02040502050405020303"/>
    <w:charset w:val="00"/>
    <w:family w:val="roman"/>
    <w:pitch w:val="variable"/>
    <w:sig w:usb0="00000287" w:usb1="00000000" w:usb2="00000000" w:usb3="00000000" w:csb0="0000009F" w:csb1="00000000"/>
    <w:embedRegular r:id="rId6" w:fontKey="{D9B02EC8-782E-4D43-BED3-5274E5EAFDB3}"/>
    <w:embedItalic r:id="rId7" w:fontKey="{0168AC52-EA78-401B-BB5A-F81059CBD5FE}"/>
  </w:font>
  <w:font w:name="Helvetica Neue">
    <w:charset w:val="00"/>
    <w:family w:val="auto"/>
    <w:pitch w:val="default"/>
    <w:embedRegular r:id="rId8" w:fontKey="{8532BB7A-740C-42B0-9908-C27CBD15B030}"/>
  </w:font>
  <w:font w:name="Calibri Light">
    <w:panose1 w:val="020F0302020204030204"/>
    <w:charset w:val="00"/>
    <w:family w:val="swiss"/>
    <w:pitch w:val="variable"/>
    <w:sig w:usb0="E4002EFF" w:usb1="C200247B" w:usb2="00000009" w:usb3="00000000" w:csb0="000001FF" w:csb1="00000000"/>
    <w:embedRegular r:id="rId9" w:fontKey="{77D1CFE6-728E-4183-BEEE-EE2D7D0ED1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31C97" w14:textId="77777777" w:rsidR="00004D69" w:rsidRDefault="00004D69">
      <w:pPr>
        <w:spacing w:after="0" w:line="240" w:lineRule="auto"/>
      </w:pPr>
      <w:r>
        <w:separator/>
      </w:r>
    </w:p>
  </w:footnote>
  <w:footnote w:type="continuationSeparator" w:id="0">
    <w:p w14:paraId="0B697560" w14:textId="77777777" w:rsidR="00004D69" w:rsidRDefault="00004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99DB2" w14:textId="77777777" w:rsidR="000764F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222D5867" wp14:editId="40A53126">
          <wp:simplePos x="0" y="0"/>
          <wp:positionH relativeFrom="column">
            <wp:posOffset>-1028211</wp:posOffset>
          </wp:positionH>
          <wp:positionV relativeFrom="paragraph">
            <wp:posOffset>-420827</wp:posOffset>
          </wp:positionV>
          <wp:extent cx="2560320" cy="701675"/>
          <wp:effectExtent l="0" t="0" r="0" b="0"/>
          <wp:wrapNone/>
          <wp:docPr id="1202158465" name="image1.jp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jpg" descr="Logotipo&#10;&#10;El contenido generado por IA puede ser incorrecto."/>
                  <pic:cNvPicPr preferRelativeResize="0"/>
                </pic:nvPicPr>
                <pic:blipFill>
                  <a:blip r:embed="rId1"/>
                  <a:srcRect/>
                  <a:stretch>
                    <a:fillRect/>
                  </a:stretch>
                </pic:blipFill>
                <pic:spPr>
                  <a:xfrm>
                    <a:off x="0" y="0"/>
                    <a:ext cx="2560320" cy="701675"/>
                  </a:xfrm>
                  <a:prstGeom prst="rect">
                    <a:avLst/>
                  </a:prstGeom>
                  <a:ln/>
                </pic:spPr>
              </pic:pic>
            </a:graphicData>
          </a:graphic>
        </wp:anchor>
      </w:drawing>
    </w:r>
  </w:p>
  <w:p w14:paraId="26138C48" w14:textId="77777777" w:rsidR="000764F3" w:rsidRDefault="000764F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1054"/>
    <w:multiLevelType w:val="multilevel"/>
    <w:tmpl w:val="54E8E2EE"/>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5CA715A"/>
    <w:multiLevelType w:val="multilevel"/>
    <w:tmpl w:val="C23E372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3693A75"/>
    <w:multiLevelType w:val="multilevel"/>
    <w:tmpl w:val="D9C4F5D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724449C"/>
    <w:multiLevelType w:val="multilevel"/>
    <w:tmpl w:val="A5F29F62"/>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821275B"/>
    <w:multiLevelType w:val="multilevel"/>
    <w:tmpl w:val="FD96047C"/>
    <w:lvl w:ilvl="0">
      <w:start w:val="35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144277"/>
    <w:multiLevelType w:val="multilevel"/>
    <w:tmpl w:val="2C10BFB2"/>
    <w:lvl w:ilvl="0">
      <w:start w:val="35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911F84"/>
    <w:multiLevelType w:val="multilevel"/>
    <w:tmpl w:val="783AA45E"/>
    <w:lvl w:ilvl="0">
      <w:start w:val="35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95598850">
    <w:abstractNumId w:val="4"/>
  </w:num>
  <w:num w:numId="2" w16cid:durableId="355544529">
    <w:abstractNumId w:val="6"/>
  </w:num>
  <w:num w:numId="3" w16cid:durableId="351802941">
    <w:abstractNumId w:val="2"/>
  </w:num>
  <w:num w:numId="4" w16cid:durableId="212498242">
    <w:abstractNumId w:val="5"/>
  </w:num>
  <w:num w:numId="5" w16cid:durableId="537475823">
    <w:abstractNumId w:val="1"/>
  </w:num>
  <w:num w:numId="6" w16cid:durableId="1567186384">
    <w:abstractNumId w:val="3"/>
  </w:num>
  <w:num w:numId="7" w16cid:durableId="424346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4F3"/>
    <w:rsid w:val="00004D69"/>
    <w:rsid w:val="000764F3"/>
    <w:rsid w:val="001D5C83"/>
    <w:rsid w:val="004E2F3F"/>
    <w:rsid w:val="008D787B"/>
    <w:rsid w:val="00900F37"/>
    <w:rsid w:val="00B8008E"/>
    <w:rsid w:val="00CB130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D9533"/>
  <w15:docId w15:val="{E1F6F907-E395-4602-AD3A-828A8DC2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rPr>
  </w:style>
  <w:style w:type="paragraph" w:customStyle="1" w:styleId="Sinespaciado21">
    <w:name w:val="Sin espaciado21"/>
    <w:basedOn w:val="Normal"/>
    <w:rsid w:val="000B4E55"/>
    <w:pPr>
      <w:spacing w:before="100" w:beforeAutospacing="1" w:after="0" w:line="240" w:lineRule="auto"/>
    </w:pPr>
    <w:rPr>
      <w:rFonts w:eastAsia="Times New Roman" w:cs="Times New Roman"/>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F206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06A1"/>
    <w:rPr>
      <w:sz w:val="20"/>
      <w:szCs w:val="20"/>
    </w:rPr>
  </w:style>
  <w:style w:type="character" w:styleId="Refdenotaalpie">
    <w:name w:val="footnote reference"/>
    <w:basedOn w:val="Fuentedeprrafopredeter"/>
    <w:uiPriority w:val="99"/>
    <w:semiHidden/>
    <w:unhideWhenUsed/>
    <w:rsid w:val="00F206A1"/>
    <w:rPr>
      <w:vertAlign w:val="superscript"/>
    </w:rPr>
  </w:style>
  <w:style w:type="paragraph" w:styleId="NormalWeb">
    <w:name w:val="Normal (Web)"/>
    <w:basedOn w:val="Normal"/>
    <w:uiPriority w:val="99"/>
    <w:semiHidden/>
    <w:unhideWhenUsed/>
    <w:rsid w:val="00F206A1"/>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b1e77Rd/G6nIP7q2fX9Guc+AA==">CgMxLjAyDmguNHZtMTA3ZGV4MXFkMg5oLmltNXNuNmlnNnd4bDIOaC4zOW9qaGJiZm14a2syDmguNXhqODdkNXlrZTh2Mg5oLm9wMWFwMzZidm1nbDgAciExZXlFTWZMNDBVT0FfcEtLdVR1cmhuM01RTVNJOE9KX0E=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6520</Words>
  <Characters>35864</Characters>
  <Application>Microsoft Office Word</Application>
  <DocSecurity>0</DocSecurity>
  <Lines>298</Lines>
  <Paragraphs>84</Paragraphs>
  <ScaleCrop>false</ScaleCrop>
  <Company/>
  <LinksUpToDate>false</LinksUpToDate>
  <CharactersWithSpaces>42300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8</cp:revision>
  <dcterms:created xsi:type="dcterms:W3CDTF">2022-10-06T18:52:00Z</dcterms:created>
  <dcterms:modified xsi:type="dcterms:W3CDTF">2025-12-20T00:04:00Z</dcterms:modified>
</cp:coreProperties>
</file>