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DD85" w14:textId="77777777" w:rsidR="00123688" w:rsidRPr="00123688" w:rsidRDefault="00123688" w:rsidP="001D0279">
      <w:pPr>
        <w:spacing w:after="0" w:line="240" w:lineRule="auto"/>
        <w:rPr>
          <w:rFonts w:ascii="Calibri" w:hAnsi="Calibri" w:cs="Calibri"/>
          <w:b/>
          <w:color w:val="EE0000"/>
          <w:sz w:val="40"/>
          <w:szCs w:val="40"/>
          <w:lang w:val="es-ES"/>
        </w:rPr>
      </w:pPr>
      <w:r w:rsidRPr="00123688">
        <w:rPr>
          <w:rFonts w:ascii="Calibri" w:hAnsi="Calibri" w:cs="Calibri"/>
          <w:b/>
          <w:color w:val="EE0000"/>
          <w:sz w:val="40"/>
          <w:szCs w:val="40"/>
          <w:lang w:val="es-ES"/>
        </w:rPr>
        <w:t xml:space="preserve">¡HOT SALE! </w:t>
      </w:r>
    </w:p>
    <w:p w14:paraId="6D97A536" w14:textId="68711FFD" w:rsidR="00001564" w:rsidRPr="00123688" w:rsidRDefault="001D0279" w:rsidP="001D0279">
      <w:pPr>
        <w:spacing w:after="0" w:line="240" w:lineRule="auto"/>
        <w:rPr>
          <w:rFonts w:ascii="Calibri" w:hAnsi="Calibri" w:cs="Calibri"/>
          <w:b/>
          <w:color w:val="C00000"/>
          <w:sz w:val="36"/>
          <w:szCs w:val="36"/>
          <w:lang w:val="es-ES"/>
        </w:rPr>
      </w:pPr>
      <w:r w:rsidRPr="00123688">
        <w:rPr>
          <w:rFonts w:ascii="Calibri" w:hAnsi="Calibri" w:cs="Calibri"/>
          <w:b/>
          <w:color w:val="C00000"/>
          <w:sz w:val="32"/>
          <w:szCs w:val="32"/>
          <w:lang w:val="es-ES"/>
        </w:rPr>
        <w:t>DECAMERON PUNTA SAL</w:t>
      </w:r>
      <w:r w:rsidRPr="00123688">
        <w:rPr>
          <w:rFonts w:ascii="Calibri" w:hAnsi="Calibri" w:cs="Calibri"/>
          <w:b/>
          <w:color w:val="C00000"/>
          <w:sz w:val="48"/>
          <w:szCs w:val="48"/>
          <w:lang w:val="es-MX"/>
        </w:rPr>
        <w:t xml:space="preserve"> </w:t>
      </w:r>
      <w:r w:rsidR="00001564" w:rsidRPr="002F46AD">
        <w:rPr>
          <w:rFonts w:ascii="Calibri" w:hAnsi="Calibri" w:cs="Calibri"/>
          <w:b/>
          <w:color w:val="C00000"/>
          <w:sz w:val="40"/>
          <w:szCs w:val="40"/>
          <w:lang w:val="es-MX"/>
        </w:rPr>
        <w:br/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>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3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DÍAS / 0</w:t>
      </w:r>
      <w:r w:rsidR="00001564">
        <w:rPr>
          <w:rFonts w:ascii="Calibri" w:hAnsi="Calibri" w:cs="Calibri"/>
          <w:b/>
          <w:sz w:val="24"/>
          <w:szCs w:val="24"/>
          <w:lang w:val="es-MX"/>
        </w:rPr>
        <w:t>2</w:t>
      </w:r>
      <w:r w:rsidR="00001564" w:rsidRPr="002F46AD">
        <w:rPr>
          <w:rFonts w:ascii="Calibri" w:hAnsi="Calibri" w:cs="Calibri"/>
          <w:b/>
          <w:sz w:val="24"/>
          <w:szCs w:val="24"/>
          <w:lang w:val="es-MX"/>
        </w:rPr>
        <w:t xml:space="preserve"> NOCHES</w:t>
      </w:r>
    </w:p>
    <w:p w14:paraId="6DAA0080" w14:textId="77777777" w:rsidR="00001564" w:rsidRPr="002F46AD" w:rsidRDefault="00001564" w:rsidP="00001564">
      <w:pPr>
        <w:spacing w:after="0" w:line="240" w:lineRule="auto"/>
        <w:rPr>
          <w:rStyle w:val="fSubTitle"/>
          <w:color w:val="auto"/>
          <w:lang w:val="es-MX"/>
        </w:rPr>
      </w:pPr>
    </w:p>
    <w:p w14:paraId="2DE22051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INCLUYE</w:t>
      </w:r>
    </w:p>
    <w:p w14:paraId="00659112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0</w:t>
      </w:r>
      <w:r>
        <w:rPr>
          <w:rStyle w:val="fList"/>
          <w:color w:val="auto"/>
        </w:rPr>
        <w:t>2</w:t>
      </w:r>
      <w:r w:rsidRPr="00D40E2E">
        <w:rPr>
          <w:rStyle w:val="fList"/>
          <w:color w:val="auto"/>
        </w:rPr>
        <w:t xml:space="preserve"> noches de alojamiento</w:t>
      </w:r>
      <w:r>
        <w:rPr>
          <w:rStyle w:val="fList"/>
          <w:color w:val="auto"/>
        </w:rPr>
        <w:t>.</w:t>
      </w:r>
    </w:p>
    <w:p w14:paraId="537B0813" w14:textId="77777777" w:rsidR="00001564" w:rsidRPr="00D40E2E" w:rsidRDefault="00001564" w:rsidP="00001564">
      <w:pPr>
        <w:pStyle w:val="pList"/>
        <w:numPr>
          <w:ilvl w:val="0"/>
          <w:numId w:val="1"/>
        </w:numPr>
        <w:spacing w:line="240" w:lineRule="auto"/>
      </w:pPr>
      <w:r w:rsidRPr="00D40E2E">
        <w:rPr>
          <w:rStyle w:val="fList"/>
          <w:color w:val="auto"/>
        </w:rPr>
        <w:t>Sistema de alimentación TODO INCLUIDO</w:t>
      </w:r>
      <w:r>
        <w:rPr>
          <w:rStyle w:val="fList"/>
          <w:color w:val="auto"/>
        </w:rPr>
        <w:t>.</w:t>
      </w:r>
    </w:p>
    <w:p w14:paraId="1E54195E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B5DE43F" w14:textId="77777777" w:rsidR="00001564" w:rsidRPr="00D40E2E" w:rsidRDefault="00001564" w:rsidP="00001564">
      <w:pPr>
        <w:spacing w:after="0" w:line="240" w:lineRule="auto"/>
        <w:rPr>
          <w:rFonts w:ascii="Calibri" w:hAnsi="Calibri" w:cs="Calibri"/>
        </w:rPr>
      </w:pPr>
      <w:r w:rsidRPr="00D40E2E">
        <w:rPr>
          <w:rStyle w:val="fSubTitle"/>
          <w:color w:val="auto"/>
        </w:rPr>
        <w:t>PROGRAMA NO INCLUYE</w:t>
      </w:r>
    </w:p>
    <w:p w14:paraId="7C0A0818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 w:rsidRPr="00D40E2E">
        <w:rPr>
          <w:rStyle w:val="fList"/>
          <w:color w:val="auto"/>
        </w:rPr>
        <w:t>Boleto aéreo</w:t>
      </w:r>
      <w:r>
        <w:rPr>
          <w:rStyle w:val="fList"/>
          <w:color w:val="auto"/>
        </w:rPr>
        <w:t>.</w:t>
      </w:r>
    </w:p>
    <w:p w14:paraId="2A2B13EF" w14:textId="77777777" w:rsidR="00001564" w:rsidRDefault="00001564" w:rsidP="00001564">
      <w:pPr>
        <w:pStyle w:val="pList"/>
        <w:numPr>
          <w:ilvl w:val="0"/>
          <w:numId w:val="5"/>
        </w:numPr>
        <w:spacing w:line="240" w:lineRule="auto"/>
        <w:rPr>
          <w:rStyle w:val="fList"/>
          <w:color w:val="auto"/>
        </w:rPr>
      </w:pPr>
      <w:r>
        <w:rPr>
          <w:rStyle w:val="fList"/>
          <w:color w:val="auto"/>
        </w:rPr>
        <w:t>Tarjeta de asistencia.</w:t>
      </w:r>
    </w:p>
    <w:p w14:paraId="51A887FF" w14:textId="77777777" w:rsidR="00001564" w:rsidRPr="00D40E2E" w:rsidRDefault="00001564" w:rsidP="00001564">
      <w:pPr>
        <w:pStyle w:val="pList"/>
        <w:numPr>
          <w:ilvl w:val="0"/>
          <w:numId w:val="5"/>
        </w:numPr>
        <w:spacing w:line="240" w:lineRule="auto"/>
        <w:ind w:left="714" w:hanging="357"/>
        <w:rPr>
          <w:rStyle w:val="fList"/>
          <w:color w:val="auto"/>
        </w:rPr>
      </w:pPr>
      <w:r w:rsidRPr="00D40E2E">
        <w:rPr>
          <w:rStyle w:val="fList"/>
          <w:color w:val="auto"/>
        </w:rPr>
        <w:t>Gastos personales del pasajero</w:t>
      </w:r>
      <w:r>
        <w:rPr>
          <w:rStyle w:val="fList"/>
          <w:color w:val="auto"/>
        </w:rPr>
        <w:t>.</w:t>
      </w:r>
    </w:p>
    <w:p w14:paraId="4976291D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contextualSpacing w:val="0"/>
        <w:rPr>
          <w:rStyle w:val="fList"/>
          <w:color w:val="auto"/>
          <w:lang w:eastAsia="es-PE"/>
        </w:rPr>
      </w:pPr>
      <w:r w:rsidRPr="00D40E2E">
        <w:rPr>
          <w:rStyle w:val="fList"/>
          <w:color w:val="auto"/>
          <w:lang w:eastAsia="es-PE"/>
        </w:rPr>
        <w:t>Todas las propinas durante el viaje.</w:t>
      </w:r>
    </w:p>
    <w:p w14:paraId="55141174" w14:textId="77777777" w:rsidR="00001564" w:rsidRPr="00D40E2E" w:rsidRDefault="00001564" w:rsidP="00001564">
      <w:pPr>
        <w:pStyle w:val="Prrafodelista"/>
        <w:numPr>
          <w:ilvl w:val="0"/>
          <w:numId w:val="5"/>
        </w:numPr>
        <w:spacing w:after="0" w:line="240" w:lineRule="auto"/>
        <w:ind w:left="714" w:hanging="357"/>
        <w:rPr>
          <w:rStyle w:val="fList"/>
          <w:rFonts w:eastAsiaTheme="minorHAnsi"/>
          <w:bCs/>
          <w:color w:val="auto"/>
        </w:rPr>
      </w:pPr>
      <w:r w:rsidRPr="00D40E2E">
        <w:rPr>
          <w:rStyle w:val="fList"/>
          <w:color w:val="auto"/>
        </w:rPr>
        <w:t>Cualquier servicio que no esté mencionado como incluido</w:t>
      </w:r>
      <w:r>
        <w:rPr>
          <w:rStyle w:val="fList"/>
          <w:color w:val="auto"/>
        </w:rPr>
        <w:t>.</w:t>
      </w:r>
    </w:p>
    <w:p w14:paraId="7DEE79C3" w14:textId="77777777" w:rsidR="00001564" w:rsidRDefault="00001564" w:rsidP="00001564">
      <w:pPr>
        <w:spacing w:after="0" w:line="240" w:lineRule="auto"/>
        <w:rPr>
          <w:rFonts w:ascii="Calibri" w:hAnsi="Calibri" w:cs="Calibri"/>
          <w:bCs/>
          <w:sz w:val="20"/>
          <w:szCs w:val="20"/>
          <w:lang w:val="es-ES"/>
        </w:rPr>
      </w:pPr>
    </w:p>
    <w:p w14:paraId="40C219E3" w14:textId="65A3C0FC" w:rsidR="00001564" w:rsidRDefault="00001564" w:rsidP="00DF36A5">
      <w:pPr>
        <w:spacing w:after="0" w:line="240" w:lineRule="auto"/>
        <w:rPr>
          <w:rStyle w:val="fSubTitle"/>
          <w:color w:val="auto"/>
        </w:rPr>
      </w:pPr>
      <w:r w:rsidRPr="00D40E2E">
        <w:rPr>
          <w:rStyle w:val="fSubTitle"/>
          <w:color w:val="auto"/>
        </w:rPr>
        <w:t>Precios por persona en dólares de acuerdo con el tipo de habitación: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495"/>
        <w:gridCol w:w="1132"/>
        <w:gridCol w:w="539"/>
        <w:gridCol w:w="541"/>
        <w:gridCol w:w="541"/>
        <w:gridCol w:w="541"/>
        <w:gridCol w:w="539"/>
        <w:gridCol w:w="541"/>
        <w:gridCol w:w="541"/>
        <w:gridCol w:w="541"/>
        <w:gridCol w:w="971"/>
        <w:gridCol w:w="962"/>
      </w:tblGrid>
      <w:tr w:rsidR="00123688" w:rsidRPr="00123688" w14:paraId="56947C04" w14:textId="77777777" w:rsidTr="00123688">
        <w:trPr>
          <w:trHeight w:val="300"/>
        </w:trPr>
        <w:tc>
          <w:tcPr>
            <w:tcW w:w="391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D295BAE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TARIFAS SOLO SERVICIOS</w:t>
            </w:r>
          </w:p>
        </w:tc>
        <w:tc>
          <w:tcPr>
            <w:tcW w:w="10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6AF1A66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PERIODO</w:t>
            </w:r>
          </w:p>
        </w:tc>
      </w:tr>
      <w:tr w:rsidR="00123688" w:rsidRPr="00123688" w14:paraId="25409B91" w14:textId="77777777" w:rsidTr="00123688">
        <w:trPr>
          <w:trHeight w:val="300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96691C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HOTEL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EF431F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CAT.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492E08C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HABITACIÓN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0612B22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WEEKDAY</w:t>
            </w:r>
          </w:p>
        </w:tc>
        <w:tc>
          <w:tcPr>
            <w:tcW w:w="121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649341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WEEKDEND</w:t>
            </w:r>
          </w:p>
        </w:tc>
        <w:tc>
          <w:tcPr>
            <w:tcW w:w="5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15F6F55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DEL</w:t>
            </w:r>
          </w:p>
        </w:tc>
        <w:tc>
          <w:tcPr>
            <w:tcW w:w="54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53ECCB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AL</w:t>
            </w:r>
          </w:p>
        </w:tc>
      </w:tr>
      <w:tr w:rsidR="00123688" w:rsidRPr="00123688" w14:paraId="044656DE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CD2A8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DBA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921E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5CB64F8E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916DF70" w14:textId="7FBACEF3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D86B84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14579D6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vAlign w:val="center"/>
            <w:hideMark/>
          </w:tcPr>
          <w:p w14:paraId="003D978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SGL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5EB41ED" w14:textId="3631D036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DBL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 xml:space="preserve"> </w:t>
            </w: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TPL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3D4D152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CDP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2060" w:fill="C00000"/>
            <w:noWrap/>
            <w:vAlign w:val="center"/>
            <w:hideMark/>
          </w:tcPr>
          <w:p w14:paraId="5131BBF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  <w:t>CHD</w:t>
            </w:r>
          </w:p>
        </w:tc>
        <w:tc>
          <w:tcPr>
            <w:tcW w:w="5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57036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  <w:tc>
          <w:tcPr>
            <w:tcW w:w="54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EB443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es-PE"/>
              </w:rPr>
            </w:pPr>
          </w:p>
        </w:tc>
      </w:tr>
      <w:tr w:rsidR="00123688" w:rsidRPr="00123688" w14:paraId="7CDBA5D5" w14:textId="77777777" w:rsidTr="00123688">
        <w:trPr>
          <w:trHeight w:val="300"/>
        </w:trPr>
        <w:tc>
          <w:tcPr>
            <w:tcW w:w="58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F451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Royal Decameron Punta Sal</w:t>
            </w:r>
          </w:p>
        </w:tc>
        <w:tc>
          <w:tcPr>
            <w:tcW w:w="27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B216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4*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8E6621" w14:textId="61395A3B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Estándar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0F2C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219EA0A0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D5E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F704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296A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A561E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816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673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8D6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8B8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1-Abr-26</w:t>
            </w:r>
          </w:p>
        </w:tc>
      </w:tr>
      <w:tr w:rsidR="00123688" w:rsidRPr="00123688" w14:paraId="2E77E818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75D1A5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F864C1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E3AB3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E9EC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ED3AC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B45F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84F2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1620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892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D49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390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CC9F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366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FC5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196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9A04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2-Abr-26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765C5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4-Abr-26</w:t>
            </w:r>
          </w:p>
        </w:tc>
      </w:tr>
      <w:tr w:rsidR="00123688" w:rsidRPr="00123688" w14:paraId="58C3A151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FBD08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3AD5A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E408C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EF3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65CA95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A3A2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62DF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DB8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BCDD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49E5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B63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0B304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5-Abr-26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8FAA0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3-May-26</w:t>
            </w:r>
          </w:p>
        </w:tc>
      </w:tr>
      <w:tr w:rsidR="00123688" w:rsidRPr="00123688" w14:paraId="6E323DC3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108E6B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349196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C204D9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1057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47BCA8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43A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C5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A358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3582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A86A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438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4AA7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7-May-26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BC2E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9-May-26</w:t>
            </w:r>
          </w:p>
        </w:tc>
      </w:tr>
      <w:tr w:rsidR="00123688" w:rsidRPr="00123688" w14:paraId="17F6C2DF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85442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45298A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576A81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D8266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04AF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98DC5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B1CE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2139C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7377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AA5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FC5B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0069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10-May-26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28DEC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11-May-26</w:t>
            </w:r>
          </w:p>
        </w:tc>
      </w:tr>
      <w:tr w:rsidR="00123688" w:rsidRPr="00123688" w14:paraId="555604CF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9EAB4B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5020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49ED6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E4EF5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7F75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236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21B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446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A6A6E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C23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286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CA65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5355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142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B603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ADC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15-May-26</w:t>
            </w:r>
          </w:p>
        </w:tc>
      </w:tr>
      <w:tr w:rsidR="00123688" w:rsidRPr="00123688" w14:paraId="74D9E9B8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35EA7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30441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D73EC8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03A3A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3316860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AFC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09C2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3C64F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BA761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1168B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B85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E1C39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16-May-26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D88E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17-May-26</w:t>
            </w:r>
          </w:p>
        </w:tc>
      </w:tr>
      <w:tr w:rsidR="00123688" w:rsidRPr="00123688" w14:paraId="07ACE052" w14:textId="77777777" w:rsidTr="00123688">
        <w:trPr>
          <w:trHeight w:val="300"/>
        </w:trPr>
        <w:tc>
          <w:tcPr>
            <w:tcW w:w="58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E835F2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27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A79B9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CCB53B" w14:textId="77777777" w:rsidR="00123688" w:rsidRPr="00123688" w:rsidRDefault="00123688" w:rsidP="0012368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5833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504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03B1661C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s-PE"/>
              </w:rPr>
              <w:t>220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701E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206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02067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110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7FF70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630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F347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270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BBB34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256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7FCD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134</w:t>
            </w:r>
          </w:p>
        </w:tc>
        <w:tc>
          <w:tcPr>
            <w:tcW w:w="5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8A102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22-May-26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592C8" w14:textId="77777777" w:rsidR="00123688" w:rsidRPr="00123688" w:rsidRDefault="00123688" w:rsidP="0012368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</w:pPr>
            <w:r w:rsidRPr="0012368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PE"/>
              </w:rPr>
              <w:t>30-Jun-26</w:t>
            </w:r>
          </w:p>
        </w:tc>
      </w:tr>
    </w:tbl>
    <w:p w14:paraId="2B3E4F83" w14:textId="77777777" w:rsidR="00E66D4F" w:rsidRDefault="00E66D4F" w:rsidP="00220E9E">
      <w:pPr>
        <w:spacing w:after="0" w:line="24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</w:p>
    <w:p w14:paraId="167A88CA" w14:textId="2F780AAD" w:rsidR="00001564" w:rsidRPr="00220E9E" w:rsidRDefault="00001564" w:rsidP="00220E9E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220E9E">
        <w:rPr>
          <w:rFonts w:ascii="Calibri" w:hAnsi="Calibri" w:cs="Calibri"/>
          <w:b/>
          <w:bCs/>
          <w:color w:val="000000"/>
          <w:sz w:val="20"/>
          <w:szCs w:val="20"/>
        </w:rPr>
        <w:t>IMPORTANTE</w:t>
      </w:r>
    </w:p>
    <w:p w14:paraId="75DE6AAC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/>
          <w:kern w:val="2"/>
        </w:rPr>
      </w:pPr>
      <w:r w:rsidRPr="00E66D4F">
        <w:rPr>
          <w:rFonts w:ascii="Calibri" w:eastAsia="SimSun" w:hAnsi="Calibri" w:cs="Calibri"/>
          <w:b/>
          <w:kern w:val="2"/>
        </w:rPr>
        <w:t>Precios comisionables al 5%.</w:t>
      </w:r>
    </w:p>
    <w:p w14:paraId="70AF4679" w14:textId="77777777" w:rsidR="00001564" w:rsidRPr="00E66D4F" w:rsidRDefault="00001564" w:rsidP="00001564">
      <w:pPr>
        <w:pStyle w:val="Prrafodelista21"/>
        <w:widowControl w:val="0"/>
        <w:numPr>
          <w:ilvl w:val="0"/>
          <w:numId w:val="2"/>
        </w:numPr>
        <w:spacing w:before="0" w:beforeAutospacing="0"/>
        <w:jc w:val="both"/>
        <w:rPr>
          <w:rFonts w:ascii="Calibri" w:eastAsia="SimSun" w:hAnsi="Calibri" w:cs="Calibri"/>
          <w:bCs/>
          <w:kern w:val="2"/>
        </w:rPr>
      </w:pPr>
      <w:r w:rsidRPr="00E66D4F">
        <w:rPr>
          <w:rFonts w:ascii="Calibri" w:eastAsia="SimSun" w:hAnsi="Calibri" w:cs="Calibri"/>
          <w:bCs/>
          <w:kern w:val="2"/>
        </w:rPr>
        <w:t xml:space="preserve">Precios sujetos a cambios debido a la volatilidad monetaria del país de destino. </w:t>
      </w:r>
    </w:p>
    <w:p w14:paraId="0F2F8D77" w14:textId="74227EC1" w:rsidR="00001564" w:rsidRPr="00E66D4F" w:rsidRDefault="00001564" w:rsidP="00001564">
      <w:pPr>
        <w:pStyle w:val="ListParagraph2"/>
        <w:widowControl w:val="0"/>
        <w:numPr>
          <w:ilvl w:val="0"/>
          <w:numId w:val="2"/>
        </w:numPr>
        <w:spacing w:before="0" w:beforeAutospacing="0" w:after="0" w:line="240" w:lineRule="auto"/>
        <w:jc w:val="both"/>
        <w:rPr>
          <w:rFonts w:eastAsia="SimSun" w:cs="Calibri"/>
          <w:b/>
          <w:bCs/>
          <w:kern w:val="2"/>
          <w:sz w:val="20"/>
          <w:szCs w:val="20"/>
        </w:rPr>
      </w:pP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>Programa válido para comprar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hasta el </w:t>
      </w:r>
      <w:r w:rsidR="00123688">
        <w:rPr>
          <w:rFonts w:eastAsia="Calibri" w:cs="Calibri"/>
          <w:b/>
          <w:bCs/>
          <w:sz w:val="20"/>
          <w:szCs w:val="20"/>
          <w:shd w:val="clear" w:color="auto" w:fill="FFC000"/>
        </w:rPr>
        <w:t>27 de marzo</w:t>
      </w:r>
      <w:r w:rsidR="009550C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del 2026</w:t>
      </w:r>
      <w:r w:rsidR="00041027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 </w:t>
      </w:r>
      <w:r w:rsidRPr="00E66D4F">
        <w:rPr>
          <w:rFonts w:eastAsia="Calibri" w:cs="Calibri"/>
          <w:b/>
          <w:bCs/>
          <w:sz w:val="20"/>
          <w:szCs w:val="20"/>
          <w:shd w:val="clear" w:color="auto" w:fill="FFC000"/>
        </w:rPr>
        <w:t xml:space="preserve">y/o hasta agotar el stock. </w:t>
      </w:r>
    </w:p>
    <w:p w14:paraId="2E52CB4C" w14:textId="4116093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Tipo de cambio referencial en soles S/ 3.80.</w:t>
      </w:r>
    </w:p>
    <w:p w14:paraId="394DFDDF" w14:textId="77777777" w:rsidR="00001564" w:rsidRPr="00E66D4F" w:rsidRDefault="00001564" w:rsidP="00001564">
      <w:pPr>
        <w:pStyle w:val="Prrafodelista21"/>
        <w:numPr>
          <w:ilvl w:val="0"/>
          <w:numId w:val="2"/>
        </w:numPr>
        <w:spacing w:before="0" w:beforeAutospacing="0"/>
        <w:jc w:val="both"/>
        <w:rPr>
          <w:rFonts w:ascii="Calibri" w:hAnsi="Calibri" w:cs="Calibri"/>
          <w:bCs/>
        </w:rPr>
      </w:pPr>
      <w:r w:rsidRPr="00E66D4F">
        <w:rPr>
          <w:rFonts w:ascii="Calibri" w:hAnsi="Calibri" w:cs="Calibri"/>
          <w:bCs/>
        </w:rPr>
        <w:t>Precios no son válidos para fechas festivas, feriados, eventos especiales.</w:t>
      </w:r>
    </w:p>
    <w:p w14:paraId="001136FF" w14:textId="77777777" w:rsidR="00001564" w:rsidRPr="00E66D4F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2F778617" w14:textId="77777777" w:rsidR="00001564" w:rsidRPr="00576778" w:rsidRDefault="00001564" w:rsidP="00001564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Style w:val="fSubTitle"/>
          <w:color w:val="auto"/>
        </w:rPr>
        <w:t>CONDICIONES GENERALES</w:t>
      </w:r>
    </w:p>
    <w:p w14:paraId="0CEE9E0F" w14:textId="77777777" w:rsid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sujetas a variación sin previo aviso.</w:t>
      </w:r>
    </w:p>
    <w:p w14:paraId="5761B73B" w14:textId="77302454" w:rsidR="00001564" w:rsidRPr="00032824" w:rsidRDefault="00001564" w:rsidP="0003282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032824">
        <w:rPr>
          <w:rFonts w:ascii="Calibri" w:hAnsi="Calibri" w:cs="Calibri"/>
          <w:sz w:val="20"/>
          <w:szCs w:val="20"/>
        </w:rPr>
        <w:t>"El hotel" se reserva el derecho de asignar la ubicación de las habitaciones solicitadas, de acuerdo con la disponibilidad y a la llegada del huésped.</w:t>
      </w:r>
    </w:p>
    <w:p w14:paraId="5ABF3F27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Indicar edades de CHD en la solicitud de reserva, de estar permitidos.</w:t>
      </w:r>
    </w:p>
    <w:p w14:paraId="75E6AA82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Servicios están inafectos al IGV por prestarse en el exterior, en caso de desear facturas por los servicios se tendrá que aplicar el IGV correspondiente.</w:t>
      </w:r>
    </w:p>
    <w:p w14:paraId="2D283A49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Los traslados incluidos en los programas son en base a servicio regular, es decir en base a grupos de pasajeros por destino. El pasajero debe de tener en cuenta que todos los traslados de llegada y salida del aeropuerto, hotel y las excursiones, deberá de esperar al transportista, en el lugar indicado y horario establecido (la información de horarios se les comunicará en el destino final). Si esto no sucediera el transportista no está en la obligación de esperar o buscar al pasajero y continuará con su ruta programada. Por lo tanto, si el pasajero no cumple con los horarios establecidos y no accede a su </w:t>
      </w:r>
      <w:r w:rsidRPr="00576778">
        <w:rPr>
          <w:rFonts w:ascii="Calibri" w:hAnsi="Calibri" w:cs="Calibri"/>
          <w:sz w:val="20"/>
          <w:szCs w:val="20"/>
        </w:rPr>
        <w:lastRenderedPageBreak/>
        <w:t>servicio, no es responsabilidad del transportista; ni está sujeto a reclamaciones o reembolsos hacia la entidad prestadora del servicio.</w:t>
      </w:r>
    </w:p>
    <w:p w14:paraId="7B50BC23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Las propinas no están incluidas en ningún servicio que ofrecemos. Al requerir servicios de maleteros ó cualquier servicio adicional, las propinas son obligatorias.</w:t>
      </w:r>
    </w:p>
    <w:p w14:paraId="634E7EB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La empresa no reconocerá derecho de devolución alguno, por el uso de servicios de terceros ajenos al servicio contratado, que no hayan sido autorizados previamente por escrito por la empresa.</w:t>
      </w:r>
    </w:p>
    <w:p w14:paraId="555FA01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Estadía mínima requerida de 03 noches.</w:t>
      </w:r>
    </w:p>
    <w:p w14:paraId="508EB235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Las reservas aéreas tienen que ser hechas por el counter de </w:t>
      </w:r>
      <w:r w:rsidRPr="00576778">
        <w:rPr>
          <w:rFonts w:ascii="Calibri" w:hAnsi="Calibri" w:cs="Calibri"/>
          <w:b/>
          <w:bCs/>
          <w:color w:val="C00000"/>
          <w:sz w:val="20"/>
          <w:szCs w:val="20"/>
        </w:rPr>
        <w:t>CHECK IN MAYORISTA DE VIAJES</w:t>
      </w:r>
      <w:r w:rsidRPr="00576778">
        <w:rPr>
          <w:rFonts w:ascii="Calibri" w:hAnsi="Calibri" w:cs="Calibri"/>
          <w:sz w:val="20"/>
          <w:szCs w:val="20"/>
        </w:rPr>
        <w:t>, consultar disponibilidad.</w:t>
      </w:r>
    </w:p>
    <w:p w14:paraId="0D577924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Tarifas aplican solo para peruanos residentes en Perú y extranjeros que no visiten su país de nacimiento.</w:t>
      </w:r>
    </w:p>
    <w:p w14:paraId="6FCF246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Al momento de tomar la reserva deberán presentar: Copia del DNI, Carné de Extranjería o pasaporte, sin excepciones. Todos los pasajeros extranjeros deben tener un boleto de salida de Perú. En caso no se cumplan los requisitos mencionados, se podrá negar el embarque o se cobrara al pasajero un nuevo boleto ida y vuelta con tarifa publicada y en la clase disponible del día del vuelo.</w:t>
      </w:r>
    </w:p>
    <w:p w14:paraId="78B48ACF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 necesario, siempre, verificar el peso de la maleta permitido por la línea aérea y en caso de tener alguna conexión también tomar previsiones.</w:t>
      </w:r>
    </w:p>
    <w:p w14:paraId="413E3018" w14:textId="77777777" w:rsidR="00001564" w:rsidRPr="00576778" w:rsidRDefault="00001564" w:rsidP="00001564">
      <w:pPr>
        <w:numPr>
          <w:ilvl w:val="0"/>
          <w:numId w:val="3"/>
        </w:num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Esta oferta no puede ser combinada, ni acumulable con ninguna otra oferta y/o promoción especial.</w:t>
      </w:r>
    </w:p>
    <w:p w14:paraId="09C7DD2B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Tarjeta de Asistencia Universal Assistance: Cobertura máxima de $ 40,000. Sujeto a requerimientos gubernamentales de cada destino.</w:t>
      </w:r>
    </w:p>
    <w:p w14:paraId="537C62EF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 xml:space="preserve">Precios no válidos para grupos, no reembolsables, no endosables ni transferibles. </w:t>
      </w:r>
    </w:p>
    <w:p w14:paraId="65EC3A05" w14:textId="77777777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No aplica para fechas festivas, congresos, ni feriados.</w:t>
      </w:r>
    </w:p>
    <w:p w14:paraId="327AD1CC" w14:textId="60E66090" w:rsidR="0000156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b/>
          <w:bCs/>
          <w:sz w:val="20"/>
          <w:szCs w:val="20"/>
        </w:rPr>
      </w:pPr>
      <w:r w:rsidRPr="00576778">
        <w:rPr>
          <w:rFonts w:ascii="Calibri" w:hAnsi="Calibri" w:cs="Calibri"/>
          <w:b/>
          <w:bCs/>
          <w:sz w:val="20"/>
          <w:szCs w:val="20"/>
        </w:rPr>
        <w:t xml:space="preserve">Programas actualizados al </w:t>
      </w:r>
      <w:r w:rsidR="00123688">
        <w:rPr>
          <w:rFonts w:ascii="Calibri" w:hAnsi="Calibri" w:cs="Calibri"/>
          <w:b/>
          <w:bCs/>
          <w:sz w:val="20"/>
          <w:szCs w:val="20"/>
        </w:rPr>
        <w:t>13 de marzo</w:t>
      </w:r>
      <w:r w:rsidR="00B71A11" w:rsidRPr="00576778">
        <w:rPr>
          <w:rFonts w:ascii="Calibri" w:hAnsi="Calibri" w:cs="Calibri"/>
          <w:b/>
          <w:bCs/>
          <w:sz w:val="20"/>
          <w:szCs w:val="20"/>
        </w:rPr>
        <w:t xml:space="preserve"> del 202</w:t>
      </w:r>
      <w:r w:rsidR="00B71A11">
        <w:rPr>
          <w:rFonts w:ascii="Calibri" w:hAnsi="Calibri" w:cs="Calibri"/>
          <w:b/>
          <w:bCs/>
          <w:sz w:val="20"/>
          <w:szCs w:val="20"/>
        </w:rPr>
        <w:t>6</w:t>
      </w:r>
      <w:r w:rsidRPr="00576778">
        <w:rPr>
          <w:rFonts w:ascii="Calibri" w:hAnsi="Calibri" w:cs="Calibri"/>
          <w:b/>
          <w:bCs/>
          <w:sz w:val="20"/>
          <w:szCs w:val="20"/>
        </w:rPr>
        <w:t>.</w:t>
      </w:r>
    </w:p>
    <w:p w14:paraId="1B32E077" w14:textId="37A06A95" w:rsidR="00673574" w:rsidRPr="00576778" w:rsidRDefault="00001564" w:rsidP="00001564">
      <w:pPr>
        <w:pStyle w:val="Prrafodelista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Calibri" w:hAnsi="Calibri" w:cs="Calibri"/>
          <w:sz w:val="20"/>
          <w:szCs w:val="20"/>
        </w:rPr>
      </w:pPr>
      <w:r w:rsidRPr="00576778">
        <w:rPr>
          <w:rFonts w:ascii="Calibri" w:hAnsi="Calibri" w:cs="Calibri"/>
          <w:sz w:val="20"/>
          <w:szCs w:val="20"/>
        </w:rPr>
        <w:t>Material exclusivo para agencias de viajes.</w:t>
      </w:r>
    </w:p>
    <w:sectPr w:rsidR="00673574" w:rsidRPr="00576778" w:rsidSect="00673574">
      <w:headerReference w:type="default" r:id="rId7"/>
      <w:footerReference w:type="default" r:id="rId8"/>
      <w:pgSz w:w="11906" w:h="16838"/>
      <w:pgMar w:top="1417" w:right="1274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1CE1A" w14:textId="77777777" w:rsidR="00B07E24" w:rsidRDefault="00B07E24" w:rsidP="00673574">
      <w:pPr>
        <w:spacing w:after="0" w:line="240" w:lineRule="auto"/>
      </w:pPr>
      <w:r>
        <w:separator/>
      </w:r>
    </w:p>
  </w:endnote>
  <w:endnote w:type="continuationSeparator" w:id="0">
    <w:p w14:paraId="4A1F5422" w14:textId="77777777" w:rsidR="00B07E24" w:rsidRDefault="00B07E24" w:rsidP="00673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6DBCF" w14:textId="77777777" w:rsidR="00411512" w:rsidRDefault="00000000" w:rsidP="00386EA5">
    <w:pPr>
      <w:pStyle w:val="Piedepgina"/>
      <w:tabs>
        <w:tab w:val="clear" w:pos="850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B6257" w14:textId="77777777" w:rsidR="00B07E24" w:rsidRDefault="00B07E24" w:rsidP="00673574">
      <w:pPr>
        <w:spacing w:after="0" w:line="240" w:lineRule="auto"/>
      </w:pPr>
      <w:r>
        <w:separator/>
      </w:r>
    </w:p>
  </w:footnote>
  <w:footnote w:type="continuationSeparator" w:id="0">
    <w:p w14:paraId="484E8F7F" w14:textId="77777777" w:rsidR="00B07E24" w:rsidRDefault="00B07E24" w:rsidP="00673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0C3E" w14:textId="01E41DFA" w:rsidR="006E1CBB" w:rsidRDefault="006E1CB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75EB40D" wp14:editId="15E62DA1">
          <wp:simplePos x="0" y="0"/>
          <wp:positionH relativeFrom="margin">
            <wp:posOffset>-973455</wp:posOffset>
          </wp:positionH>
          <wp:positionV relativeFrom="paragraph">
            <wp:posOffset>-342900</wp:posOffset>
          </wp:positionV>
          <wp:extent cx="2613660" cy="685800"/>
          <wp:effectExtent l="0" t="0" r="0" b="0"/>
          <wp:wrapNone/>
          <wp:docPr id="3" name="Imagen 3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Interfaz de usuario gráfica&#10;&#10;Descripción generada automáticamente con confianza baja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85" t="28287" r="61409" b="16667"/>
                  <a:stretch/>
                </pic:blipFill>
                <pic:spPr bwMode="auto">
                  <a:xfrm>
                    <a:off x="0" y="0"/>
                    <a:ext cx="2613660" cy="685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399862D"/>
    <w:multiLevelType w:val="hybridMultilevel"/>
    <w:tmpl w:val="98E64BF0"/>
    <w:lvl w:ilvl="0" w:tplc="8DFC9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8CDA19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0BAD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502C138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46C442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3A959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BBC260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458D76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3ED3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ADDE374"/>
    <w:multiLevelType w:val="hybridMultilevel"/>
    <w:tmpl w:val="0AC0E8D8"/>
    <w:lvl w:ilvl="0" w:tplc="45B0B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3606C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38D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A63018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68E221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1BCA0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0E8A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EF4AA9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72132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8FC7AD"/>
    <w:multiLevelType w:val="hybridMultilevel"/>
    <w:tmpl w:val="AF7CC1B8"/>
    <w:lvl w:ilvl="0" w:tplc="F8963C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F860FD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04810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43C30E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1829E0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4025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448005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40A4229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5215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7E96B6F"/>
    <w:multiLevelType w:val="hybridMultilevel"/>
    <w:tmpl w:val="90325B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E0D65"/>
    <w:multiLevelType w:val="hybridMultilevel"/>
    <w:tmpl w:val="31B43D2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756035"/>
    <w:multiLevelType w:val="multilevel"/>
    <w:tmpl w:val="5B756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894BE2"/>
    <w:multiLevelType w:val="hybridMultilevel"/>
    <w:tmpl w:val="1E609D0E"/>
    <w:lvl w:ilvl="0" w:tplc="A348870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AD2231"/>
    <w:multiLevelType w:val="hybridMultilevel"/>
    <w:tmpl w:val="AF1A0FE0"/>
    <w:lvl w:ilvl="0" w:tplc="D8548D1C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95407725">
    <w:abstractNumId w:val="1"/>
  </w:num>
  <w:num w:numId="2" w16cid:durableId="2141340166">
    <w:abstractNumId w:val="5"/>
  </w:num>
  <w:num w:numId="3" w16cid:durableId="1621186654">
    <w:abstractNumId w:val="0"/>
  </w:num>
  <w:num w:numId="4" w16cid:durableId="1751416576">
    <w:abstractNumId w:val="6"/>
  </w:num>
  <w:num w:numId="5" w16cid:durableId="1770082900">
    <w:abstractNumId w:val="2"/>
  </w:num>
  <w:num w:numId="6" w16cid:durableId="2014799658">
    <w:abstractNumId w:val="7"/>
  </w:num>
  <w:num w:numId="7" w16cid:durableId="841625224">
    <w:abstractNumId w:val="4"/>
  </w:num>
  <w:num w:numId="8" w16cid:durableId="912852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74"/>
    <w:rsid w:val="00001564"/>
    <w:rsid w:val="00032824"/>
    <w:rsid w:val="00041027"/>
    <w:rsid w:val="000F1D28"/>
    <w:rsid w:val="00104B0D"/>
    <w:rsid w:val="00123688"/>
    <w:rsid w:val="001664DB"/>
    <w:rsid w:val="001D0279"/>
    <w:rsid w:val="002121C3"/>
    <w:rsid w:val="00220E9E"/>
    <w:rsid w:val="00243900"/>
    <w:rsid w:val="002539FF"/>
    <w:rsid w:val="0038693E"/>
    <w:rsid w:val="003B55C9"/>
    <w:rsid w:val="00401C4B"/>
    <w:rsid w:val="00411512"/>
    <w:rsid w:val="0044162B"/>
    <w:rsid w:val="00484C5C"/>
    <w:rsid w:val="00505887"/>
    <w:rsid w:val="00576778"/>
    <w:rsid w:val="00635875"/>
    <w:rsid w:val="006526A6"/>
    <w:rsid w:val="00673574"/>
    <w:rsid w:val="006A630D"/>
    <w:rsid w:val="006B4D1E"/>
    <w:rsid w:val="006C28DA"/>
    <w:rsid w:val="006E1CBB"/>
    <w:rsid w:val="006F036D"/>
    <w:rsid w:val="007861F5"/>
    <w:rsid w:val="007D648C"/>
    <w:rsid w:val="007E059C"/>
    <w:rsid w:val="008019CB"/>
    <w:rsid w:val="008719D1"/>
    <w:rsid w:val="008760AF"/>
    <w:rsid w:val="00877848"/>
    <w:rsid w:val="008B3BCE"/>
    <w:rsid w:val="008C0714"/>
    <w:rsid w:val="009063AF"/>
    <w:rsid w:val="00920531"/>
    <w:rsid w:val="009550C7"/>
    <w:rsid w:val="009611CC"/>
    <w:rsid w:val="0098240A"/>
    <w:rsid w:val="00983F7C"/>
    <w:rsid w:val="00993F50"/>
    <w:rsid w:val="009E350D"/>
    <w:rsid w:val="009F3465"/>
    <w:rsid w:val="00A24F8F"/>
    <w:rsid w:val="00A322EE"/>
    <w:rsid w:val="00AB5679"/>
    <w:rsid w:val="00AC085F"/>
    <w:rsid w:val="00B07E24"/>
    <w:rsid w:val="00B46B74"/>
    <w:rsid w:val="00B71A11"/>
    <w:rsid w:val="00C06EF8"/>
    <w:rsid w:val="00C53E05"/>
    <w:rsid w:val="00D30559"/>
    <w:rsid w:val="00D3083A"/>
    <w:rsid w:val="00D40E2E"/>
    <w:rsid w:val="00DB39AE"/>
    <w:rsid w:val="00DF36A5"/>
    <w:rsid w:val="00E127B6"/>
    <w:rsid w:val="00E22F0F"/>
    <w:rsid w:val="00E26AB8"/>
    <w:rsid w:val="00E3106D"/>
    <w:rsid w:val="00E514E6"/>
    <w:rsid w:val="00E66D4F"/>
    <w:rsid w:val="00EE20F8"/>
    <w:rsid w:val="00F06BD4"/>
    <w:rsid w:val="00F566F4"/>
    <w:rsid w:val="00FA0EA2"/>
    <w:rsid w:val="00FB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E35914"/>
  <w15:chartTrackingRefBased/>
  <w15:docId w15:val="{EEB3F487-0AD0-48DF-A7A2-9F49F2B2B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3574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73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73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73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73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73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73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73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73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73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73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73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73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7357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7357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735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7357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735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7357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73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73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73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73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73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7357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7357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7357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73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7357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73574"/>
    <w:rPr>
      <w:b/>
      <w:bCs/>
      <w:smallCaps/>
      <w:color w:val="0F4761" w:themeColor="accent1" w:themeShade="BF"/>
      <w:spacing w:val="5"/>
    </w:rPr>
  </w:style>
  <w:style w:type="paragraph" w:styleId="Piedepgina">
    <w:name w:val="footer"/>
    <w:basedOn w:val="Normal"/>
    <w:link w:val="Piedepgina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3574"/>
    <w:rPr>
      <w:kern w:val="0"/>
      <w14:ligatures w14:val="none"/>
    </w:rPr>
  </w:style>
  <w:style w:type="character" w:customStyle="1" w:styleId="fSubTitle">
    <w:name w:val="fSubTitle"/>
    <w:rsid w:val="00673574"/>
    <w:rPr>
      <w:rFonts w:ascii="Calibri" w:eastAsia="Calibri" w:hAnsi="Calibri" w:cs="Calibri" w:hint="default"/>
      <w:b/>
      <w:bCs/>
      <w:color w:val="343A40"/>
      <w:sz w:val="20"/>
      <w:szCs w:val="20"/>
    </w:rPr>
  </w:style>
  <w:style w:type="paragraph" w:customStyle="1" w:styleId="pList">
    <w:name w:val="pList"/>
    <w:basedOn w:val="Normal"/>
    <w:rsid w:val="00673574"/>
    <w:pPr>
      <w:spacing w:after="0" w:line="192" w:lineRule="auto"/>
    </w:pPr>
    <w:rPr>
      <w:rFonts w:ascii="Calibri" w:eastAsia="Calibri" w:hAnsi="Calibri" w:cs="Calibri"/>
      <w:sz w:val="20"/>
      <w:szCs w:val="20"/>
      <w:lang w:eastAsia="es-PE"/>
    </w:rPr>
  </w:style>
  <w:style w:type="character" w:customStyle="1" w:styleId="fList">
    <w:name w:val="fList"/>
    <w:rsid w:val="00673574"/>
    <w:rPr>
      <w:rFonts w:ascii="Calibri" w:eastAsia="Calibri" w:hAnsi="Calibri" w:cs="Calibri" w:hint="default"/>
      <w:color w:val="5A5A5A"/>
      <w:sz w:val="20"/>
      <w:szCs w:val="20"/>
    </w:rPr>
  </w:style>
  <w:style w:type="paragraph" w:customStyle="1" w:styleId="ListParagraph2">
    <w:name w:val="List Paragraph2"/>
    <w:basedOn w:val="Normal"/>
    <w:rsid w:val="00673574"/>
    <w:pPr>
      <w:spacing w:before="100" w:beforeAutospacing="1" w:after="200" w:line="273" w:lineRule="auto"/>
      <w:ind w:left="720"/>
      <w:contextualSpacing/>
    </w:pPr>
    <w:rPr>
      <w:rFonts w:ascii="Calibri" w:eastAsia="Times New Roman" w:hAnsi="Calibri" w:cs="Times New Roman"/>
      <w:lang w:eastAsia="es-PE"/>
    </w:rPr>
  </w:style>
  <w:style w:type="paragraph" w:customStyle="1" w:styleId="Prrafodelista21">
    <w:name w:val="Párrafo de lista21"/>
    <w:basedOn w:val="Normal"/>
    <w:rsid w:val="00673574"/>
    <w:pPr>
      <w:spacing w:before="100" w:beforeAutospacing="1" w:after="0" w:line="240" w:lineRule="auto"/>
      <w:ind w:left="720"/>
      <w:contextualSpacing/>
    </w:pPr>
    <w:rPr>
      <w:rFonts w:ascii="Verdana" w:eastAsia="Times New Roman" w:hAnsi="Verdana" w:cs="Tahoma"/>
      <w:sz w:val="20"/>
      <w:szCs w:val="20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6735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357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Ventas</dc:creator>
  <cp:keywords/>
  <dc:description/>
  <cp:lastModifiedBy>Office Ventas</cp:lastModifiedBy>
  <cp:revision>41</cp:revision>
  <dcterms:created xsi:type="dcterms:W3CDTF">2024-10-21T23:41:00Z</dcterms:created>
  <dcterms:modified xsi:type="dcterms:W3CDTF">2026-03-13T16:05:00Z</dcterms:modified>
</cp:coreProperties>
</file>