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0"/>
          <w:szCs w:val="20"/>
        </w:rPr>
      </w:pPr>
      <w:r w:rsidDel="00000000" w:rsidR="00000000" w:rsidRPr="00000000">
        <w:rPr>
          <w:rtl w:val="0"/>
        </w:rPr>
      </w:r>
    </w:p>
    <w:p w:rsidR="00000000" w:rsidDel="00000000" w:rsidP="00000000" w:rsidRDefault="00000000" w:rsidRPr="00000000" w14:paraId="00000002">
      <w:pPr>
        <w:spacing w:after="0" w:line="240" w:lineRule="auto"/>
        <w:rPr>
          <w:b w:val="1"/>
          <w:bCs w:val="1"/>
          <w:color w:val="c00000"/>
          <w:sz w:val="40"/>
          <w:szCs w:val="40"/>
        </w:rPr>
      </w:pPr>
      <w:r w:rsidDel="00000000" w:rsidR="00000000" w:rsidRPr="00000000">
        <w:rPr>
          <w:b w:val="1"/>
          <w:bCs w:val="1"/>
          <w:color w:val="c00000"/>
          <w:sz w:val="40"/>
          <w:szCs w:val="40"/>
          <w:rtl w:val="0"/>
        </w:rPr>
        <w:t xml:space="preserve">MUNDIAL FIFA 2026</w:t>
      </w:r>
    </w:p>
    <w:p w:rsidR="00000000" w:rsidDel="00000000" w:rsidP="00000000" w:rsidRDefault="00000000" w:rsidRPr="00000000" w14:paraId="00000003">
      <w:pPr>
        <w:spacing w:after="0" w:line="240" w:lineRule="auto"/>
        <w:rPr>
          <w:b w:val="1"/>
          <w:bCs w:val="1"/>
          <w:color w:val="ff0000"/>
          <w:sz w:val="28"/>
          <w:szCs w:val="28"/>
        </w:rPr>
      </w:pPr>
      <w:r w:rsidDel="00000000" w:rsidR="00000000" w:rsidRPr="00000000">
        <w:rPr>
          <w:b w:val="1"/>
          <w:bCs w:val="1"/>
          <w:color w:val="ff0000"/>
          <w:sz w:val="28"/>
          <w:szCs w:val="28"/>
          <w:rtl w:val="0"/>
        </w:rPr>
        <w:t xml:space="preserve">CANADÁ - ESTADOS UNIDOS - MÉXICO</w:t>
      </w:r>
    </w:p>
    <w:p w:rsidR="00000000" w:rsidDel="00000000" w:rsidP="00000000" w:rsidRDefault="00000000" w:rsidRPr="00000000" w14:paraId="00000004">
      <w:pPr>
        <w:spacing w:after="0" w:line="240" w:lineRule="auto"/>
        <w:rPr>
          <w:sz w:val="20"/>
          <w:szCs w:val="20"/>
        </w:rPr>
      </w:pPr>
      <w:r w:rsidDel="00000000" w:rsidR="00000000" w:rsidRPr="00000000">
        <w:rPr>
          <w:b w:val="1"/>
          <w:bCs w:val="1"/>
          <w:sz w:val="24"/>
          <w:szCs w:val="24"/>
          <w:rtl w:val="0"/>
        </w:rPr>
        <w:t xml:space="preserve">DEL 11 DE JUNIO AL 19 DE JULIO DEL 2026</w:t>
        <w:br w:type="textWrapping"/>
      </w:r>
      <w:r w:rsidDel="00000000" w:rsidR="00000000" w:rsidRPr="00000000">
        <w:rPr>
          <w:rtl w:val="0"/>
        </w:rPr>
      </w:r>
    </w:p>
    <w:p w:rsidR="00000000" w:rsidDel="00000000" w:rsidP="00000000" w:rsidRDefault="00000000" w:rsidRPr="00000000" w14:paraId="00000005">
      <w:pPr>
        <w:spacing w:after="0" w:line="240" w:lineRule="auto"/>
        <w:jc w:val="both"/>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Noches de alojamiento en hotel 3*.</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Entradas según paquete.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420"/>
        </w:tabs>
        <w:spacing w:after="0" w:line="240" w:lineRule="auto"/>
        <w:ind w:left="714" w:hanging="357"/>
        <w:rPr>
          <w:color w:val="000000"/>
          <w:sz w:val="20"/>
          <w:szCs w:val="20"/>
        </w:rPr>
      </w:pPr>
      <w:r w:rsidDel="00000000" w:rsidR="00000000" w:rsidRPr="00000000">
        <w:rPr>
          <w:color w:val="000000"/>
          <w:sz w:val="20"/>
          <w:szCs w:val="20"/>
          <w:rtl w:val="0"/>
        </w:rPr>
        <w:t xml:space="preserve">Tarjeta de Asistencia.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2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Traslados.</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Alimentación.</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240" w:lineRule="auto"/>
        <w:ind w:left="714" w:hanging="357"/>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2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20"/>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420"/>
        </w:tabs>
        <w:spacing w:after="0" w:line="240" w:lineRule="auto"/>
        <w:rPr>
          <w:b w:val="1"/>
          <w:bCs w:val="1"/>
          <w:color w:val="000000"/>
          <w:sz w:val="24"/>
          <w:szCs w:val="24"/>
        </w:rPr>
      </w:pPr>
      <w:r w:rsidDel="00000000" w:rsidR="00000000" w:rsidRPr="00000000">
        <w:rPr>
          <w:b w:val="1"/>
          <w:bCs w:val="1"/>
          <w:color w:val="000000"/>
          <w:sz w:val="24"/>
          <w:szCs w:val="24"/>
          <w:rtl w:val="0"/>
        </w:rPr>
        <w:t xml:space="preserve">PAQUETES DE FASE DE GRUPOS</w:t>
      </w:r>
    </w:p>
    <w:p w:rsidR="00000000" w:rsidDel="00000000" w:rsidP="00000000" w:rsidRDefault="00000000" w:rsidRPr="00000000" w14:paraId="00000015">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sz w:val="20"/>
          <w:szCs w:val="20"/>
        </w:rPr>
      </w:pPr>
      <w:r w:rsidDel="00000000" w:rsidR="00000000" w:rsidRPr="00000000">
        <w:rPr>
          <w:b w:val="1"/>
          <w:bCs w:val="1"/>
          <w:sz w:val="20"/>
          <w:szCs w:val="20"/>
          <w:rtl w:val="0"/>
        </w:rPr>
        <w:t xml:space="preserve">3 noches de alojamiento en Kansas City o ciudad cercana</w:t>
      </w:r>
    </w:p>
    <w:p w:rsidR="00000000" w:rsidDel="00000000" w:rsidP="00000000" w:rsidRDefault="00000000" w:rsidRPr="00000000" w14:paraId="00000017">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b w:val="1"/>
          <w:bCs w:val="1"/>
          <w:sz w:val="20"/>
          <w:szCs w:val="20"/>
        </w:rPr>
      </w:pPr>
      <w:r w:rsidDel="00000000" w:rsidR="00000000" w:rsidRPr="00000000">
        <w:rPr>
          <w:b w:val="1"/>
          <w:bCs w:val="1"/>
          <w:sz w:val="20"/>
          <w:szCs w:val="20"/>
          <w:rtl w:val="0"/>
        </w:rPr>
        <w:t xml:space="preserve">         Precio por persona en base al tipo de habitación:</w:t>
      </w:r>
    </w:p>
    <w:tbl>
      <w:tblPr>
        <w:tblStyle w:val="Table1"/>
        <w:tblW w:w="7631.999999999999" w:type="dxa"/>
        <w:jc w:val="center"/>
        <w:tblLayout w:type="fixed"/>
        <w:tblLook w:val="0400"/>
      </w:tblPr>
      <w:tblGrid>
        <w:gridCol w:w="1081"/>
        <w:gridCol w:w="2033"/>
        <w:gridCol w:w="1078"/>
        <w:gridCol w:w="718"/>
        <w:gridCol w:w="549"/>
        <w:gridCol w:w="773"/>
        <w:gridCol w:w="700"/>
        <w:gridCol w:w="700"/>
        <w:tblGridChange w:id="0">
          <w:tblGrid>
            <w:gridCol w:w="1081"/>
            <w:gridCol w:w="2033"/>
            <w:gridCol w:w="1078"/>
            <w:gridCol w:w="718"/>
            <w:gridCol w:w="549"/>
            <w:gridCol w:w="773"/>
            <w:gridCol w:w="700"/>
            <w:gridCol w:w="70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1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40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 PARTIDO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Argelia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2D">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3155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18"/>
                <w:szCs w:val="18"/>
              </w:rPr>
            </w:pPr>
            <w:r w:rsidDel="00000000" w:rsidR="00000000" w:rsidRPr="00000000">
              <w:rPr>
                <w:color w:val="000000"/>
                <w:sz w:val="18"/>
                <w:szCs w:val="18"/>
                <w:rtl w:val="0"/>
              </w:rPr>
              <w:t xml:space="preserve">2833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18"/>
                <w:szCs w:val="18"/>
              </w:rPr>
            </w:pPr>
            <w:r w:rsidDel="00000000" w:rsidR="00000000" w:rsidRPr="00000000">
              <w:rPr>
                <w:color w:val="000000"/>
                <w:sz w:val="18"/>
                <w:szCs w:val="18"/>
                <w:rtl w:val="0"/>
              </w:rPr>
              <w:t xml:space="preserve">14-jun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18"/>
                <w:szCs w:val="18"/>
              </w:rPr>
            </w:pPr>
            <w:r w:rsidDel="00000000" w:rsidR="00000000" w:rsidRPr="00000000">
              <w:rPr>
                <w:color w:val="000000"/>
                <w:sz w:val="18"/>
                <w:szCs w:val="18"/>
                <w:rtl w:val="0"/>
              </w:rPr>
              <w:t xml:space="preserve">17-jun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color w:val="000000"/>
                <w:sz w:val="18"/>
                <w:szCs w:val="18"/>
                <w:rtl w:val="0"/>
              </w:rPr>
              <w:t xml:space="preserve">15-jun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18"/>
                <w:szCs w:val="18"/>
              </w:rPr>
            </w:pPr>
            <w:r w:rsidDel="00000000" w:rsidR="00000000" w:rsidRPr="00000000">
              <w:rPr>
                <w:color w:val="000000"/>
                <w:sz w:val="18"/>
                <w:szCs w:val="18"/>
                <w:rtl w:val="0"/>
              </w:rPr>
              <w:t xml:space="preserve">18-jun</w:t>
            </w:r>
          </w:p>
        </w:tc>
      </w:tr>
    </w:tbl>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jc w:val="both"/>
        <w:rPr>
          <w:b w:val="1"/>
          <w:bCs w:val="1"/>
          <w:sz w:val="20"/>
          <w:szCs w:val="20"/>
        </w:rPr>
      </w:pPr>
      <w:r w:rsidDel="00000000" w:rsidR="00000000" w:rsidRPr="00000000">
        <w:rPr>
          <w:b w:val="1"/>
          <w:bCs w:val="1"/>
          <w:sz w:val="20"/>
          <w:szCs w:val="20"/>
          <w:rtl w:val="0"/>
        </w:rPr>
        <w:t xml:space="preserve">3 noches de alojamiento en Dallas o ciudad cercana</w:t>
      </w:r>
    </w:p>
    <w:p w:rsidR="00000000" w:rsidDel="00000000" w:rsidP="00000000" w:rsidRDefault="00000000" w:rsidRPr="00000000" w14:paraId="0000003C">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sz w:val="20"/>
          <w:szCs w:val="20"/>
        </w:rPr>
      </w:pPr>
      <w:r w:rsidDel="00000000" w:rsidR="00000000" w:rsidRPr="00000000">
        <w:rPr>
          <w:b w:val="1"/>
          <w:bCs w:val="1"/>
          <w:sz w:val="20"/>
          <w:szCs w:val="20"/>
          <w:rtl w:val="0"/>
        </w:rPr>
        <w:t xml:space="preserve">         Precio por persona en base al tipo de habitación:</w:t>
      </w:r>
    </w:p>
    <w:tbl>
      <w:tblPr>
        <w:tblStyle w:val="Table2"/>
        <w:tblW w:w="7632.0" w:type="dxa"/>
        <w:jc w:val="center"/>
        <w:tblLayout w:type="fixed"/>
        <w:tblLook w:val="0400"/>
      </w:tblPr>
      <w:tblGrid>
        <w:gridCol w:w="1082"/>
        <w:gridCol w:w="2030"/>
        <w:gridCol w:w="1080"/>
        <w:gridCol w:w="719"/>
        <w:gridCol w:w="549"/>
        <w:gridCol w:w="772"/>
        <w:gridCol w:w="700"/>
        <w:gridCol w:w="700"/>
        <w:tblGridChange w:id="0">
          <w:tblGrid>
            <w:gridCol w:w="1082"/>
            <w:gridCol w:w="2030"/>
            <w:gridCol w:w="1080"/>
            <w:gridCol w:w="719"/>
            <w:gridCol w:w="549"/>
            <w:gridCol w:w="772"/>
            <w:gridCol w:w="700"/>
            <w:gridCol w:w="70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3E">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4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4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4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C">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4D">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 PARTIDO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Austria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color w:val="000000"/>
                <w:sz w:val="18"/>
                <w:szCs w:val="18"/>
                <w:rtl w:val="0"/>
              </w:rPr>
              <w:t xml:space="preserve">3265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color w:val="000000"/>
                <w:sz w:val="18"/>
                <w:szCs w:val="18"/>
                <w:rtl w:val="0"/>
              </w:rPr>
              <w:t xml:space="preserve">2833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20-jun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color w:val="000000"/>
                <w:sz w:val="18"/>
                <w:szCs w:val="18"/>
                <w:rtl w:val="0"/>
              </w:rPr>
              <w:t xml:space="preserve">23-jun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18"/>
                <w:szCs w:val="18"/>
              </w:rPr>
            </w:pPr>
            <w:r w:rsidDel="00000000" w:rsidR="00000000" w:rsidRPr="00000000">
              <w:rPr>
                <w:color w:val="000000"/>
                <w:sz w:val="18"/>
                <w:szCs w:val="18"/>
                <w:rtl w:val="0"/>
              </w:rPr>
              <w:t xml:space="preserve">21-jun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color w:val="000000"/>
                <w:sz w:val="18"/>
                <w:szCs w:val="18"/>
              </w:rPr>
            </w:pPr>
            <w:r w:rsidDel="00000000" w:rsidR="00000000" w:rsidRPr="00000000">
              <w:rPr>
                <w:color w:val="000000"/>
                <w:sz w:val="18"/>
                <w:szCs w:val="18"/>
                <w:rtl w:val="0"/>
              </w:rPr>
              <w:t xml:space="preserve">24-jun</w:t>
            </w:r>
          </w:p>
        </w:tc>
      </w:tr>
    </w:tbl>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jc w:val="both"/>
        <w:rPr>
          <w:b w:val="1"/>
          <w:bCs w:val="1"/>
          <w:sz w:val="20"/>
          <w:szCs w:val="20"/>
        </w:rPr>
      </w:pPr>
      <w:r w:rsidDel="00000000" w:rsidR="00000000" w:rsidRPr="00000000">
        <w:rPr>
          <w:b w:val="1"/>
          <w:bCs w:val="1"/>
          <w:sz w:val="20"/>
          <w:szCs w:val="20"/>
          <w:rtl w:val="0"/>
        </w:rPr>
        <w:t xml:space="preserve">3 noches de alojamiento en Dallas o ciudad cercana</w:t>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jc w:val="both"/>
        <w:rPr>
          <w:b w:val="1"/>
          <w:bCs w:val="1"/>
          <w:sz w:val="20"/>
          <w:szCs w:val="20"/>
        </w:rPr>
      </w:pPr>
      <w:r w:rsidDel="00000000" w:rsidR="00000000" w:rsidRPr="00000000">
        <w:rPr>
          <w:b w:val="1"/>
          <w:bCs w:val="1"/>
          <w:sz w:val="20"/>
          <w:szCs w:val="20"/>
          <w:rtl w:val="0"/>
        </w:rPr>
        <w:t xml:space="preserve">         Precio por persona en base al tipo de habitación:</w:t>
      </w:r>
    </w:p>
    <w:tbl>
      <w:tblPr>
        <w:tblStyle w:val="Table3"/>
        <w:tblW w:w="7632.0" w:type="dxa"/>
        <w:jc w:val="center"/>
        <w:tblLayout w:type="fixed"/>
        <w:tblLook w:val="0400"/>
      </w:tblPr>
      <w:tblGrid>
        <w:gridCol w:w="1082"/>
        <w:gridCol w:w="2030"/>
        <w:gridCol w:w="1080"/>
        <w:gridCol w:w="719"/>
        <w:gridCol w:w="549"/>
        <w:gridCol w:w="772"/>
        <w:gridCol w:w="700"/>
        <w:gridCol w:w="700"/>
        <w:tblGridChange w:id="0">
          <w:tblGrid>
            <w:gridCol w:w="1082"/>
            <w:gridCol w:w="2030"/>
            <w:gridCol w:w="1080"/>
            <w:gridCol w:w="719"/>
            <w:gridCol w:w="549"/>
            <w:gridCol w:w="772"/>
            <w:gridCol w:w="700"/>
            <w:gridCol w:w="70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6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6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6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6C">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6D">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6E">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6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70">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7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7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40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 PARTIDO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Jordania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18"/>
                <w:szCs w:val="18"/>
              </w:rPr>
            </w:pPr>
            <w:r w:rsidDel="00000000" w:rsidR="00000000" w:rsidRPr="00000000">
              <w:rPr>
                <w:color w:val="000000"/>
                <w:sz w:val="18"/>
                <w:szCs w:val="18"/>
                <w:rtl w:val="0"/>
              </w:rPr>
              <w:t xml:space="preserve">3265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color w:val="000000"/>
                <w:sz w:val="18"/>
                <w:szCs w:val="18"/>
                <w:rtl w:val="0"/>
              </w:rPr>
              <w:t xml:space="preserve">2833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color w:val="000000"/>
                <w:sz w:val="18"/>
                <w:szCs w:val="18"/>
                <w:rtl w:val="0"/>
              </w:rPr>
              <w:t xml:space="preserve">25-jun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18"/>
                <w:szCs w:val="18"/>
              </w:rPr>
            </w:pPr>
            <w:r w:rsidDel="00000000" w:rsidR="00000000" w:rsidRPr="00000000">
              <w:rPr>
                <w:color w:val="000000"/>
                <w:sz w:val="18"/>
                <w:szCs w:val="18"/>
                <w:rtl w:val="0"/>
              </w:rPr>
              <w:t xml:space="preserve">28-jun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color w:val="000000"/>
                <w:sz w:val="18"/>
                <w:szCs w:val="18"/>
                <w:rtl w:val="0"/>
              </w:rPr>
              <w:t xml:space="preserve">26-jun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18"/>
                <w:szCs w:val="18"/>
              </w:rPr>
            </w:pPr>
            <w:r w:rsidDel="00000000" w:rsidR="00000000" w:rsidRPr="00000000">
              <w:rPr>
                <w:color w:val="000000"/>
                <w:sz w:val="18"/>
                <w:szCs w:val="18"/>
                <w:rtl w:val="0"/>
              </w:rPr>
              <w:t xml:space="preserve">29-jun</w:t>
            </w:r>
          </w:p>
        </w:tc>
      </w:tr>
    </w:tbl>
    <w:p w:rsidR="00000000" w:rsidDel="00000000" w:rsidP="00000000" w:rsidRDefault="00000000" w:rsidRPr="00000000" w14:paraId="00000083">
      <w:pPr>
        <w:spacing w:after="0" w:line="240" w:lineRule="auto"/>
        <w:rPr/>
      </w:pPr>
      <w:r w:rsidDel="00000000" w:rsidR="00000000" w:rsidRPr="00000000">
        <w:rPr>
          <w:rtl w:val="0"/>
        </w:rPr>
      </w:r>
    </w:p>
    <w:p w:rsidR="00000000" w:rsidDel="00000000" w:rsidP="00000000" w:rsidRDefault="00000000" w:rsidRPr="00000000" w14:paraId="00000084">
      <w:pPr>
        <w:spacing w:after="0" w:line="240" w:lineRule="auto"/>
        <w:rPr>
          <w:b w:val="1"/>
          <w:bCs w:val="1"/>
        </w:rPr>
      </w:pPr>
      <w:r w:rsidDel="00000000" w:rsidR="00000000" w:rsidRPr="00000000">
        <w:rPr>
          <w:b w:val="1"/>
          <w:bCs w:val="1"/>
          <w:rtl w:val="0"/>
        </w:rPr>
        <w:t xml:space="preserve">2 noches de alojamiento en Dallas o ciudad cercana - 21 al 23 Junio</w:t>
      </w:r>
    </w:p>
    <w:p w:rsidR="00000000" w:rsidDel="00000000" w:rsidP="00000000" w:rsidRDefault="00000000" w:rsidRPr="00000000" w14:paraId="00000085">
      <w:pPr>
        <w:spacing w:after="0" w:line="240" w:lineRule="auto"/>
        <w:rPr>
          <w:b w:val="1"/>
          <w:bCs w:val="1"/>
        </w:rPr>
      </w:pPr>
      <w:r w:rsidDel="00000000" w:rsidR="00000000" w:rsidRPr="00000000">
        <w:rPr>
          <w:b w:val="1"/>
          <w:bCs w:val="1"/>
          <w:rtl w:val="0"/>
        </w:rPr>
        <w:t xml:space="preserve">3 noches de alojamiento en Austin - 23 al 26 Junio</w:t>
      </w:r>
    </w:p>
    <w:p w:rsidR="00000000" w:rsidDel="00000000" w:rsidP="00000000" w:rsidRDefault="00000000" w:rsidRPr="00000000" w14:paraId="00000086">
      <w:pPr>
        <w:spacing w:after="0" w:line="240" w:lineRule="auto"/>
        <w:rPr>
          <w:b w:val="1"/>
          <w:bCs w:val="1"/>
        </w:rPr>
      </w:pPr>
      <w:r w:rsidDel="00000000" w:rsidR="00000000" w:rsidRPr="00000000">
        <w:rPr>
          <w:b w:val="1"/>
          <w:bCs w:val="1"/>
          <w:rtl w:val="0"/>
        </w:rPr>
        <w:t xml:space="preserve">2 noches de alojamiento en Dallas o ciudad cercana - 26 al 28 Junio</w:t>
      </w:r>
    </w:p>
    <w:p w:rsidR="00000000" w:rsidDel="00000000" w:rsidP="00000000" w:rsidRDefault="00000000" w:rsidRPr="00000000" w14:paraId="00000087">
      <w:pPr>
        <w:spacing w:after="0" w:line="240" w:lineRule="auto"/>
        <w:rPr/>
      </w:pPr>
      <w:r w:rsidDel="00000000" w:rsidR="00000000" w:rsidRPr="00000000">
        <w:rPr>
          <w:rtl w:val="0"/>
        </w:rPr>
      </w:r>
    </w:p>
    <w:p w:rsidR="00000000" w:rsidDel="00000000" w:rsidP="00000000" w:rsidRDefault="00000000" w:rsidRPr="00000000" w14:paraId="00000088">
      <w:pPr>
        <w:spacing w:after="0" w:line="240" w:lineRule="auto"/>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4"/>
        <w:tblW w:w="7632.0" w:type="dxa"/>
        <w:jc w:val="center"/>
        <w:tblLayout w:type="fixed"/>
        <w:tblLook w:val="0400"/>
      </w:tblPr>
      <w:tblGrid>
        <w:gridCol w:w="1082"/>
        <w:gridCol w:w="2030"/>
        <w:gridCol w:w="1080"/>
        <w:gridCol w:w="719"/>
        <w:gridCol w:w="549"/>
        <w:gridCol w:w="772"/>
        <w:gridCol w:w="700"/>
        <w:gridCol w:w="700"/>
        <w:tblGridChange w:id="0">
          <w:tblGrid>
            <w:gridCol w:w="1082"/>
            <w:gridCol w:w="2030"/>
            <w:gridCol w:w="1080"/>
            <w:gridCol w:w="719"/>
            <w:gridCol w:w="549"/>
            <w:gridCol w:w="772"/>
            <w:gridCol w:w="700"/>
            <w:gridCol w:w="70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8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8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9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9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9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2 PARTIDOS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Austria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18"/>
                <w:szCs w:val="18"/>
              </w:rPr>
            </w:pPr>
            <w:r w:rsidDel="00000000" w:rsidR="00000000" w:rsidRPr="00000000">
              <w:rPr>
                <w:color w:val="000000"/>
                <w:sz w:val="18"/>
                <w:szCs w:val="18"/>
                <w:rtl w:val="0"/>
              </w:rPr>
              <w:t xml:space="preserve">6639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18"/>
                <w:szCs w:val="18"/>
              </w:rPr>
            </w:pPr>
            <w:r w:rsidDel="00000000" w:rsidR="00000000" w:rsidRPr="00000000">
              <w:rPr>
                <w:color w:val="000000"/>
                <w:sz w:val="18"/>
                <w:szCs w:val="18"/>
                <w:rtl w:val="0"/>
              </w:rPr>
              <w:t xml:space="preserve">6005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18"/>
                <w:szCs w:val="18"/>
              </w:rPr>
            </w:pPr>
            <w:r w:rsidDel="00000000" w:rsidR="00000000" w:rsidRPr="00000000">
              <w:rPr>
                <w:color w:val="000000"/>
                <w:sz w:val="18"/>
                <w:szCs w:val="18"/>
                <w:rtl w:val="0"/>
              </w:rPr>
              <w:t xml:space="preserve">15-jun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18"/>
                <w:szCs w:val="18"/>
              </w:rPr>
            </w:pPr>
            <w:r w:rsidDel="00000000" w:rsidR="00000000" w:rsidRPr="00000000">
              <w:rPr>
                <w:color w:val="000000"/>
                <w:sz w:val="18"/>
                <w:szCs w:val="18"/>
                <w:rtl w:val="0"/>
              </w:rPr>
              <w:t xml:space="preserve">23-jun</w:t>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Jordania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bl>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b w:val="1"/>
          <w:bCs w:val="1"/>
        </w:rPr>
      </w:pPr>
      <w:r w:rsidDel="00000000" w:rsidR="00000000" w:rsidRPr="00000000">
        <w:rPr>
          <w:b w:val="1"/>
          <w:bCs w:val="1"/>
          <w:rtl w:val="0"/>
        </w:rPr>
        <w:t xml:space="preserve">2 noches de alojamiento en Kansas City o ciudad cercana - 15 al 17 Junio</w:t>
      </w:r>
    </w:p>
    <w:p w:rsidR="00000000" w:rsidDel="00000000" w:rsidP="00000000" w:rsidRDefault="00000000" w:rsidRPr="00000000" w14:paraId="000000AC">
      <w:pPr>
        <w:spacing w:after="0" w:line="240" w:lineRule="auto"/>
        <w:rPr>
          <w:b w:val="1"/>
          <w:bCs w:val="1"/>
        </w:rPr>
      </w:pPr>
      <w:r w:rsidDel="00000000" w:rsidR="00000000" w:rsidRPr="00000000">
        <w:rPr>
          <w:b w:val="1"/>
          <w:bCs w:val="1"/>
          <w:rtl w:val="0"/>
        </w:rPr>
        <w:t xml:space="preserve">4 noches de alojamiento en Chicago - 17 al 21 Junio</w:t>
      </w:r>
    </w:p>
    <w:p w:rsidR="00000000" w:rsidDel="00000000" w:rsidP="00000000" w:rsidRDefault="00000000" w:rsidRPr="00000000" w14:paraId="000000AD">
      <w:pPr>
        <w:spacing w:after="0" w:line="240" w:lineRule="auto"/>
        <w:rPr>
          <w:b w:val="1"/>
          <w:bCs w:val="1"/>
        </w:rPr>
      </w:pPr>
      <w:r w:rsidDel="00000000" w:rsidR="00000000" w:rsidRPr="00000000">
        <w:rPr>
          <w:b w:val="1"/>
          <w:bCs w:val="1"/>
          <w:rtl w:val="0"/>
        </w:rPr>
        <w:t xml:space="preserve">2 noches de alojamiento en Dallas o ciudad cercana - 21 al 23 Junio</w:t>
      </w:r>
    </w:p>
    <w:p w:rsidR="00000000" w:rsidDel="00000000" w:rsidP="00000000" w:rsidRDefault="00000000" w:rsidRPr="00000000" w14:paraId="000000AE">
      <w:pPr>
        <w:spacing w:after="0" w:line="240" w:lineRule="auto"/>
        <w:rPr/>
      </w:pPr>
      <w:r w:rsidDel="00000000" w:rsidR="00000000" w:rsidRPr="00000000">
        <w:rPr>
          <w:rtl w:val="0"/>
        </w:rPr>
      </w:r>
    </w:p>
    <w:p w:rsidR="00000000" w:rsidDel="00000000" w:rsidP="00000000" w:rsidRDefault="00000000" w:rsidRPr="00000000" w14:paraId="000000AF">
      <w:pPr>
        <w:spacing w:after="0" w:line="240" w:lineRule="auto"/>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5"/>
        <w:tblW w:w="7641.999999999999" w:type="dxa"/>
        <w:jc w:val="center"/>
        <w:tblLayout w:type="fixed"/>
        <w:tblLook w:val="0400"/>
      </w:tblPr>
      <w:tblGrid>
        <w:gridCol w:w="1082"/>
        <w:gridCol w:w="2028"/>
        <w:gridCol w:w="1083"/>
        <w:gridCol w:w="720"/>
        <w:gridCol w:w="550"/>
        <w:gridCol w:w="769"/>
        <w:gridCol w:w="700"/>
        <w:gridCol w:w="710"/>
        <w:tblGridChange w:id="0">
          <w:tblGrid>
            <w:gridCol w:w="1082"/>
            <w:gridCol w:w="2028"/>
            <w:gridCol w:w="1083"/>
            <w:gridCol w:w="720"/>
            <w:gridCol w:w="550"/>
            <w:gridCol w:w="769"/>
            <w:gridCol w:w="700"/>
            <w:gridCol w:w="71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B0">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B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B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B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C">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D">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E">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B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2 PARTIDOS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Argelia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color w:val="000000"/>
                <w:sz w:val="18"/>
                <w:szCs w:val="18"/>
              </w:rPr>
            </w:pPr>
            <w:r w:rsidDel="00000000" w:rsidR="00000000" w:rsidRPr="00000000">
              <w:rPr>
                <w:color w:val="000000"/>
                <w:sz w:val="18"/>
                <w:szCs w:val="18"/>
                <w:rtl w:val="0"/>
              </w:rPr>
              <w:t xml:space="preserve">6755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color w:val="000000"/>
                <w:sz w:val="18"/>
                <w:szCs w:val="18"/>
              </w:rPr>
            </w:pPr>
            <w:r w:rsidDel="00000000" w:rsidR="00000000" w:rsidRPr="00000000">
              <w:rPr>
                <w:color w:val="000000"/>
                <w:sz w:val="18"/>
                <w:szCs w:val="18"/>
                <w:rtl w:val="0"/>
              </w:rPr>
              <w:t xml:space="preserve">6118</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color w:val="000000"/>
                <w:sz w:val="18"/>
                <w:szCs w:val="18"/>
              </w:rPr>
            </w:pPr>
            <w:r w:rsidDel="00000000" w:rsidR="00000000" w:rsidRPr="00000000">
              <w:rPr>
                <w:color w:val="000000"/>
                <w:sz w:val="18"/>
                <w:szCs w:val="18"/>
                <w:rtl w:val="0"/>
              </w:rPr>
              <w:t xml:space="preserve">15-jun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color w:val="000000"/>
                <w:sz w:val="18"/>
                <w:szCs w:val="18"/>
              </w:rPr>
            </w:pPr>
            <w:r w:rsidDel="00000000" w:rsidR="00000000" w:rsidRPr="00000000">
              <w:rPr>
                <w:color w:val="000000"/>
                <w:sz w:val="18"/>
                <w:szCs w:val="18"/>
                <w:rtl w:val="0"/>
              </w:rPr>
              <w:t xml:space="preserve">23-jun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Austria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bl>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r>
    </w:p>
    <w:p w:rsidR="00000000" w:rsidDel="00000000" w:rsidP="00000000" w:rsidRDefault="00000000" w:rsidRPr="00000000" w14:paraId="000000D2">
      <w:pPr>
        <w:spacing w:after="0" w:line="240" w:lineRule="auto"/>
        <w:rPr>
          <w:b w:val="1"/>
          <w:bCs w:val="1"/>
        </w:rPr>
      </w:pPr>
      <w:r w:rsidDel="00000000" w:rsidR="00000000" w:rsidRPr="00000000">
        <w:rPr>
          <w:b w:val="1"/>
          <w:bCs w:val="1"/>
          <w:rtl w:val="0"/>
        </w:rPr>
        <w:t xml:space="preserve">2 noches de alojamiento en Kansas City o ciudad cercana - 15 al 17 Junio</w:t>
      </w:r>
    </w:p>
    <w:p w:rsidR="00000000" w:rsidDel="00000000" w:rsidP="00000000" w:rsidRDefault="00000000" w:rsidRPr="00000000" w14:paraId="000000D3">
      <w:pPr>
        <w:spacing w:after="0" w:line="240" w:lineRule="auto"/>
        <w:rPr>
          <w:b w:val="1"/>
          <w:bCs w:val="1"/>
        </w:rPr>
      </w:pPr>
      <w:r w:rsidDel="00000000" w:rsidR="00000000" w:rsidRPr="00000000">
        <w:rPr>
          <w:b w:val="1"/>
          <w:bCs w:val="1"/>
          <w:rtl w:val="0"/>
        </w:rPr>
        <w:t xml:space="preserve">4 noches de alojamiento en Chicago - 17 al 21 Junio</w:t>
      </w:r>
    </w:p>
    <w:p w:rsidR="00000000" w:rsidDel="00000000" w:rsidP="00000000" w:rsidRDefault="00000000" w:rsidRPr="00000000" w14:paraId="000000D4">
      <w:pPr>
        <w:spacing w:after="0" w:line="240" w:lineRule="auto"/>
        <w:rPr>
          <w:b w:val="1"/>
          <w:bCs w:val="1"/>
        </w:rPr>
      </w:pPr>
      <w:r w:rsidDel="00000000" w:rsidR="00000000" w:rsidRPr="00000000">
        <w:rPr>
          <w:b w:val="1"/>
          <w:bCs w:val="1"/>
          <w:rtl w:val="0"/>
        </w:rPr>
        <w:t xml:space="preserve">2 noches de alojamiento en Dallas o ciudad cercana - 21 al 23 Junio</w:t>
      </w:r>
    </w:p>
    <w:p w:rsidR="00000000" w:rsidDel="00000000" w:rsidP="00000000" w:rsidRDefault="00000000" w:rsidRPr="00000000" w14:paraId="000000D5">
      <w:pPr>
        <w:spacing w:after="0" w:line="240" w:lineRule="auto"/>
        <w:rPr>
          <w:b w:val="1"/>
          <w:bCs w:val="1"/>
        </w:rPr>
      </w:pPr>
      <w:r w:rsidDel="00000000" w:rsidR="00000000" w:rsidRPr="00000000">
        <w:rPr>
          <w:b w:val="1"/>
          <w:bCs w:val="1"/>
          <w:rtl w:val="0"/>
        </w:rPr>
        <w:t xml:space="preserve">3 noches de alojamiento en Austin - 23 al 26 Junio</w:t>
      </w:r>
    </w:p>
    <w:p w:rsidR="00000000" w:rsidDel="00000000" w:rsidP="00000000" w:rsidRDefault="00000000" w:rsidRPr="00000000" w14:paraId="000000D6">
      <w:pPr>
        <w:spacing w:after="0" w:line="240" w:lineRule="auto"/>
        <w:rPr>
          <w:b w:val="1"/>
          <w:bCs w:val="1"/>
        </w:rPr>
      </w:pPr>
      <w:r w:rsidDel="00000000" w:rsidR="00000000" w:rsidRPr="00000000">
        <w:rPr>
          <w:b w:val="1"/>
          <w:bCs w:val="1"/>
          <w:rtl w:val="0"/>
        </w:rPr>
        <w:t xml:space="preserve">2 noches de alojamiento en Dallas o ciudad cercana - 26 al 28 Junio</w:t>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6"/>
        <w:tblW w:w="7643.0" w:type="dxa"/>
        <w:jc w:val="center"/>
        <w:tblLayout w:type="fixed"/>
        <w:tblLook w:val="0400"/>
      </w:tblPr>
      <w:tblGrid>
        <w:gridCol w:w="1082"/>
        <w:gridCol w:w="2028"/>
        <w:gridCol w:w="1083"/>
        <w:gridCol w:w="720"/>
        <w:gridCol w:w="550"/>
        <w:gridCol w:w="769"/>
        <w:gridCol w:w="700"/>
        <w:gridCol w:w="711"/>
        <w:tblGridChange w:id="0">
          <w:tblGrid>
            <w:gridCol w:w="1082"/>
            <w:gridCol w:w="2028"/>
            <w:gridCol w:w="1083"/>
            <w:gridCol w:w="720"/>
            <w:gridCol w:w="550"/>
            <w:gridCol w:w="769"/>
            <w:gridCol w:w="700"/>
            <w:gridCol w:w="711"/>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c00000" w:val="clear"/>
          </w:tcPr>
          <w:p w:rsidR="00000000" w:rsidDel="00000000" w:rsidP="00000000" w:rsidRDefault="00000000" w:rsidRPr="00000000" w14:paraId="000000D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D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E1">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E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E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 PARTIDOS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Argelia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color w:val="000000"/>
                <w:sz w:val="18"/>
                <w:szCs w:val="18"/>
              </w:rPr>
            </w:pPr>
            <w:r w:rsidDel="00000000" w:rsidR="00000000" w:rsidRPr="00000000">
              <w:rPr>
                <w:color w:val="000000"/>
                <w:sz w:val="18"/>
                <w:szCs w:val="18"/>
                <w:rtl w:val="0"/>
              </w:rPr>
              <w:t xml:space="preserve">8989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0" w:line="240" w:lineRule="auto"/>
              <w:jc w:val="center"/>
              <w:rPr>
                <w:color w:val="000000"/>
                <w:sz w:val="18"/>
                <w:szCs w:val="18"/>
              </w:rPr>
            </w:pPr>
            <w:r w:rsidDel="00000000" w:rsidR="00000000" w:rsidRPr="00000000">
              <w:rPr>
                <w:color w:val="000000"/>
                <w:sz w:val="18"/>
                <w:szCs w:val="18"/>
                <w:rtl w:val="0"/>
              </w:rPr>
              <w:t xml:space="preserve">8125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color w:val="000000"/>
                <w:sz w:val="18"/>
                <w:szCs w:val="18"/>
              </w:rPr>
            </w:pPr>
            <w:r w:rsidDel="00000000" w:rsidR="00000000" w:rsidRPr="00000000">
              <w:rPr>
                <w:color w:val="000000"/>
                <w:sz w:val="18"/>
                <w:szCs w:val="18"/>
                <w:rtl w:val="0"/>
              </w:rPr>
              <w:t xml:space="preserve">15-jun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color w:val="000000"/>
                <w:sz w:val="18"/>
                <w:szCs w:val="18"/>
              </w:rPr>
            </w:pPr>
            <w:r w:rsidDel="00000000" w:rsidR="00000000" w:rsidRPr="00000000">
              <w:rPr>
                <w:color w:val="000000"/>
                <w:sz w:val="18"/>
                <w:szCs w:val="18"/>
                <w:rtl w:val="0"/>
              </w:rPr>
              <w:t xml:space="preserve">28-jun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Austria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Jordania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bl>
    <w:p w:rsidR="00000000" w:rsidDel="00000000" w:rsidP="00000000" w:rsidRDefault="00000000" w:rsidRPr="00000000" w14:paraId="00000101">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2">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420"/>
        </w:tabs>
        <w:spacing w:after="0" w:line="240" w:lineRule="auto"/>
        <w:rPr>
          <w:b w:val="1"/>
          <w:bCs w:val="1"/>
          <w:color w:val="000000"/>
          <w:sz w:val="24"/>
          <w:szCs w:val="24"/>
        </w:rPr>
      </w:pPr>
      <w:r w:rsidDel="00000000" w:rsidR="00000000" w:rsidRPr="00000000">
        <w:rPr>
          <w:b w:val="1"/>
          <w:bCs w:val="1"/>
          <w:color w:val="000000"/>
          <w:sz w:val="24"/>
          <w:szCs w:val="24"/>
          <w:rtl w:val="0"/>
        </w:rPr>
        <w:t xml:space="preserve">PAQUETES COMBINADOS</w:t>
      </w:r>
    </w:p>
    <w:p w:rsidR="00000000" w:rsidDel="00000000" w:rsidP="00000000" w:rsidRDefault="00000000" w:rsidRPr="00000000" w14:paraId="00000104">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5">
      <w:pPr>
        <w:spacing w:after="0" w:line="240" w:lineRule="auto"/>
        <w:rPr>
          <w:b w:val="1"/>
          <w:bCs w:val="1"/>
        </w:rPr>
      </w:pPr>
      <w:r w:rsidDel="00000000" w:rsidR="00000000" w:rsidRPr="00000000">
        <w:rPr>
          <w:b w:val="1"/>
          <w:bCs w:val="1"/>
          <w:rtl w:val="0"/>
        </w:rPr>
        <w:t xml:space="preserve">2 noches de alojamiento en Dallas o ciudad cercana - 26 al 28 Junio</w:t>
      </w:r>
    </w:p>
    <w:p w:rsidR="00000000" w:rsidDel="00000000" w:rsidP="00000000" w:rsidRDefault="00000000" w:rsidRPr="00000000" w14:paraId="00000106">
      <w:pPr>
        <w:spacing w:after="0" w:line="240" w:lineRule="auto"/>
        <w:rPr>
          <w:b w:val="1"/>
          <w:bCs w:val="1"/>
        </w:rPr>
      </w:pPr>
      <w:r w:rsidDel="00000000" w:rsidR="00000000" w:rsidRPr="00000000">
        <w:rPr>
          <w:b w:val="1"/>
          <w:bCs w:val="1"/>
          <w:rtl w:val="0"/>
        </w:rPr>
        <w:t xml:space="preserve">6 noches de alojamiento en Miami - 28 al 04 Julio</w:t>
      </w:r>
    </w:p>
    <w:p w:rsidR="00000000" w:rsidDel="00000000" w:rsidP="00000000" w:rsidRDefault="00000000" w:rsidRPr="00000000" w14:paraId="00000107">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08">
      <w:pPr>
        <w:spacing w:after="0" w:line="240" w:lineRule="auto"/>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7"/>
        <w:tblW w:w="7957.0" w:type="dxa"/>
        <w:jc w:val="center"/>
        <w:tblLayout w:type="fixed"/>
        <w:tblLook w:val="0400"/>
      </w:tblPr>
      <w:tblGrid>
        <w:gridCol w:w="1126"/>
        <w:gridCol w:w="2271"/>
        <w:gridCol w:w="1078"/>
        <w:gridCol w:w="718"/>
        <w:gridCol w:w="686"/>
        <w:gridCol w:w="725"/>
        <w:gridCol w:w="700"/>
        <w:gridCol w:w="647"/>
        <w:gridCol w:w="6"/>
        <w:tblGridChange w:id="0">
          <w:tblGrid>
            <w:gridCol w:w="1126"/>
            <w:gridCol w:w="2271"/>
            <w:gridCol w:w="1078"/>
            <w:gridCol w:w="718"/>
            <w:gridCol w:w="686"/>
            <w:gridCol w:w="725"/>
            <w:gridCol w:w="700"/>
            <w:gridCol w:w="647"/>
            <w:gridCol w:w="6"/>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10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3"/>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0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12">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3">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4">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1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2 PARTIDOS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Jordania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1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7665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color w:val="000000"/>
                <w:sz w:val="18"/>
                <w:szCs w:val="18"/>
              </w:rPr>
            </w:pPr>
            <w:r w:rsidDel="00000000" w:rsidR="00000000" w:rsidRPr="00000000">
              <w:rPr>
                <w:color w:val="000000"/>
                <w:sz w:val="18"/>
                <w:szCs w:val="18"/>
                <w:rtl w:val="0"/>
              </w:rPr>
              <w:t xml:space="preserve">6984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240" w:lineRule="auto"/>
              <w:jc w:val="center"/>
              <w:rPr>
                <w:color w:val="000000"/>
                <w:sz w:val="18"/>
                <w:szCs w:val="18"/>
              </w:rPr>
            </w:pPr>
            <w:r w:rsidDel="00000000" w:rsidR="00000000" w:rsidRPr="00000000">
              <w:rPr>
                <w:color w:val="000000"/>
                <w:sz w:val="18"/>
                <w:szCs w:val="18"/>
                <w:rtl w:val="0"/>
              </w:rPr>
              <w:t xml:space="preserve">26-jun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color w:val="000000"/>
                <w:sz w:val="18"/>
                <w:szCs w:val="18"/>
              </w:rPr>
            </w:pPr>
            <w:r w:rsidDel="00000000" w:rsidR="00000000" w:rsidRPr="00000000">
              <w:rPr>
                <w:color w:val="000000"/>
                <w:sz w:val="18"/>
                <w:szCs w:val="18"/>
                <w:rtl w:val="0"/>
              </w:rPr>
              <w:t xml:space="preserve">04-jul</w:t>
            </w:r>
          </w:p>
        </w:tc>
      </w:tr>
      <w:tr>
        <w:trPr>
          <w:cantSplit w:val="0"/>
          <w:trHeight w:val="283"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16avos de final de Argentina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bl>
    <w:p w:rsidR="00000000" w:rsidDel="00000000" w:rsidP="00000000" w:rsidRDefault="00000000" w:rsidRPr="00000000" w14:paraId="0000012A">
      <w:pPr>
        <w:spacing w:after="0" w:line="240" w:lineRule="auto"/>
        <w:rPr>
          <w:b w:val="1"/>
          <w:bCs w:val="1"/>
        </w:rPr>
      </w:pPr>
      <w:r w:rsidDel="00000000" w:rsidR="00000000" w:rsidRPr="00000000">
        <w:rPr>
          <w:b w:val="1"/>
          <w:bCs w:val="1"/>
          <w:rtl w:val="0"/>
        </w:rPr>
        <w:t xml:space="preserve">2 noches de alojamiento en Dallas o ciudad cercana - 21 al 23 Junio</w:t>
      </w:r>
    </w:p>
    <w:p w:rsidR="00000000" w:rsidDel="00000000" w:rsidP="00000000" w:rsidRDefault="00000000" w:rsidRPr="00000000" w14:paraId="0000012B">
      <w:pPr>
        <w:spacing w:after="0" w:line="240" w:lineRule="auto"/>
        <w:rPr>
          <w:b w:val="1"/>
          <w:bCs w:val="1"/>
        </w:rPr>
      </w:pPr>
      <w:r w:rsidDel="00000000" w:rsidR="00000000" w:rsidRPr="00000000">
        <w:rPr>
          <w:b w:val="1"/>
          <w:bCs w:val="1"/>
          <w:rtl w:val="0"/>
        </w:rPr>
        <w:t xml:space="preserve">3 noches de alojamiento en Austin - 23 al 26 Junio</w:t>
      </w:r>
    </w:p>
    <w:p w:rsidR="00000000" w:rsidDel="00000000" w:rsidP="00000000" w:rsidRDefault="00000000" w:rsidRPr="00000000" w14:paraId="0000012C">
      <w:pPr>
        <w:spacing w:after="0" w:line="240" w:lineRule="auto"/>
        <w:rPr>
          <w:b w:val="1"/>
          <w:bCs w:val="1"/>
        </w:rPr>
      </w:pPr>
      <w:r w:rsidDel="00000000" w:rsidR="00000000" w:rsidRPr="00000000">
        <w:rPr>
          <w:b w:val="1"/>
          <w:bCs w:val="1"/>
          <w:rtl w:val="0"/>
        </w:rPr>
        <w:t xml:space="preserve">2 noches de alojamiento en Dallas o ciudad cercana - 26 al 28 Junio</w:t>
      </w:r>
    </w:p>
    <w:p w:rsidR="00000000" w:rsidDel="00000000" w:rsidP="00000000" w:rsidRDefault="00000000" w:rsidRPr="00000000" w14:paraId="0000012D">
      <w:pPr>
        <w:spacing w:after="0" w:line="240" w:lineRule="auto"/>
        <w:rPr>
          <w:b w:val="1"/>
          <w:bCs w:val="1"/>
        </w:rPr>
      </w:pPr>
      <w:r w:rsidDel="00000000" w:rsidR="00000000" w:rsidRPr="00000000">
        <w:rPr>
          <w:b w:val="1"/>
          <w:bCs w:val="1"/>
          <w:rtl w:val="0"/>
        </w:rPr>
        <w:t xml:space="preserve">6 noches de alojamiento en Miami - 28 al 04 Julio</w:t>
      </w:r>
    </w:p>
    <w:p w:rsidR="00000000" w:rsidDel="00000000" w:rsidP="00000000" w:rsidRDefault="00000000" w:rsidRPr="00000000" w14:paraId="0000012E">
      <w:pPr>
        <w:spacing w:after="0" w:line="240" w:lineRule="auto"/>
        <w:rPr>
          <w:b w:val="1"/>
          <w:bCs w:val="1"/>
        </w:rPr>
      </w:pPr>
      <w:r w:rsidDel="00000000" w:rsidR="00000000" w:rsidRPr="00000000">
        <w:rPr>
          <w:rtl w:val="0"/>
        </w:rPr>
      </w:r>
    </w:p>
    <w:p w:rsidR="00000000" w:rsidDel="00000000" w:rsidP="00000000" w:rsidRDefault="00000000" w:rsidRPr="00000000" w14:paraId="0000012F">
      <w:pPr>
        <w:spacing w:after="0" w:line="240" w:lineRule="auto"/>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8"/>
        <w:tblW w:w="7960.000000000001" w:type="dxa"/>
        <w:jc w:val="center"/>
        <w:tblLayout w:type="fixed"/>
        <w:tblLook w:val="0400"/>
      </w:tblPr>
      <w:tblGrid>
        <w:gridCol w:w="1126"/>
        <w:gridCol w:w="2271"/>
        <w:gridCol w:w="1078"/>
        <w:gridCol w:w="719"/>
        <w:gridCol w:w="687"/>
        <w:gridCol w:w="726"/>
        <w:gridCol w:w="701"/>
        <w:gridCol w:w="652"/>
        <w:tblGridChange w:id="0">
          <w:tblGrid>
            <w:gridCol w:w="1126"/>
            <w:gridCol w:w="2271"/>
            <w:gridCol w:w="1078"/>
            <w:gridCol w:w="719"/>
            <w:gridCol w:w="687"/>
            <w:gridCol w:w="726"/>
            <w:gridCol w:w="701"/>
            <w:gridCol w:w="652"/>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130">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3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3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C">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D">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E">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3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 PARTIDOS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Austria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color w:val="000000"/>
                <w:sz w:val="18"/>
                <w:szCs w:val="18"/>
              </w:rPr>
            </w:pPr>
            <w:r w:rsidDel="00000000" w:rsidR="00000000" w:rsidRPr="00000000">
              <w:rPr>
                <w:color w:val="000000"/>
                <w:sz w:val="18"/>
                <w:szCs w:val="18"/>
                <w:rtl w:val="0"/>
              </w:rPr>
              <w:t xml:space="preserve">10299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color w:val="000000"/>
                <w:sz w:val="18"/>
                <w:szCs w:val="18"/>
              </w:rPr>
            </w:pPr>
            <w:r w:rsidDel="00000000" w:rsidR="00000000" w:rsidRPr="00000000">
              <w:rPr>
                <w:color w:val="000000"/>
                <w:sz w:val="18"/>
                <w:szCs w:val="18"/>
                <w:rtl w:val="0"/>
              </w:rPr>
              <w:t xml:space="preserve">9389</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color w:val="000000"/>
                <w:sz w:val="18"/>
                <w:szCs w:val="18"/>
              </w:rPr>
            </w:pPr>
            <w:r w:rsidDel="00000000" w:rsidR="00000000" w:rsidRPr="00000000">
              <w:rPr>
                <w:color w:val="000000"/>
                <w:sz w:val="18"/>
                <w:szCs w:val="18"/>
                <w:rtl w:val="0"/>
              </w:rPr>
              <w:t xml:space="preserve">21-jun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jc w:val="center"/>
              <w:rPr>
                <w:color w:val="000000"/>
                <w:sz w:val="18"/>
                <w:szCs w:val="18"/>
              </w:rPr>
            </w:pPr>
            <w:r w:rsidDel="00000000" w:rsidR="00000000" w:rsidRPr="00000000">
              <w:rPr>
                <w:color w:val="000000"/>
                <w:sz w:val="18"/>
                <w:szCs w:val="18"/>
                <w:rtl w:val="0"/>
              </w:rPr>
              <w:t xml:space="preserve">04-jul</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Argentina vs Jordania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r>
        <w:trPr>
          <w:cantSplit w:val="0"/>
          <w:trHeight w:val="39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16avos de final de Argentina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8"/>
                <w:szCs w:val="18"/>
              </w:rPr>
            </w:pPr>
            <w:r w:rsidDel="00000000" w:rsidR="00000000" w:rsidRPr="00000000">
              <w:rPr>
                <w:rtl w:val="0"/>
              </w:rPr>
            </w:r>
          </w:p>
        </w:tc>
      </w:tr>
    </w:tbl>
    <w:p w:rsidR="00000000" w:rsidDel="00000000" w:rsidP="00000000" w:rsidRDefault="00000000" w:rsidRPr="00000000" w14:paraId="00000158">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59">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420"/>
        </w:tabs>
        <w:spacing w:after="0" w:line="240" w:lineRule="auto"/>
        <w:rPr>
          <w:b w:val="1"/>
          <w:bCs w:val="1"/>
          <w:color w:val="000000"/>
          <w:sz w:val="24"/>
          <w:szCs w:val="24"/>
        </w:rPr>
      </w:pPr>
      <w:r w:rsidDel="00000000" w:rsidR="00000000" w:rsidRPr="00000000">
        <w:rPr>
          <w:b w:val="1"/>
          <w:bCs w:val="1"/>
          <w:color w:val="000000"/>
          <w:sz w:val="24"/>
          <w:szCs w:val="24"/>
          <w:rtl w:val="0"/>
        </w:rPr>
        <w:t xml:space="preserve">PAQUETE DE SEGUNDA FASE</w:t>
      </w:r>
    </w:p>
    <w:p w:rsidR="00000000" w:rsidDel="00000000" w:rsidP="00000000" w:rsidRDefault="00000000" w:rsidRPr="00000000" w14:paraId="0000015B">
      <w:pPr>
        <w:spacing w:after="0" w:line="240" w:lineRule="auto"/>
        <w:rPr>
          <w:sz w:val="20"/>
          <w:szCs w:val="20"/>
        </w:rPr>
      </w:pPr>
      <w:r w:rsidDel="00000000" w:rsidR="00000000" w:rsidRPr="00000000">
        <w:rPr>
          <w:rtl w:val="0"/>
        </w:rPr>
      </w:r>
    </w:p>
    <w:p w:rsidR="00000000" w:rsidDel="00000000" w:rsidP="00000000" w:rsidRDefault="00000000" w:rsidRPr="00000000" w14:paraId="0000015C">
      <w:pPr>
        <w:spacing w:after="0" w:line="240" w:lineRule="auto"/>
        <w:rPr>
          <w:b w:val="1"/>
          <w:bCs w:val="1"/>
        </w:rPr>
      </w:pPr>
      <w:r w:rsidDel="00000000" w:rsidR="00000000" w:rsidRPr="00000000">
        <w:rPr>
          <w:b w:val="1"/>
          <w:bCs w:val="1"/>
          <w:rtl w:val="0"/>
        </w:rPr>
        <w:t xml:space="preserve">3 noches de alojamiento en Miami </w:t>
      </w:r>
    </w:p>
    <w:p w:rsidR="00000000" w:rsidDel="00000000" w:rsidP="00000000" w:rsidRDefault="00000000" w:rsidRPr="00000000" w14:paraId="0000015D">
      <w:pPr>
        <w:spacing w:after="0" w:line="240" w:lineRule="auto"/>
        <w:rPr>
          <w:sz w:val="20"/>
          <w:szCs w:val="20"/>
        </w:rPr>
      </w:pPr>
      <w:r w:rsidDel="00000000" w:rsidR="00000000" w:rsidRPr="00000000">
        <w:rPr>
          <w:rtl w:val="0"/>
        </w:rPr>
      </w:r>
    </w:p>
    <w:p w:rsidR="00000000" w:rsidDel="00000000" w:rsidP="00000000" w:rsidRDefault="00000000" w:rsidRPr="00000000" w14:paraId="0000015E">
      <w:pPr>
        <w:spacing w:after="0" w:line="240" w:lineRule="auto"/>
        <w:ind w:left="720" w:firstLine="0"/>
        <w:rPr/>
      </w:pPr>
      <w:r w:rsidDel="00000000" w:rsidR="00000000" w:rsidRPr="00000000">
        <w:rPr>
          <w:b w:val="1"/>
          <w:bCs w:val="1"/>
          <w:sz w:val="20"/>
          <w:szCs w:val="20"/>
          <w:rtl w:val="0"/>
        </w:rPr>
        <w:t xml:space="preserve">      Precio por persona en base al tipo de habitación:</w:t>
      </w:r>
      <w:r w:rsidDel="00000000" w:rsidR="00000000" w:rsidRPr="00000000">
        <w:rPr>
          <w:rtl w:val="0"/>
        </w:rPr>
      </w:r>
    </w:p>
    <w:tbl>
      <w:tblPr>
        <w:tblStyle w:val="Table9"/>
        <w:tblW w:w="6515.999999999999" w:type="dxa"/>
        <w:jc w:val="center"/>
        <w:tblLayout w:type="fixed"/>
        <w:tblLook w:val="0400"/>
      </w:tblPr>
      <w:tblGrid>
        <w:gridCol w:w="1041"/>
        <w:gridCol w:w="2356"/>
        <w:gridCol w:w="1078"/>
        <w:gridCol w:w="718"/>
        <w:gridCol w:w="595"/>
        <w:gridCol w:w="728"/>
        <w:tblGridChange w:id="0">
          <w:tblGrid>
            <w:gridCol w:w="1041"/>
            <w:gridCol w:w="2356"/>
            <w:gridCol w:w="1078"/>
            <w:gridCol w:w="718"/>
            <w:gridCol w:w="595"/>
            <w:gridCol w:w="728"/>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15F">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PROGRAMA SOLO SERVICIOS</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6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PAQUETE</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6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PARTIDO</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6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ENTRADA</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6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HOTEL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6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DBL</w:t>
            </w:r>
          </w:p>
        </w:tc>
        <w:tc>
          <w:tcPr>
            <w:tcBorders>
              <w:top w:color="000000" w:space="0" w:sz="0" w:val="nil"/>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16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FAMILY PLAN</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 PARTIDO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16avos de final de Argentina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Categoría 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6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6F">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4165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0">
            <w:pPr>
              <w:spacing w:after="0" w:line="240" w:lineRule="auto"/>
              <w:jc w:val="center"/>
              <w:rPr>
                <w:color w:val="000000"/>
                <w:sz w:val="18"/>
                <w:szCs w:val="18"/>
              </w:rPr>
            </w:pPr>
            <w:r w:rsidDel="00000000" w:rsidR="00000000" w:rsidRPr="00000000">
              <w:rPr>
                <w:color w:val="000000"/>
                <w:sz w:val="18"/>
                <w:szCs w:val="18"/>
                <w:rtl w:val="0"/>
              </w:rPr>
              <w:t xml:space="preserve">3947</w:t>
            </w:r>
          </w:p>
        </w:tc>
      </w:tr>
    </w:tb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420"/>
        </w:tabs>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b w:val="1"/>
          <w:bCs w:val="1"/>
          <w:color w:val="000000"/>
          <w:sz w:val="20"/>
          <w:szCs w:val="20"/>
        </w:rPr>
      </w:pPr>
      <w:r w:rsidDel="00000000" w:rsidR="00000000" w:rsidRPr="00000000">
        <w:rPr>
          <w:rtl w:val="0"/>
        </w:rPr>
      </w:r>
    </w:p>
    <w:p w:rsidR="00000000" w:rsidDel="00000000" w:rsidP="00000000" w:rsidRDefault="00000000" w:rsidRPr="00000000" w14:paraId="00000173">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PLANO DEL CATEGORÍAS DE ENTRADA</w:t>
      </w:r>
    </w:p>
    <w:p w:rsidR="00000000" w:rsidDel="00000000" w:rsidP="00000000" w:rsidRDefault="00000000" w:rsidRPr="00000000" w14:paraId="00000174">
      <w:pPr>
        <w:spacing w:after="0" w:line="240" w:lineRule="auto"/>
        <w:jc w:val="center"/>
        <w:rPr>
          <w:color w:val="000000"/>
          <w:sz w:val="20"/>
          <w:szCs w:val="20"/>
        </w:rPr>
      </w:pPr>
      <w:r w:rsidDel="00000000" w:rsidR="00000000" w:rsidRPr="00000000">
        <w:rPr>
          <w:color w:val="000000"/>
          <w:sz w:val="20"/>
          <w:szCs w:val="20"/>
        </w:rPr>
        <w:drawing>
          <wp:inline distB="0" distT="0" distL="0" distR="0">
            <wp:extent cx="1113786" cy="1771303"/>
            <wp:effectExtent b="0" l="0" r="0" t="0"/>
            <wp:docPr id="1934837022" name="image1.png"/>
            <a:graphic>
              <a:graphicData uri="http://schemas.openxmlformats.org/drawingml/2006/picture">
                <pic:pic>
                  <pic:nvPicPr>
                    <pic:cNvPr id="0" name="image1.png"/>
                    <pic:cNvPicPr preferRelativeResize="0"/>
                  </pic:nvPicPr>
                  <pic:blipFill>
                    <a:blip r:embed="rId7"/>
                    <a:srcRect b="-28610" l="0" r="0" t="-2"/>
                    <a:stretch>
                      <a:fillRect/>
                    </a:stretch>
                  </pic:blipFill>
                  <pic:spPr>
                    <a:xfrm>
                      <a:off x="0" y="0"/>
                      <a:ext cx="1113786" cy="1771303"/>
                    </a:xfrm>
                    <a:prstGeom prst="rect"/>
                    <a:ln/>
                  </pic:spPr>
                </pic:pic>
              </a:graphicData>
            </a:graphic>
          </wp:inline>
        </w:drawing>
      </w:r>
      <w:r w:rsidDel="00000000" w:rsidR="00000000" w:rsidRPr="00000000">
        <w:rPr>
          <w:color w:val="000000"/>
          <w:sz w:val="20"/>
          <w:szCs w:val="20"/>
        </w:rPr>
        <w:drawing>
          <wp:inline distB="0" distT="0" distL="0" distR="0">
            <wp:extent cx="2071610" cy="2466709"/>
            <wp:effectExtent b="0" l="0" r="0" t="0"/>
            <wp:docPr id="19348370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71610" cy="2466709"/>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spacing w:after="0" w:line="240" w:lineRule="auto"/>
        <w:rPr>
          <w:color w:val="000000"/>
          <w:sz w:val="20"/>
          <w:szCs w:val="20"/>
        </w:rPr>
      </w:pPr>
      <w:r w:rsidDel="00000000" w:rsidR="00000000" w:rsidRPr="00000000">
        <w:rPr>
          <w:rtl w:val="0"/>
        </w:rPr>
      </w:r>
    </w:p>
    <w:tbl>
      <w:tblPr>
        <w:tblStyle w:val="Table10"/>
        <w:tblW w:w="3919.0" w:type="dxa"/>
        <w:jc w:val="center"/>
        <w:tblLayout w:type="fixed"/>
        <w:tblLook w:val="0400"/>
      </w:tblPr>
      <w:tblGrid>
        <w:gridCol w:w="1342"/>
        <w:gridCol w:w="1336"/>
        <w:gridCol w:w="1241"/>
        <w:tblGridChange w:id="0">
          <w:tblGrid>
            <w:gridCol w:w="1342"/>
            <w:gridCol w:w="1336"/>
            <w:gridCol w:w="1241"/>
          </w:tblGrid>
        </w:tblGridChange>
      </w:tblGrid>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7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UPGRADE DE CATEGORÍAS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7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CATEGORÍA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PRIMERA FASE</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B">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16AVOS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 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D">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 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0">
            <w:pPr>
              <w:spacing w:after="0" w:line="240" w:lineRule="auto"/>
              <w:jc w:val="center"/>
              <w:rPr>
                <w:color w:val="000000"/>
                <w:sz w:val="18"/>
                <w:szCs w:val="18"/>
              </w:rPr>
            </w:pPr>
            <w:r w:rsidDel="00000000" w:rsidR="00000000" w:rsidRPr="00000000">
              <w:rPr>
                <w:color w:val="000000"/>
                <w:sz w:val="18"/>
                <w:szCs w:val="18"/>
                <w:rtl w:val="0"/>
              </w:rPr>
              <w:t xml:space="preserve">INCLUIDA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color w:val="000000"/>
                <w:sz w:val="18"/>
                <w:szCs w:val="18"/>
              </w:rPr>
            </w:pPr>
            <w:r w:rsidDel="00000000" w:rsidR="00000000" w:rsidRPr="00000000">
              <w:rPr>
                <w:color w:val="000000"/>
                <w:sz w:val="18"/>
                <w:szCs w:val="18"/>
                <w:rtl w:val="0"/>
              </w:rPr>
              <w:t xml:space="preserve">INCLUIDA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 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color w:val="000000"/>
                <w:sz w:val="18"/>
                <w:szCs w:val="18"/>
              </w:rPr>
            </w:pPr>
            <w:r w:rsidDel="00000000" w:rsidR="00000000" w:rsidRPr="00000000">
              <w:rPr>
                <w:color w:val="000000"/>
                <w:sz w:val="18"/>
                <w:szCs w:val="18"/>
                <w:rtl w:val="0"/>
              </w:rPr>
              <w:t xml:space="preserve">625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4">
            <w:pPr>
              <w:spacing w:after="0" w:line="240" w:lineRule="auto"/>
              <w:jc w:val="center"/>
              <w:rPr>
                <w:color w:val="000000"/>
                <w:sz w:val="18"/>
                <w:szCs w:val="18"/>
              </w:rPr>
            </w:pPr>
            <w:r w:rsidDel="00000000" w:rsidR="00000000" w:rsidRPr="00000000">
              <w:rPr>
                <w:color w:val="000000"/>
                <w:sz w:val="18"/>
                <w:szCs w:val="18"/>
                <w:rtl w:val="0"/>
              </w:rPr>
              <w:t xml:space="preserve">875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CAT 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6">
            <w:pPr>
              <w:spacing w:after="0" w:line="240" w:lineRule="auto"/>
              <w:jc w:val="center"/>
              <w:rPr>
                <w:color w:val="000000"/>
                <w:sz w:val="18"/>
                <w:szCs w:val="18"/>
              </w:rPr>
            </w:pPr>
            <w:r w:rsidDel="00000000" w:rsidR="00000000" w:rsidRPr="00000000">
              <w:rPr>
                <w:color w:val="000000"/>
                <w:sz w:val="18"/>
                <w:szCs w:val="18"/>
                <w:rtl w:val="0"/>
              </w:rPr>
              <w:t xml:space="preserve">1000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7">
            <w:pPr>
              <w:spacing w:after="0" w:line="240" w:lineRule="auto"/>
              <w:jc w:val="center"/>
              <w:rPr>
                <w:color w:val="000000"/>
                <w:sz w:val="18"/>
                <w:szCs w:val="18"/>
              </w:rPr>
            </w:pPr>
            <w:r w:rsidDel="00000000" w:rsidR="00000000" w:rsidRPr="00000000">
              <w:rPr>
                <w:color w:val="000000"/>
                <w:sz w:val="18"/>
                <w:szCs w:val="18"/>
                <w:rtl w:val="0"/>
              </w:rPr>
              <w:t xml:space="preserve">1250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CAR PREMIUM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color w:val="000000"/>
                <w:sz w:val="18"/>
                <w:szCs w:val="18"/>
              </w:rPr>
            </w:pPr>
            <w:r w:rsidDel="00000000" w:rsidR="00000000" w:rsidRPr="00000000">
              <w:rPr>
                <w:color w:val="000000"/>
                <w:sz w:val="18"/>
                <w:szCs w:val="18"/>
                <w:rtl w:val="0"/>
              </w:rPr>
              <w:t xml:space="preserve">CONSULTAR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color w:val="000000"/>
                <w:sz w:val="18"/>
                <w:szCs w:val="18"/>
              </w:rPr>
            </w:pPr>
            <w:r w:rsidDel="00000000" w:rsidR="00000000" w:rsidRPr="00000000">
              <w:rPr>
                <w:color w:val="000000"/>
                <w:sz w:val="18"/>
                <w:szCs w:val="18"/>
                <w:rtl w:val="0"/>
              </w:rPr>
              <w:t xml:space="preserve">CONSULTAR</w:t>
            </w:r>
          </w:p>
        </w:tc>
      </w:tr>
    </w:tbl>
    <w:p w:rsidR="00000000" w:rsidDel="00000000" w:rsidP="00000000" w:rsidRDefault="00000000" w:rsidRPr="00000000" w14:paraId="0000018B">
      <w:pPr>
        <w:spacing w:after="0" w:line="240" w:lineRule="auto"/>
        <w:ind w:left="2880" w:firstLine="720"/>
        <w:jc w:val="both"/>
        <w:rPr>
          <w:b w:val="1"/>
          <w:bCs w:val="1"/>
          <w:color w:val="c00000"/>
          <w:sz w:val="18"/>
          <w:szCs w:val="18"/>
        </w:rPr>
      </w:pPr>
      <w:r w:rsidDel="00000000" w:rsidR="00000000" w:rsidRPr="00000000">
        <w:rPr>
          <w:b w:val="1"/>
          <w:bCs w:val="1"/>
          <w:color w:val="c00000"/>
          <w:sz w:val="18"/>
          <w:szCs w:val="18"/>
          <w:rtl w:val="0"/>
        </w:rPr>
        <w:t xml:space="preserve">       *Precios por partido, por ticket</w:t>
      </w:r>
    </w:p>
    <w:p w:rsidR="00000000" w:rsidDel="00000000" w:rsidP="00000000" w:rsidRDefault="00000000" w:rsidRPr="00000000" w14:paraId="0000018C">
      <w:pPr>
        <w:spacing w:after="0" w:line="240" w:lineRule="auto"/>
        <w:jc w:val="both"/>
        <w:rPr>
          <w:b w:val="1"/>
          <w:bCs w:val="1"/>
          <w:color w:val="000000"/>
          <w:sz w:val="18"/>
          <w:szCs w:val="18"/>
        </w:rPr>
      </w:pPr>
      <w:r w:rsidDel="00000000" w:rsidR="00000000" w:rsidRPr="00000000">
        <w:rPr>
          <w:rtl w:val="0"/>
        </w:rPr>
      </w:r>
    </w:p>
    <w:p w:rsidR="00000000" w:rsidDel="00000000" w:rsidP="00000000" w:rsidRDefault="00000000" w:rsidRPr="00000000" w14:paraId="0000018D">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DE LA ENTRADA</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disposición de camas entre doble matrimonial y twin, queda sujeta a la confirmación de disponibilidad por parte de los hoteles.</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 caso de habitación triple, la configuración de camas es siempre 2 camas matrimoniales o cama matrimonial + sofá cama o cama individual.</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Family plan aplica para 2 adultos y 2 menores y es en habitación con 2 camas matrimoniales.</w:t>
      </w:r>
    </w:p>
    <w:p w:rsidR="00000000" w:rsidDel="00000000" w:rsidP="00000000" w:rsidRDefault="00000000" w:rsidRPr="00000000" w14:paraId="000001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asistencia médica aplica para personas hasta 70 años.</w:t>
      </w:r>
    </w:p>
    <w:p w:rsidR="00000000" w:rsidDel="00000000" w:rsidP="00000000" w:rsidRDefault="00000000" w:rsidRPr="00000000" w14:paraId="000001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categoría de entrada incluida para los partidos no necesariamente corresponde a las categorías oficiales, sino que son en base al mapa proporcionado.</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asientos se garantizan juntos de 2 en 2 y dependen de la disposición asignada a nosotros por parte del organizador del torneo.</w:t>
      </w:r>
    </w:p>
    <w:p w:rsidR="00000000" w:rsidDel="00000000" w:rsidP="00000000" w:rsidRDefault="00000000" w:rsidRPr="00000000" w14:paraId="000001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operador se compromete a hacer todo lo posible para que la asignación de aquellas reservas que superen dicha cantidad de pasajeros, pueda ubicarse en asientos conjuntos dentro de los estadios o lo más cercano posible. Lamentablemente no depende de nosotros.</w:t>
      </w:r>
    </w:p>
    <w:p w:rsidR="00000000" w:rsidDel="00000000" w:rsidP="00000000" w:rsidRDefault="00000000" w:rsidRPr="00000000" w14:paraId="000001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Solo se garantiza que las ubicaciones estarán dentro de las áreas de la categoría seleccionada. No se puede elegir ubicación dentro del área y la numeración de los asientos solo se conocerá cuando se emita la entrada.</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entrega de vouchers se realizará en el transcurso de las dos semanas previas al viaje, pudiendo los tickets ser entregados hasta 1 día previo a cada partido. Nuestra intención será siempre la de hacer entrega lo antes posible.</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tickets pueden ser físicos, electrónicos o móviles (por medio de una aplicación). El operador no se responsabiliza por los inconvenientes relacionados con la aplicación que la organización oficial del torneo dispone como necesaria para la descarga de los tickets móviles, como requerimientos mínimos del celular del pasajero, acceso a internet, problemas para loguearse o crear una cuenta, etc. </w:t>
      </w:r>
    </w:p>
    <w:p w:rsidR="00000000" w:rsidDel="00000000" w:rsidP="00000000" w:rsidRDefault="00000000" w:rsidRPr="00000000" w14:paraId="0000019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99">
      <w:pPr>
        <w:spacing w:after="0" w:line="240" w:lineRule="auto"/>
        <w:jc w:val="both"/>
        <w:rPr>
          <w:b w:val="1"/>
          <w:bCs w:val="1"/>
          <w:sz w:val="20"/>
          <w:szCs w:val="20"/>
        </w:rPr>
      </w:pPr>
      <w:r w:rsidDel="00000000" w:rsidR="00000000" w:rsidRPr="00000000">
        <w:rPr>
          <w:b w:val="1"/>
          <w:bCs w:val="1"/>
          <w:sz w:val="20"/>
          <w:szCs w:val="20"/>
          <w:rtl w:val="0"/>
        </w:rPr>
        <w:t xml:space="preserve">IMPORTANTE</w:t>
      </w:r>
    </w:p>
    <w:p w:rsidR="00000000" w:rsidDel="00000000" w:rsidP="00000000" w:rsidRDefault="00000000" w:rsidRPr="00000000" w14:paraId="0000019A">
      <w:pPr>
        <w:numPr>
          <w:ilvl w:val="0"/>
          <w:numId w:val="2"/>
        </w:numPr>
        <w:spacing w:after="0" w:line="240" w:lineRule="auto"/>
        <w:ind w:left="716" w:hanging="360"/>
        <w:jc w:val="both"/>
        <w:rPr>
          <w:b w:val="1"/>
          <w:bCs w:val="1"/>
          <w:sz w:val="20"/>
          <w:szCs w:val="20"/>
        </w:rPr>
      </w:pPr>
      <w:r w:rsidDel="00000000" w:rsidR="00000000" w:rsidRPr="00000000">
        <w:rPr>
          <w:b w:val="1"/>
          <w:bCs w:val="1"/>
          <w:sz w:val="20"/>
          <w:szCs w:val="20"/>
          <w:rtl w:val="0"/>
        </w:rPr>
        <w:t xml:space="preserve">Precios comisionables al 10%.</w:t>
      </w:r>
    </w:p>
    <w:p w:rsidR="00000000" w:rsidDel="00000000" w:rsidP="00000000" w:rsidRDefault="00000000" w:rsidRPr="00000000" w14:paraId="0000019B">
      <w:pPr>
        <w:numPr>
          <w:ilvl w:val="0"/>
          <w:numId w:val="2"/>
        </w:numPr>
        <w:spacing w:after="0" w:line="240" w:lineRule="auto"/>
        <w:ind w:left="716" w:hanging="360"/>
        <w:jc w:val="both"/>
        <w:rPr>
          <w:sz w:val="20"/>
          <w:szCs w:val="20"/>
        </w:rPr>
      </w:pPr>
      <w:r w:rsidDel="00000000" w:rsidR="00000000" w:rsidRPr="00000000">
        <w:rPr>
          <w:b w:val="1"/>
          <w:bCs w:val="1"/>
          <w:sz w:val="20"/>
          <w:szCs w:val="20"/>
          <w:rtl w:val="0"/>
        </w:rPr>
        <w:t xml:space="preserve">Incentivo $10 por pasajero adulto</w:t>
      </w:r>
      <w:r w:rsidDel="00000000" w:rsidR="00000000" w:rsidRPr="00000000">
        <w:rPr>
          <w:sz w:val="20"/>
          <w:szCs w:val="20"/>
          <w:rtl w:val="0"/>
        </w:rPr>
        <w:t xml:space="preserve">.</w:t>
      </w:r>
    </w:p>
    <w:p w:rsidR="00000000" w:rsidDel="00000000" w:rsidP="00000000" w:rsidRDefault="00000000" w:rsidRPr="00000000" w14:paraId="0000019C">
      <w:pPr>
        <w:numPr>
          <w:ilvl w:val="0"/>
          <w:numId w:val="2"/>
        </w:numPr>
        <w:spacing w:after="0" w:line="240" w:lineRule="auto"/>
        <w:ind w:left="716" w:hanging="360"/>
        <w:jc w:val="both"/>
        <w:rPr>
          <w:sz w:val="20"/>
          <w:szCs w:val="20"/>
        </w:rPr>
      </w:pPr>
      <w:r w:rsidDel="00000000" w:rsidR="00000000" w:rsidRPr="00000000">
        <w:rPr>
          <w:sz w:val="20"/>
          <w:szCs w:val="20"/>
          <w:rtl w:val="0"/>
        </w:rPr>
        <w:t xml:space="preserve">Precios sujetos a cambios debido a la volatilidad monetaria del país de destino. </w:t>
      </w:r>
    </w:p>
    <w:p w:rsidR="00000000" w:rsidDel="00000000" w:rsidP="00000000" w:rsidRDefault="00000000" w:rsidRPr="00000000" w14:paraId="0000019D">
      <w:pPr>
        <w:numPr>
          <w:ilvl w:val="0"/>
          <w:numId w:val="2"/>
        </w:numPr>
        <w:spacing w:after="0" w:line="240" w:lineRule="auto"/>
        <w:ind w:left="716" w:hanging="360"/>
        <w:jc w:val="both"/>
        <w:rPr>
          <w:b w:val="1"/>
          <w:bCs w:val="1"/>
          <w:sz w:val="20"/>
          <w:szCs w:val="20"/>
        </w:rPr>
      </w:pPr>
      <w:r w:rsidDel="00000000" w:rsidR="00000000" w:rsidRPr="00000000">
        <w:rPr>
          <w:b w:val="1"/>
          <w:bCs w:val="1"/>
          <w:sz w:val="20"/>
          <w:szCs w:val="20"/>
          <w:shd w:fill="ffc000" w:val="clear"/>
          <w:rtl w:val="0"/>
        </w:rPr>
        <w:t xml:space="preserve">Programa válido para comprar hasta el 10 de abril del 2026 o hasta agotar el stock. </w:t>
      </w:r>
      <w:r w:rsidDel="00000000" w:rsidR="00000000" w:rsidRPr="00000000">
        <w:rPr>
          <w:rtl w:val="0"/>
        </w:rPr>
      </w:r>
    </w:p>
    <w:p w:rsidR="00000000" w:rsidDel="00000000" w:rsidP="00000000" w:rsidRDefault="00000000" w:rsidRPr="00000000" w14:paraId="0000019E">
      <w:pPr>
        <w:numPr>
          <w:ilvl w:val="0"/>
          <w:numId w:val="2"/>
        </w:numPr>
        <w:spacing w:after="0" w:line="240" w:lineRule="auto"/>
        <w:ind w:left="716" w:hanging="360"/>
        <w:jc w:val="both"/>
        <w:rPr>
          <w:sz w:val="20"/>
          <w:szCs w:val="20"/>
        </w:rPr>
      </w:pPr>
      <w:r w:rsidDel="00000000" w:rsidR="00000000" w:rsidRPr="00000000">
        <w:rPr>
          <w:sz w:val="20"/>
          <w:szCs w:val="20"/>
          <w:rtl w:val="0"/>
        </w:rPr>
        <w:t xml:space="preserve">Tipo de cambio referencial en soles S/ 3.80.</w:t>
      </w:r>
    </w:p>
    <w:p w:rsidR="00000000" w:rsidDel="00000000" w:rsidP="00000000" w:rsidRDefault="00000000" w:rsidRPr="00000000" w14:paraId="0000019F">
      <w:pPr>
        <w:numPr>
          <w:ilvl w:val="0"/>
          <w:numId w:val="2"/>
        </w:numPr>
        <w:spacing w:after="0" w:line="240" w:lineRule="auto"/>
        <w:ind w:left="716" w:hanging="360"/>
        <w:jc w:val="both"/>
        <w:rPr>
          <w:sz w:val="20"/>
          <w:szCs w:val="20"/>
        </w:rPr>
      </w:pPr>
      <w:r w:rsidDel="00000000" w:rsidR="00000000" w:rsidRPr="00000000">
        <w:rPr>
          <w:sz w:val="20"/>
          <w:szCs w:val="20"/>
          <w:rtl w:val="0"/>
        </w:rPr>
        <w:t xml:space="preserve">No aplica feriados y/o eventos, consultar.</w:t>
      </w:r>
    </w:p>
    <w:p w:rsidR="00000000" w:rsidDel="00000000" w:rsidP="00000000" w:rsidRDefault="00000000" w:rsidRPr="00000000" w14:paraId="000001A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1A1">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1A2">
      <w:pPr>
        <w:numPr>
          <w:ilvl w:val="0"/>
          <w:numId w:val="3"/>
        </w:numPr>
        <w:spacing w:after="0" w:line="240" w:lineRule="auto"/>
        <w:ind w:left="720" w:hanging="360"/>
        <w:jc w:val="both"/>
        <w:rPr>
          <w:sz w:val="20"/>
          <w:szCs w:val="20"/>
        </w:rPr>
      </w:pPr>
      <w:r w:rsidDel="00000000" w:rsidR="00000000" w:rsidRPr="00000000">
        <w:rPr>
          <w:sz w:val="20"/>
          <w:szCs w:val="20"/>
          <w:rtl w:val="0"/>
        </w:rPr>
        <w:t xml:space="preserve">Tarifas sujetas a variación sin previo aviso.</w:t>
      </w:r>
    </w:p>
    <w:p w:rsidR="00000000" w:rsidDel="00000000" w:rsidP="00000000" w:rsidRDefault="00000000" w:rsidRPr="00000000" w14:paraId="000001A3">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1A4">
      <w:pPr>
        <w:numPr>
          <w:ilvl w:val="0"/>
          <w:numId w:val="3"/>
        </w:numPr>
        <w:spacing w:after="0" w:line="240" w:lineRule="auto"/>
        <w:ind w:left="720" w:hanging="360"/>
        <w:jc w:val="both"/>
        <w:rPr>
          <w:sz w:val="20"/>
          <w:szCs w:val="20"/>
        </w:rPr>
      </w:pPr>
      <w:r w:rsidDel="00000000" w:rsidR="00000000" w:rsidRPr="00000000">
        <w:rPr>
          <w:sz w:val="20"/>
          <w:szCs w:val="20"/>
          <w:rtl w:val="0"/>
        </w:rPr>
        <w:t xml:space="preserve">Indicar edades de CHD en la solicitud de reserva, de estar permitidos.</w:t>
      </w:r>
    </w:p>
    <w:p w:rsidR="00000000" w:rsidDel="00000000" w:rsidP="00000000" w:rsidRDefault="00000000" w:rsidRPr="00000000" w14:paraId="000001A5">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1A6">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1A7">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Las propinas no están incluidas en ningún servicio que ofrecemos. Al requerir servicios de maleteros o cualquier servicio adicional, las propinas son obligatorias.</w:t>
      </w:r>
    </w:p>
    <w:p w:rsidR="00000000" w:rsidDel="00000000" w:rsidP="00000000" w:rsidRDefault="00000000" w:rsidRPr="00000000" w14:paraId="000001A8">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1A9">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Estadía mínima requerida de 03 noches.</w:t>
      </w:r>
    </w:p>
    <w:p w:rsidR="00000000" w:rsidDel="00000000" w:rsidP="00000000" w:rsidRDefault="00000000" w:rsidRPr="00000000" w14:paraId="000001AA">
      <w:pPr>
        <w:numPr>
          <w:ilvl w:val="0"/>
          <w:numId w:val="3"/>
        </w:numPr>
        <w:spacing w:after="0" w:line="240" w:lineRule="auto"/>
        <w:ind w:left="720" w:hanging="360"/>
        <w:jc w:val="both"/>
        <w:rPr>
          <w:sz w:val="20"/>
          <w:szCs w:val="20"/>
        </w:rPr>
      </w:pPr>
      <w:r w:rsidDel="00000000" w:rsidR="00000000" w:rsidRPr="00000000">
        <w:rPr>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1AB">
      <w:pPr>
        <w:numPr>
          <w:ilvl w:val="0"/>
          <w:numId w:val="3"/>
        </w:numPr>
        <w:spacing w:after="0" w:line="240" w:lineRule="auto"/>
        <w:ind w:left="720" w:hanging="360"/>
        <w:jc w:val="both"/>
        <w:rPr>
          <w:sz w:val="20"/>
          <w:szCs w:val="20"/>
        </w:rPr>
      </w:pPr>
      <w:r w:rsidDel="00000000" w:rsidR="00000000" w:rsidRPr="00000000">
        <w:rPr>
          <w:sz w:val="20"/>
          <w:szCs w:val="20"/>
          <w:rtl w:val="0"/>
        </w:rPr>
        <w:t xml:space="preserve">Tarifas aplican solo para peruanos residentes en Perú y extranjeros que no visiten su país de nacimiento.</w:t>
      </w:r>
    </w:p>
    <w:p w:rsidR="00000000" w:rsidDel="00000000" w:rsidP="00000000" w:rsidRDefault="00000000" w:rsidRPr="00000000" w14:paraId="000001AC">
      <w:pPr>
        <w:numPr>
          <w:ilvl w:val="0"/>
          <w:numId w:val="3"/>
        </w:numPr>
        <w:spacing w:after="0" w:line="240" w:lineRule="auto"/>
        <w:ind w:left="720" w:hanging="360"/>
        <w:jc w:val="both"/>
        <w:rPr>
          <w:sz w:val="20"/>
          <w:szCs w:val="20"/>
        </w:rPr>
      </w:pPr>
      <w:r w:rsidDel="00000000" w:rsidR="00000000" w:rsidRPr="00000000">
        <w:rPr>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1AD">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1AE">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Esta oferta no puede ser combinada, ni acumulable con ninguna otra oferta y/o promoción especial.</w:t>
      </w:r>
    </w:p>
    <w:p w:rsidR="00000000" w:rsidDel="00000000" w:rsidP="00000000" w:rsidRDefault="00000000" w:rsidRPr="00000000" w14:paraId="000001A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1B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1B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10 de febrero del 2026.</w:t>
      </w:r>
    </w:p>
    <w:p w:rsidR="00000000" w:rsidDel="00000000" w:rsidP="00000000" w:rsidRDefault="00000000" w:rsidRPr="00000000" w14:paraId="000001B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Material exclusivo para agencias de viajes.</w:t>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-391159</wp:posOffset>
          </wp:positionV>
          <wp:extent cx="2636520" cy="723900"/>
          <wp:effectExtent b="0" l="0" r="0" t="0"/>
          <wp:wrapNone/>
          <wp:docPr descr="Interfaz de usuario gráfica&#10;&#10;Descripción generada automáticamente con confianza baja" id="1934837021" name="image3.jpg"/>
          <a:graphic>
            <a:graphicData uri="http://schemas.openxmlformats.org/drawingml/2006/picture">
              <pic:pic>
                <pic:nvPicPr>
                  <pic:cNvPr descr="Interfaz de usuario gráfica&#10;&#10;Descripción generada automáticamente con confianza baja" id="0" name="image3.jpg"/>
                  <pic:cNvPicPr preferRelativeResize="0"/>
                </pic:nvPicPr>
                <pic:blipFill>
                  <a:blip r:embed="rId1"/>
                  <a:srcRect b="16666" l="3683" r="61409" t="25229"/>
                  <a:stretch>
                    <a:fillRect/>
                  </a:stretch>
                </pic:blipFill>
                <pic:spPr>
                  <a:xfrm>
                    <a:off x="0" y="0"/>
                    <a:ext cx="2636520" cy="723900"/>
                  </a:xfrm>
                  <a:prstGeom prst="rect"/>
                  <a:ln/>
                </pic:spPr>
              </pic:pic>
            </a:graphicData>
          </a:graphic>
        </wp:anchor>
      </w:drawing>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16" w:hanging="360.00000000000006"/>
      </w:pPr>
      <w:rPr>
        <w:rFonts w:ascii="Noto Sans Symbols" w:cs="Noto Sans Symbols" w:eastAsia="Noto Sans Symbols" w:hAnsi="Noto Sans Symbols"/>
      </w:rPr>
    </w:lvl>
    <w:lvl w:ilvl="1">
      <w:start w:val="3"/>
      <w:numFmt w:val="bullet"/>
      <w:lvlText w:val="•"/>
      <w:lvlJc w:val="left"/>
      <w:pPr>
        <w:ind w:left="1784" w:hanging="708"/>
      </w:pPr>
      <w:rPr>
        <w:rFonts w:ascii="Calibri" w:cs="Calibri" w:eastAsia="Calibri" w:hAnsi="Calibri"/>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rrafodelista2" w:customStyle="1">
    <w:name w:val="Párrafo de lista2"/>
    <w:basedOn w:val="Normal"/>
    <w:uiPriority w:val="99"/>
    <w:qFormat w:val="1"/>
    <w:rsid w:val="00D46AA1"/>
    <w:pPr>
      <w:spacing w:after="0" w:line="240" w:lineRule="auto"/>
      <w:ind w:left="720"/>
      <w:contextualSpacing w:val="1"/>
    </w:pPr>
    <w:rPr>
      <w:rFonts w:ascii="Verdana" w:cs="Tahoma" w:eastAsia="Times New Roman" w:hAnsi="Verdana"/>
      <w:sz w:val="20"/>
      <w:szCs w:val="20"/>
      <w:lang w:eastAsia="es-ES" w:val="es-PE"/>
    </w:rPr>
  </w:style>
  <w:style w:type="paragraph" w:styleId="Prrafodelista">
    <w:name w:val="List Paragraph"/>
    <w:basedOn w:val="Normal"/>
    <w:uiPriority w:val="34"/>
    <w:qFormat w:val="1"/>
    <w:rsid w:val="00D46AA1"/>
    <w:pPr>
      <w:ind w:left="720"/>
      <w:contextualSpacing w:val="1"/>
    </w:pPr>
  </w:style>
  <w:style w:type="paragraph" w:styleId="ListParagraph2" w:customStyle="1">
    <w:name w:val="List Paragraph2"/>
    <w:basedOn w:val="Normal"/>
    <w:rsid w:val="00D46AA1"/>
    <w:pPr>
      <w:spacing w:before="100" w:beforeAutospacing="1" w:line="273" w:lineRule="auto"/>
      <w:ind w:left="720"/>
      <w:contextualSpacing w:val="1"/>
    </w:pPr>
    <w:rPr>
      <w:rFonts w:cs="Times New Roman" w:eastAsia="Times New Roman"/>
      <w:lang w:val="es-PE"/>
    </w:rPr>
  </w:style>
  <w:style w:type="paragraph" w:styleId="Prrafodelista21" w:customStyle="1">
    <w:name w:val="Párrafo de lista21"/>
    <w:basedOn w:val="Normal"/>
    <w:rsid w:val="00D46AA1"/>
    <w:pPr>
      <w:spacing w:after="0" w:before="100" w:beforeAutospacing="1" w:line="240" w:lineRule="auto"/>
      <w:ind w:left="720"/>
      <w:contextualSpacing w:val="1"/>
    </w:pPr>
    <w:rPr>
      <w:rFonts w:ascii="Verdana" w:cs="Tahoma" w:eastAsia="Times New Roman" w:hAnsi="Verdana"/>
      <w:sz w:val="20"/>
      <w:szCs w:val="20"/>
      <w:lang w:val="es-PE"/>
    </w:rPr>
  </w:style>
  <w:style w:type="paragraph" w:styleId="Encabezado">
    <w:name w:val="header"/>
    <w:basedOn w:val="Normal"/>
    <w:link w:val="EncabezadoCar"/>
    <w:uiPriority w:val="99"/>
    <w:unhideWhenUsed w:val="1"/>
    <w:rsid w:val="00D46AA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46AA1"/>
    <w:rPr>
      <w:lang w:val="es-ES"/>
    </w:rPr>
  </w:style>
  <w:style w:type="paragraph" w:styleId="Piedepgina">
    <w:name w:val="footer"/>
    <w:basedOn w:val="Normal"/>
    <w:link w:val="PiedepginaCar"/>
    <w:uiPriority w:val="99"/>
    <w:unhideWhenUsed w:val="1"/>
    <w:rsid w:val="00D46AA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46AA1"/>
    <w:rPr>
      <w:lang w:val="es-ES"/>
    </w:rPr>
  </w:style>
  <w:style w:type="character" w:styleId="fSubTitle" w:customStyle="1">
    <w:name w:val="fSubTitle"/>
    <w:rsid w:val="00784BB2"/>
    <w:rPr>
      <w:rFonts w:ascii="Calibri" w:cs="Calibri" w:eastAsia="Calibri" w:hAnsi="Calibri" w:hint="default"/>
      <w:b w:val="1"/>
      <w:bCs w:val="1"/>
      <w:color w:val="343a40"/>
      <w:sz w:val="20"/>
      <w:szCs w:val="20"/>
    </w:rPr>
  </w:style>
  <w:style w:type="paragraph" w:styleId="pList" w:customStyle="1">
    <w:name w:val="pList"/>
    <w:basedOn w:val="Normal"/>
    <w:rsid w:val="00784BB2"/>
    <w:pPr>
      <w:spacing w:after="0" w:line="192" w:lineRule="auto"/>
    </w:pPr>
    <w:rPr>
      <w:sz w:val="20"/>
      <w:szCs w:val="20"/>
      <w:lang w:val="es-PE"/>
    </w:rPr>
  </w:style>
  <w:style w:type="character" w:styleId="fList" w:customStyle="1">
    <w:name w:val="fList"/>
    <w:rsid w:val="00784BB2"/>
    <w:rPr>
      <w:rFonts w:ascii="Calibri" w:cs="Calibri" w:eastAsia="Calibri" w:hAnsi="Calibri" w:hint="default"/>
      <w:color w:val="5a5a5a"/>
      <w:sz w:val="20"/>
      <w:szCs w:val="20"/>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XtocBGGuejPw43BPjDlRg39Sw==">CgMxLjA4AHIhMUVvWERlMkRoZzBxcnQxMGZIaEx2WGs0eUI4VmVlVUtj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2025-01-23T19:06:00Z</dcterms:created>
  <dc:creator>Producto CHECK IN</dc:creator>
</cp:coreProperties>
</file>