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E7DFA6" w14:textId="77777777" w:rsidR="00061E37" w:rsidRDefault="00000000">
      <w:pPr>
        <w:spacing w:after="0" w:line="240" w:lineRule="auto"/>
        <w:ind w:hanging="2"/>
        <w:jc w:val="both"/>
        <w:rPr>
          <w:b/>
          <w:color w:val="C00000"/>
          <w:sz w:val="40"/>
          <w:szCs w:val="40"/>
        </w:rPr>
      </w:pPr>
      <w:r>
        <w:rPr>
          <w:b/>
          <w:color w:val="C00000"/>
          <w:sz w:val="40"/>
          <w:szCs w:val="40"/>
        </w:rPr>
        <w:t>CARTAGENA DE INDIAS</w:t>
      </w:r>
    </w:p>
    <w:p w14:paraId="577BA95D" w14:textId="77777777" w:rsidR="00061E37" w:rsidRPr="00CB2BE1" w:rsidRDefault="00000000">
      <w:pPr>
        <w:spacing w:after="0" w:line="240" w:lineRule="auto"/>
        <w:ind w:hanging="2"/>
        <w:jc w:val="both"/>
        <w:rPr>
          <w:b/>
          <w:sz w:val="32"/>
          <w:szCs w:val="32"/>
        </w:rPr>
      </w:pPr>
      <w:r w:rsidRPr="00CB2BE1">
        <w:rPr>
          <w:b/>
          <w:sz w:val="32"/>
          <w:szCs w:val="32"/>
        </w:rPr>
        <w:t>COLOMBIA</w:t>
      </w:r>
    </w:p>
    <w:p w14:paraId="3E1D2841" w14:textId="38FF9E6A" w:rsidR="00061E37" w:rsidRDefault="00CB2BE1" w:rsidP="00CB2BE1">
      <w:pPr>
        <w:spacing w:after="0" w:line="240" w:lineRule="auto"/>
        <w:ind w:hanging="2"/>
        <w:jc w:val="both"/>
        <w:rPr>
          <w:b/>
          <w:sz w:val="24"/>
          <w:szCs w:val="24"/>
        </w:rPr>
      </w:pPr>
      <w:r>
        <w:rPr>
          <w:b/>
          <w:sz w:val="24"/>
          <w:szCs w:val="24"/>
        </w:rPr>
        <w:t xml:space="preserve">04 </w:t>
      </w:r>
      <w:r w:rsidR="00534039">
        <w:rPr>
          <w:b/>
          <w:sz w:val="24"/>
          <w:szCs w:val="24"/>
        </w:rPr>
        <w:t xml:space="preserve">DÍAS / </w:t>
      </w:r>
      <w:r>
        <w:rPr>
          <w:b/>
          <w:sz w:val="24"/>
          <w:szCs w:val="24"/>
        </w:rPr>
        <w:t>03</w:t>
      </w:r>
      <w:r w:rsidR="00534039">
        <w:rPr>
          <w:b/>
          <w:sz w:val="24"/>
          <w:szCs w:val="24"/>
        </w:rPr>
        <w:t xml:space="preserve"> NOCHES</w:t>
      </w:r>
    </w:p>
    <w:p w14:paraId="7F9E2CC9" w14:textId="77777777" w:rsidR="00061E37" w:rsidRDefault="00061E37">
      <w:pPr>
        <w:spacing w:after="0" w:line="240" w:lineRule="auto"/>
        <w:ind w:hanging="2"/>
        <w:jc w:val="both"/>
        <w:rPr>
          <w:sz w:val="20"/>
          <w:szCs w:val="20"/>
        </w:rPr>
      </w:pPr>
    </w:p>
    <w:p w14:paraId="72291FCA" w14:textId="77777777" w:rsidR="00061E37" w:rsidRDefault="00000000">
      <w:pPr>
        <w:spacing w:after="0" w:line="240" w:lineRule="auto"/>
        <w:ind w:hanging="2"/>
        <w:jc w:val="both"/>
        <w:rPr>
          <w:b/>
          <w:sz w:val="20"/>
          <w:szCs w:val="20"/>
        </w:rPr>
      </w:pPr>
      <w:r>
        <w:rPr>
          <w:b/>
          <w:sz w:val="20"/>
          <w:szCs w:val="20"/>
        </w:rPr>
        <w:t>PROGRAMA INCLUYE</w:t>
      </w:r>
    </w:p>
    <w:p w14:paraId="2EB5837E" w14:textId="77777777" w:rsidR="00061E37"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Boleto aéreo.</w:t>
      </w:r>
    </w:p>
    <w:p w14:paraId="04823D09" w14:textId="77777777" w:rsidR="00061E37"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Artículo personal.</w:t>
      </w:r>
    </w:p>
    <w:p w14:paraId="136C47F5" w14:textId="77777777" w:rsidR="00061E37"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Traslados de entrada y salida en servicio compartido.</w:t>
      </w:r>
    </w:p>
    <w:p w14:paraId="7B7FB699" w14:textId="4D3C3E21" w:rsidR="00CB2BE1" w:rsidRPr="00CB2BE1" w:rsidRDefault="00CB2BE1" w:rsidP="00CB2BE1">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03</w:t>
      </w:r>
      <w:r w:rsidR="00534039">
        <w:rPr>
          <w:color w:val="000000"/>
          <w:sz w:val="20"/>
          <w:szCs w:val="20"/>
        </w:rPr>
        <w:t xml:space="preserve"> noches de alojamiento.</w:t>
      </w:r>
    </w:p>
    <w:p w14:paraId="21C73598" w14:textId="1141A80D" w:rsidR="00C72254" w:rsidRDefault="00000000" w:rsidP="00CB2BE1">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Sistema de alimentación</w:t>
      </w:r>
      <w:r w:rsidR="00CB2BE1">
        <w:rPr>
          <w:color w:val="000000"/>
          <w:sz w:val="20"/>
          <w:szCs w:val="20"/>
        </w:rPr>
        <w:t xml:space="preserve"> según hotel. </w:t>
      </w:r>
    </w:p>
    <w:p w14:paraId="7753471A" w14:textId="27B94E11" w:rsidR="00CB2BE1" w:rsidRDefault="00CB2BE1">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 xml:space="preserve">Tour de ciudad con Castillo San Felipe en servicio compartido. </w:t>
      </w:r>
    </w:p>
    <w:p w14:paraId="684E2919" w14:textId="7FD094F0" w:rsidR="00CB2BE1" w:rsidRPr="00CB2BE1" w:rsidRDefault="00CB2BE1">
      <w:pPr>
        <w:numPr>
          <w:ilvl w:val="0"/>
          <w:numId w:val="1"/>
        </w:numPr>
        <w:pBdr>
          <w:top w:val="nil"/>
          <w:left w:val="nil"/>
          <w:bottom w:val="nil"/>
          <w:right w:val="nil"/>
          <w:between w:val="nil"/>
        </w:pBdr>
        <w:spacing w:after="0" w:line="240" w:lineRule="auto"/>
        <w:jc w:val="both"/>
        <w:rPr>
          <w:color w:val="000000"/>
          <w:sz w:val="20"/>
          <w:szCs w:val="20"/>
          <w:lang w:val="es-PE"/>
        </w:rPr>
      </w:pPr>
      <w:r w:rsidRPr="00CB2BE1">
        <w:rPr>
          <w:color w:val="000000"/>
          <w:sz w:val="20"/>
          <w:szCs w:val="20"/>
          <w:lang w:val="es-PE"/>
        </w:rPr>
        <w:t>Day Tour Isla del Encanto e</w:t>
      </w:r>
      <w:r>
        <w:rPr>
          <w:color w:val="000000"/>
          <w:sz w:val="20"/>
          <w:szCs w:val="20"/>
          <w:lang w:val="es-PE"/>
        </w:rPr>
        <w:t xml:space="preserve">n las Islas del Rosario con almuerzo buffet. </w:t>
      </w:r>
    </w:p>
    <w:p w14:paraId="4F58775F" w14:textId="1B286264" w:rsidR="00061E37"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Tarjeta de asistencia.</w:t>
      </w:r>
    </w:p>
    <w:p w14:paraId="0FE85CF8" w14:textId="77777777" w:rsidR="00061E37" w:rsidRDefault="00000000">
      <w:pPr>
        <w:spacing w:after="0" w:line="240" w:lineRule="auto"/>
        <w:ind w:hanging="2"/>
        <w:jc w:val="both"/>
        <w:rPr>
          <w:sz w:val="20"/>
          <w:szCs w:val="20"/>
        </w:rPr>
      </w:pPr>
      <w:r>
        <w:rPr>
          <w:sz w:val="20"/>
          <w:szCs w:val="20"/>
        </w:rPr>
        <w:tab/>
      </w:r>
    </w:p>
    <w:p w14:paraId="60434752" w14:textId="77777777" w:rsidR="00061E37" w:rsidRDefault="00000000">
      <w:pPr>
        <w:spacing w:after="0" w:line="240" w:lineRule="auto"/>
        <w:ind w:hanging="2"/>
        <w:jc w:val="both"/>
        <w:rPr>
          <w:b/>
          <w:sz w:val="20"/>
          <w:szCs w:val="20"/>
        </w:rPr>
      </w:pPr>
      <w:r>
        <w:rPr>
          <w:b/>
          <w:sz w:val="20"/>
          <w:szCs w:val="20"/>
        </w:rPr>
        <w:t>PROGRAMA NO INCLUYE</w:t>
      </w:r>
    </w:p>
    <w:p w14:paraId="1013FB98" w14:textId="77777777" w:rsidR="00061E37"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Equipaje de bodega ni de cabina.</w:t>
      </w:r>
    </w:p>
    <w:p w14:paraId="15AEA783" w14:textId="2B7BB216" w:rsidR="00534039" w:rsidRDefault="00534039">
      <w:pPr>
        <w:numPr>
          <w:ilvl w:val="0"/>
          <w:numId w:val="2"/>
        </w:numPr>
        <w:pBdr>
          <w:top w:val="nil"/>
          <w:left w:val="nil"/>
          <w:bottom w:val="nil"/>
          <w:right w:val="nil"/>
          <w:between w:val="nil"/>
        </w:pBdr>
        <w:spacing w:after="0" w:line="240" w:lineRule="auto"/>
        <w:jc w:val="both"/>
        <w:rPr>
          <w:color w:val="000000"/>
          <w:sz w:val="20"/>
          <w:szCs w:val="20"/>
        </w:rPr>
      </w:pPr>
      <w:r w:rsidRPr="00534039">
        <w:rPr>
          <w:color w:val="000000"/>
          <w:sz w:val="20"/>
          <w:szCs w:val="20"/>
        </w:rPr>
        <w:t>Impuesto de muelle y seguro de lancha (solo pago directo y en efectivo).</w:t>
      </w:r>
    </w:p>
    <w:p w14:paraId="69A7B1C9" w14:textId="77777777" w:rsidR="00061E37"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Traslados desde y hasta el hotel a puntos de encuentro de los tours.</w:t>
      </w:r>
    </w:p>
    <w:p w14:paraId="021F5988" w14:textId="3366F063" w:rsidR="00CB2BE1" w:rsidRDefault="00CB2BE1">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Traslados hotel – muelle – hotel, para el tour Isla del Encanto. </w:t>
      </w:r>
    </w:p>
    <w:p w14:paraId="2E43DFD3" w14:textId="0C260234" w:rsidR="00061E37" w:rsidRPr="00534039" w:rsidRDefault="00000000" w:rsidP="00534039">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Gastos personales del pasajero</w:t>
      </w:r>
      <w:r w:rsidR="00534039">
        <w:rPr>
          <w:color w:val="000000"/>
          <w:sz w:val="20"/>
          <w:szCs w:val="20"/>
        </w:rPr>
        <w:t xml:space="preserve"> y t</w:t>
      </w:r>
      <w:r w:rsidRPr="00534039">
        <w:rPr>
          <w:color w:val="000000"/>
          <w:sz w:val="20"/>
          <w:szCs w:val="20"/>
        </w:rPr>
        <w:t>odas las propinas durante el viaje.</w:t>
      </w:r>
    </w:p>
    <w:p w14:paraId="423BE65B" w14:textId="6241F7BA" w:rsidR="00534039" w:rsidRPr="00CB2BE1" w:rsidRDefault="00000000" w:rsidP="00CB2BE1">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Cualquier servicio que no esté mencionado como incluido.</w:t>
      </w:r>
    </w:p>
    <w:p w14:paraId="629752DE" w14:textId="77777777" w:rsidR="00061E37" w:rsidRDefault="00061E37">
      <w:pPr>
        <w:spacing w:after="0" w:line="240" w:lineRule="auto"/>
        <w:ind w:hanging="2"/>
        <w:jc w:val="both"/>
        <w:rPr>
          <w:sz w:val="20"/>
          <w:szCs w:val="20"/>
        </w:rPr>
      </w:pPr>
    </w:p>
    <w:p w14:paraId="625300C3" w14:textId="18408186" w:rsidR="00061E37" w:rsidRDefault="00000000">
      <w:pPr>
        <w:spacing w:after="0" w:line="240" w:lineRule="auto"/>
        <w:jc w:val="both"/>
        <w:rPr>
          <w:b/>
          <w:sz w:val="20"/>
          <w:szCs w:val="20"/>
        </w:rPr>
      </w:pPr>
      <w:r>
        <w:rPr>
          <w:b/>
          <w:sz w:val="20"/>
          <w:szCs w:val="20"/>
        </w:rPr>
        <w:t xml:space="preserve">Precios por persona en dólares </w:t>
      </w:r>
      <w:r w:rsidR="00CB2BE1">
        <w:rPr>
          <w:b/>
          <w:sz w:val="20"/>
          <w:szCs w:val="20"/>
        </w:rPr>
        <w:t xml:space="preserve">según tipo de acomodación: </w:t>
      </w:r>
    </w:p>
    <w:tbl>
      <w:tblPr>
        <w:tblW w:w="9918" w:type="dxa"/>
        <w:tblLayout w:type="fixed"/>
        <w:tblCellMar>
          <w:left w:w="70" w:type="dxa"/>
          <w:right w:w="70" w:type="dxa"/>
        </w:tblCellMar>
        <w:tblLook w:val="04A0" w:firstRow="1" w:lastRow="0" w:firstColumn="1" w:lastColumn="0" w:noHBand="0" w:noVBand="1"/>
      </w:tblPr>
      <w:tblGrid>
        <w:gridCol w:w="1383"/>
        <w:gridCol w:w="597"/>
        <w:gridCol w:w="1134"/>
        <w:gridCol w:w="965"/>
        <w:gridCol w:w="517"/>
        <w:gridCol w:w="517"/>
        <w:gridCol w:w="517"/>
        <w:gridCol w:w="518"/>
        <w:gridCol w:w="517"/>
        <w:gridCol w:w="517"/>
        <w:gridCol w:w="517"/>
        <w:gridCol w:w="518"/>
        <w:gridCol w:w="850"/>
        <w:gridCol w:w="851"/>
      </w:tblGrid>
      <w:tr w:rsidR="00CB2BE1" w:rsidRPr="00CB2BE1" w14:paraId="396CE23B" w14:textId="77777777" w:rsidTr="00CB2BE1">
        <w:trPr>
          <w:trHeight w:val="402"/>
        </w:trPr>
        <w:tc>
          <w:tcPr>
            <w:tcW w:w="8217" w:type="dxa"/>
            <w:gridSpan w:val="12"/>
            <w:tcBorders>
              <w:top w:val="single" w:sz="4" w:space="0" w:color="000000"/>
              <w:left w:val="single" w:sz="4" w:space="0" w:color="000000"/>
              <w:bottom w:val="single" w:sz="4" w:space="0" w:color="000000"/>
              <w:right w:val="single" w:sz="4" w:space="0" w:color="000000"/>
            </w:tcBorders>
            <w:shd w:val="clear" w:color="CC0000" w:fill="CC0000"/>
            <w:noWrap/>
            <w:vAlign w:val="center"/>
            <w:hideMark/>
          </w:tcPr>
          <w:p w14:paraId="3318E466" w14:textId="77777777" w:rsidR="00CB2BE1" w:rsidRPr="00CB2BE1" w:rsidRDefault="00CB2BE1" w:rsidP="00CB2BE1">
            <w:pPr>
              <w:spacing w:after="0" w:line="240" w:lineRule="auto"/>
              <w:jc w:val="center"/>
              <w:rPr>
                <w:rFonts w:eastAsia="Times New Roman"/>
                <w:b/>
                <w:bCs/>
                <w:color w:val="FFFFFF"/>
                <w:sz w:val="18"/>
                <w:szCs w:val="18"/>
                <w:lang w:val="es-PE"/>
              </w:rPr>
            </w:pPr>
            <w:r w:rsidRPr="00CB2BE1">
              <w:rPr>
                <w:rFonts w:eastAsia="Times New Roman"/>
                <w:b/>
                <w:bCs/>
                <w:color w:val="FFFFFF"/>
                <w:sz w:val="18"/>
                <w:szCs w:val="18"/>
                <w:lang w:val="es-PE"/>
              </w:rPr>
              <w:t>PROGRAMA CON AÉREO</w:t>
            </w:r>
          </w:p>
        </w:tc>
        <w:tc>
          <w:tcPr>
            <w:tcW w:w="1701" w:type="dxa"/>
            <w:gridSpan w:val="2"/>
            <w:tcBorders>
              <w:top w:val="single" w:sz="4" w:space="0" w:color="000000"/>
              <w:left w:val="nil"/>
              <w:bottom w:val="single" w:sz="4" w:space="0" w:color="000000"/>
              <w:right w:val="single" w:sz="4" w:space="0" w:color="000000"/>
            </w:tcBorders>
            <w:shd w:val="clear" w:color="CC0000" w:fill="CC0000"/>
            <w:noWrap/>
            <w:vAlign w:val="center"/>
            <w:hideMark/>
          </w:tcPr>
          <w:p w14:paraId="5CFEE390" w14:textId="77777777" w:rsidR="00CB2BE1" w:rsidRPr="00CB2BE1" w:rsidRDefault="00CB2BE1" w:rsidP="00CB2BE1">
            <w:pPr>
              <w:spacing w:after="0" w:line="240" w:lineRule="auto"/>
              <w:jc w:val="center"/>
              <w:rPr>
                <w:rFonts w:eastAsia="Times New Roman"/>
                <w:b/>
                <w:bCs/>
                <w:color w:val="FFFFFF"/>
                <w:sz w:val="18"/>
                <w:szCs w:val="18"/>
                <w:lang w:val="es-PE"/>
              </w:rPr>
            </w:pPr>
            <w:r w:rsidRPr="00CB2BE1">
              <w:rPr>
                <w:rFonts w:eastAsia="Times New Roman"/>
                <w:b/>
                <w:bCs/>
                <w:color w:val="FFFFFF"/>
                <w:sz w:val="18"/>
                <w:szCs w:val="18"/>
                <w:lang w:val="es-PE"/>
              </w:rPr>
              <w:t>VIGENCIA</w:t>
            </w:r>
          </w:p>
        </w:tc>
      </w:tr>
      <w:tr w:rsidR="00CB2BE1" w:rsidRPr="00CB2BE1" w14:paraId="553B5414" w14:textId="77777777" w:rsidTr="00CB2BE1">
        <w:trPr>
          <w:trHeight w:val="402"/>
        </w:trPr>
        <w:tc>
          <w:tcPr>
            <w:tcW w:w="1383" w:type="dxa"/>
            <w:tcBorders>
              <w:top w:val="nil"/>
              <w:left w:val="single" w:sz="4" w:space="0" w:color="000000"/>
              <w:bottom w:val="nil"/>
              <w:right w:val="single" w:sz="4" w:space="0" w:color="000000"/>
            </w:tcBorders>
            <w:shd w:val="clear" w:color="CC0000" w:fill="CC0000"/>
            <w:noWrap/>
            <w:vAlign w:val="center"/>
            <w:hideMark/>
          </w:tcPr>
          <w:p w14:paraId="212FBFE3" w14:textId="77777777" w:rsidR="00CB2BE1" w:rsidRPr="00CB2BE1" w:rsidRDefault="00CB2BE1" w:rsidP="00CB2BE1">
            <w:pPr>
              <w:spacing w:after="0" w:line="240" w:lineRule="auto"/>
              <w:jc w:val="center"/>
              <w:rPr>
                <w:rFonts w:eastAsia="Times New Roman"/>
                <w:b/>
                <w:bCs/>
                <w:color w:val="FFFFFF"/>
                <w:sz w:val="18"/>
                <w:szCs w:val="18"/>
                <w:lang w:val="es-PE"/>
              </w:rPr>
            </w:pPr>
            <w:r w:rsidRPr="00CB2BE1">
              <w:rPr>
                <w:rFonts w:eastAsia="Times New Roman"/>
                <w:b/>
                <w:bCs/>
                <w:color w:val="FFFFFF"/>
                <w:sz w:val="18"/>
                <w:szCs w:val="18"/>
                <w:lang w:val="es-PE"/>
              </w:rPr>
              <w:t>HOTEL</w:t>
            </w:r>
          </w:p>
        </w:tc>
        <w:tc>
          <w:tcPr>
            <w:tcW w:w="597" w:type="dxa"/>
            <w:tcBorders>
              <w:top w:val="nil"/>
              <w:left w:val="nil"/>
              <w:bottom w:val="nil"/>
              <w:right w:val="single" w:sz="4" w:space="0" w:color="000000"/>
            </w:tcBorders>
            <w:shd w:val="clear" w:color="CC0000" w:fill="CC0000"/>
            <w:noWrap/>
            <w:vAlign w:val="center"/>
            <w:hideMark/>
          </w:tcPr>
          <w:p w14:paraId="3FE121C2" w14:textId="77777777" w:rsidR="00CB2BE1" w:rsidRPr="00CB2BE1" w:rsidRDefault="00CB2BE1" w:rsidP="00CB2BE1">
            <w:pPr>
              <w:spacing w:after="0" w:line="240" w:lineRule="auto"/>
              <w:jc w:val="center"/>
              <w:rPr>
                <w:rFonts w:eastAsia="Times New Roman"/>
                <w:b/>
                <w:bCs/>
                <w:color w:val="FFFFFF"/>
                <w:sz w:val="18"/>
                <w:szCs w:val="18"/>
                <w:lang w:val="es-PE"/>
              </w:rPr>
            </w:pPr>
            <w:r w:rsidRPr="00CB2BE1">
              <w:rPr>
                <w:rFonts w:eastAsia="Times New Roman"/>
                <w:b/>
                <w:bCs/>
                <w:color w:val="FFFFFF"/>
                <w:sz w:val="18"/>
                <w:szCs w:val="18"/>
                <w:lang w:val="es-PE"/>
              </w:rPr>
              <w:t>CAT.</w:t>
            </w:r>
          </w:p>
        </w:tc>
        <w:tc>
          <w:tcPr>
            <w:tcW w:w="1134" w:type="dxa"/>
            <w:tcBorders>
              <w:top w:val="nil"/>
              <w:left w:val="nil"/>
              <w:bottom w:val="nil"/>
              <w:right w:val="single" w:sz="4" w:space="0" w:color="000000"/>
            </w:tcBorders>
            <w:shd w:val="clear" w:color="CC0000" w:fill="CC0000"/>
            <w:noWrap/>
            <w:vAlign w:val="center"/>
            <w:hideMark/>
          </w:tcPr>
          <w:p w14:paraId="3AD8F574" w14:textId="77777777" w:rsidR="00CB2BE1" w:rsidRPr="00CB2BE1" w:rsidRDefault="00CB2BE1" w:rsidP="00CB2BE1">
            <w:pPr>
              <w:spacing w:after="0" w:line="240" w:lineRule="auto"/>
              <w:jc w:val="center"/>
              <w:rPr>
                <w:rFonts w:eastAsia="Times New Roman"/>
                <w:b/>
                <w:bCs/>
                <w:color w:val="FFFFFF"/>
                <w:sz w:val="18"/>
                <w:szCs w:val="18"/>
                <w:lang w:val="es-PE"/>
              </w:rPr>
            </w:pPr>
            <w:r w:rsidRPr="00CB2BE1">
              <w:rPr>
                <w:rFonts w:eastAsia="Times New Roman"/>
                <w:b/>
                <w:bCs/>
                <w:color w:val="FFFFFF"/>
                <w:sz w:val="18"/>
                <w:szCs w:val="18"/>
                <w:lang w:val="es-PE"/>
              </w:rPr>
              <w:t>HABITACIÓN</w:t>
            </w:r>
          </w:p>
        </w:tc>
        <w:tc>
          <w:tcPr>
            <w:tcW w:w="965" w:type="dxa"/>
            <w:tcBorders>
              <w:top w:val="nil"/>
              <w:left w:val="nil"/>
              <w:bottom w:val="nil"/>
              <w:right w:val="single" w:sz="4" w:space="0" w:color="000000"/>
            </w:tcBorders>
            <w:shd w:val="clear" w:color="CC0000" w:fill="CC0000"/>
            <w:noWrap/>
            <w:vAlign w:val="center"/>
            <w:hideMark/>
          </w:tcPr>
          <w:p w14:paraId="304D4526" w14:textId="096FB698" w:rsidR="00CB2BE1" w:rsidRPr="00CB2BE1" w:rsidRDefault="00CB2BE1" w:rsidP="00CB2BE1">
            <w:pPr>
              <w:spacing w:after="0" w:line="240" w:lineRule="auto"/>
              <w:jc w:val="center"/>
              <w:rPr>
                <w:rFonts w:eastAsia="Times New Roman"/>
                <w:b/>
                <w:bCs/>
                <w:color w:val="FFFFFF"/>
                <w:sz w:val="18"/>
                <w:szCs w:val="18"/>
                <w:lang w:val="es-PE"/>
              </w:rPr>
            </w:pPr>
            <w:r w:rsidRPr="00CB2BE1">
              <w:rPr>
                <w:rFonts w:eastAsia="Times New Roman"/>
                <w:b/>
                <w:bCs/>
                <w:color w:val="FFFFFF"/>
                <w:sz w:val="18"/>
                <w:szCs w:val="18"/>
                <w:lang w:val="es-PE"/>
              </w:rPr>
              <w:t> </w:t>
            </w:r>
            <w:r>
              <w:rPr>
                <w:rFonts w:eastAsia="Times New Roman"/>
                <w:b/>
                <w:bCs/>
                <w:color w:val="FFFFFF"/>
                <w:sz w:val="18"/>
                <w:szCs w:val="18"/>
                <w:lang w:val="es-PE"/>
              </w:rPr>
              <w:t>PLAN</w:t>
            </w:r>
          </w:p>
        </w:tc>
        <w:tc>
          <w:tcPr>
            <w:tcW w:w="517" w:type="dxa"/>
            <w:tcBorders>
              <w:top w:val="nil"/>
              <w:left w:val="nil"/>
              <w:bottom w:val="nil"/>
              <w:right w:val="single" w:sz="4" w:space="0" w:color="000000"/>
            </w:tcBorders>
            <w:shd w:val="clear" w:color="CC0000" w:fill="CC0000"/>
            <w:noWrap/>
            <w:vAlign w:val="center"/>
            <w:hideMark/>
          </w:tcPr>
          <w:p w14:paraId="1F628CC3" w14:textId="77777777" w:rsidR="00CB2BE1" w:rsidRPr="00CB2BE1" w:rsidRDefault="00CB2BE1" w:rsidP="00CB2BE1">
            <w:pPr>
              <w:spacing w:after="0" w:line="240" w:lineRule="auto"/>
              <w:jc w:val="center"/>
              <w:rPr>
                <w:rFonts w:eastAsia="Times New Roman"/>
                <w:b/>
                <w:bCs/>
                <w:color w:val="FFFFFF"/>
                <w:sz w:val="18"/>
                <w:szCs w:val="18"/>
                <w:lang w:val="es-PE"/>
              </w:rPr>
            </w:pPr>
            <w:r w:rsidRPr="00CB2BE1">
              <w:rPr>
                <w:rFonts w:eastAsia="Times New Roman"/>
                <w:b/>
                <w:bCs/>
                <w:color w:val="FFFFFF"/>
                <w:sz w:val="18"/>
                <w:szCs w:val="18"/>
                <w:lang w:val="es-PE"/>
              </w:rPr>
              <w:t>SGL</w:t>
            </w:r>
          </w:p>
        </w:tc>
        <w:tc>
          <w:tcPr>
            <w:tcW w:w="517" w:type="dxa"/>
            <w:tcBorders>
              <w:top w:val="nil"/>
              <w:left w:val="nil"/>
              <w:bottom w:val="nil"/>
              <w:right w:val="single" w:sz="4" w:space="0" w:color="000000"/>
            </w:tcBorders>
            <w:shd w:val="clear" w:color="CC0000" w:fill="CC0000"/>
            <w:noWrap/>
            <w:vAlign w:val="center"/>
            <w:hideMark/>
          </w:tcPr>
          <w:p w14:paraId="22BED308" w14:textId="77777777" w:rsidR="00CB2BE1" w:rsidRPr="00CB2BE1" w:rsidRDefault="00CB2BE1" w:rsidP="00CB2BE1">
            <w:pPr>
              <w:spacing w:after="0" w:line="240" w:lineRule="auto"/>
              <w:jc w:val="center"/>
              <w:rPr>
                <w:rFonts w:eastAsia="Times New Roman"/>
                <w:b/>
                <w:bCs/>
                <w:color w:val="FFFFFF"/>
                <w:sz w:val="18"/>
                <w:szCs w:val="18"/>
                <w:lang w:val="es-PE"/>
              </w:rPr>
            </w:pPr>
            <w:r w:rsidRPr="00CB2BE1">
              <w:rPr>
                <w:rFonts w:eastAsia="Times New Roman"/>
                <w:b/>
                <w:bCs/>
                <w:color w:val="FFFFFF"/>
                <w:sz w:val="18"/>
                <w:szCs w:val="18"/>
                <w:lang w:val="es-PE"/>
              </w:rPr>
              <w:t>N.A.</w:t>
            </w:r>
          </w:p>
        </w:tc>
        <w:tc>
          <w:tcPr>
            <w:tcW w:w="517" w:type="dxa"/>
            <w:tcBorders>
              <w:top w:val="nil"/>
              <w:left w:val="nil"/>
              <w:bottom w:val="nil"/>
              <w:right w:val="single" w:sz="4" w:space="0" w:color="000000"/>
            </w:tcBorders>
            <w:shd w:val="clear" w:color="CC0000" w:fill="CC0000"/>
            <w:noWrap/>
            <w:vAlign w:val="center"/>
            <w:hideMark/>
          </w:tcPr>
          <w:p w14:paraId="0DB2AA9B" w14:textId="77777777" w:rsidR="00CB2BE1" w:rsidRPr="00CB2BE1" w:rsidRDefault="00CB2BE1" w:rsidP="00CB2BE1">
            <w:pPr>
              <w:spacing w:after="0" w:line="240" w:lineRule="auto"/>
              <w:jc w:val="center"/>
              <w:rPr>
                <w:rFonts w:eastAsia="Times New Roman"/>
                <w:b/>
                <w:bCs/>
                <w:color w:val="FFFFFF"/>
                <w:sz w:val="18"/>
                <w:szCs w:val="18"/>
                <w:lang w:val="es-PE"/>
              </w:rPr>
            </w:pPr>
            <w:r w:rsidRPr="00CB2BE1">
              <w:rPr>
                <w:rFonts w:eastAsia="Times New Roman"/>
                <w:b/>
                <w:bCs/>
                <w:color w:val="FFFFFF"/>
                <w:sz w:val="18"/>
                <w:szCs w:val="18"/>
                <w:lang w:val="es-PE"/>
              </w:rPr>
              <w:t>DBL</w:t>
            </w:r>
          </w:p>
        </w:tc>
        <w:tc>
          <w:tcPr>
            <w:tcW w:w="518" w:type="dxa"/>
            <w:tcBorders>
              <w:top w:val="nil"/>
              <w:left w:val="nil"/>
              <w:bottom w:val="nil"/>
              <w:right w:val="single" w:sz="4" w:space="0" w:color="000000"/>
            </w:tcBorders>
            <w:shd w:val="clear" w:color="CC0000" w:fill="CC0000"/>
            <w:noWrap/>
            <w:vAlign w:val="center"/>
            <w:hideMark/>
          </w:tcPr>
          <w:p w14:paraId="1A47C7D7" w14:textId="77777777" w:rsidR="00CB2BE1" w:rsidRPr="00CB2BE1" w:rsidRDefault="00CB2BE1" w:rsidP="00CB2BE1">
            <w:pPr>
              <w:spacing w:after="0" w:line="240" w:lineRule="auto"/>
              <w:jc w:val="center"/>
              <w:rPr>
                <w:rFonts w:eastAsia="Times New Roman"/>
                <w:b/>
                <w:bCs/>
                <w:color w:val="FFFFFF"/>
                <w:sz w:val="18"/>
                <w:szCs w:val="18"/>
                <w:lang w:val="es-PE"/>
              </w:rPr>
            </w:pPr>
            <w:r w:rsidRPr="00CB2BE1">
              <w:rPr>
                <w:rFonts w:eastAsia="Times New Roman"/>
                <w:b/>
                <w:bCs/>
                <w:color w:val="FFFFFF"/>
                <w:sz w:val="18"/>
                <w:szCs w:val="18"/>
                <w:lang w:val="es-PE"/>
              </w:rPr>
              <w:t>N.A.</w:t>
            </w:r>
          </w:p>
        </w:tc>
        <w:tc>
          <w:tcPr>
            <w:tcW w:w="517" w:type="dxa"/>
            <w:tcBorders>
              <w:top w:val="nil"/>
              <w:left w:val="nil"/>
              <w:bottom w:val="nil"/>
              <w:right w:val="single" w:sz="4" w:space="0" w:color="000000"/>
            </w:tcBorders>
            <w:shd w:val="clear" w:color="CC0000" w:fill="CC0000"/>
            <w:noWrap/>
            <w:vAlign w:val="center"/>
            <w:hideMark/>
          </w:tcPr>
          <w:p w14:paraId="4ECA3A2D" w14:textId="77777777" w:rsidR="00CB2BE1" w:rsidRPr="00CB2BE1" w:rsidRDefault="00CB2BE1" w:rsidP="00CB2BE1">
            <w:pPr>
              <w:spacing w:after="0" w:line="240" w:lineRule="auto"/>
              <w:jc w:val="center"/>
              <w:rPr>
                <w:rFonts w:eastAsia="Times New Roman"/>
                <w:b/>
                <w:bCs/>
                <w:color w:val="FFFFFF"/>
                <w:sz w:val="18"/>
                <w:szCs w:val="18"/>
                <w:lang w:val="es-PE"/>
              </w:rPr>
            </w:pPr>
            <w:r w:rsidRPr="00CB2BE1">
              <w:rPr>
                <w:rFonts w:eastAsia="Times New Roman"/>
                <w:b/>
                <w:bCs/>
                <w:color w:val="FFFFFF"/>
                <w:sz w:val="18"/>
                <w:szCs w:val="18"/>
                <w:lang w:val="es-PE"/>
              </w:rPr>
              <w:t>TPL</w:t>
            </w:r>
          </w:p>
        </w:tc>
        <w:tc>
          <w:tcPr>
            <w:tcW w:w="517" w:type="dxa"/>
            <w:tcBorders>
              <w:top w:val="nil"/>
              <w:left w:val="nil"/>
              <w:bottom w:val="nil"/>
              <w:right w:val="single" w:sz="4" w:space="0" w:color="000000"/>
            </w:tcBorders>
            <w:shd w:val="clear" w:color="CC0000" w:fill="CC0000"/>
            <w:noWrap/>
            <w:vAlign w:val="center"/>
            <w:hideMark/>
          </w:tcPr>
          <w:p w14:paraId="3F26BD98" w14:textId="77777777" w:rsidR="00CB2BE1" w:rsidRPr="00CB2BE1" w:rsidRDefault="00CB2BE1" w:rsidP="00CB2BE1">
            <w:pPr>
              <w:spacing w:after="0" w:line="240" w:lineRule="auto"/>
              <w:jc w:val="center"/>
              <w:rPr>
                <w:rFonts w:eastAsia="Times New Roman"/>
                <w:b/>
                <w:bCs/>
                <w:color w:val="FFFFFF"/>
                <w:sz w:val="18"/>
                <w:szCs w:val="18"/>
                <w:lang w:val="es-PE"/>
              </w:rPr>
            </w:pPr>
            <w:r w:rsidRPr="00CB2BE1">
              <w:rPr>
                <w:rFonts w:eastAsia="Times New Roman"/>
                <w:b/>
                <w:bCs/>
                <w:color w:val="FFFFFF"/>
                <w:sz w:val="18"/>
                <w:szCs w:val="18"/>
                <w:lang w:val="es-PE"/>
              </w:rPr>
              <w:t>N.A.</w:t>
            </w:r>
          </w:p>
        </w:tc>
        <w:tc>
          <w:tcPr>
            <w:tcW w:w="517" w:type="dxa"/>
            <w:tcBorders>
              <w:top w:val="nil"/>
              <w:left w:val="nil"/>
              <w:bottom w:val="nil"/>
              <w:right w:val="single" w:sz="4" w:space="0" w:color="000000"/>
            </w:tcBorders>
            <w:shd w:val="clear" w:color="CC0000" w:fill="CC0000"/>
            <w:noWrap/>
            <w:vAlign w:val="center"/>
            <w:hideMark/>
          </w:tcPr>
          <w:p w14:paraId="4C44439D" w14:textId="77777777" w:rsidR="00CB2BE1" w:rsidRPr="00CB2BE1" w:rsidRDefault="00CB2BE1" w:rsidP="00CB2BE1">
            <w:pPr>
              <w:spacing w:after="0" w:line="240" w:lineRule="auto"/>
              <w:jc w:val="center"/>
              <w:rPr>
                <w:rFonts w:eastAsia="Times New Roman"/>
                <w:b/>
                <w:bCs/>
                <w:color w:val="FFFFFF"/>
                <w:sz w:val="18"/>
                <w:szCs w:val="18"/>
                <w:lang w:val="es-PE"/>
              </w:rPr>
            </w:pPr>
            <w:r w:rsidRPr="00CB2BE1">
              <w:rPr>
                <w:rFonts w:eastAsia="Times New Roman"/>
                <w:b/>
                <w:bCs/>
                <w:color w:val="FFFFFF"/>
                <w:sz w:val="18"/>
                <w:szCs w:val="18"/>
                <w:lang w:val="es-PE"/>
              </w:rPr>
              <w:t>CHD</w:t>
            </w:r>
          </w:p>
        </w:tc>
        <w:tc>
          <w:tcPr>
            <w:tcW w:w="518" w:type="dxa"/>
            <w:tcBorders>
              <w:top w:val="nil"/>
              <w:left w:val="nil"/>
              <w:bottom w:val="nil"/>
              <w:right w:val="single" w:sz="4" w:space="0" w:color="000000"/>
            </w:tcBorders>
            <w:shd w:val="clear" w:color="CC0000" w:fill="CC0000"/>
            <w:noWrap/>
            <w:vAlign w:val="center"/>
            <w:hideMark/>
          </w:tcPr>
          <w:p w14:paraId="71E2BE3E" w14:textId="77777777" w:rsidR="00CB2BE1" w:rsidRPr="00CB2BE1" w:rsidRDefault="00CB2BE1" w:rsidP="00CB2BE1">
            <w:pPr>
              <w:spacing w:after="0" w:line="240" w:lineRule="auto"/>
              <w:jc w:val="center"/>
              <w:rPr>
                <w:rFonts w:eastAsia="Times New Roman"/>
                <w:b/>
                <w:bCs/>
                <w:color w:val="FFFFFF"/>
                <w:sz w:val="18"/>
                <w:szCs w:val="18"/>
                <w:lang w:val="es-PE"/>
              </w:rPr>
            </w:pPr>
            <w:r w:rsidRPr="00CB2BE1">
              <w:rPr>
                <w:rFonts w:eastAsia="Times New Roman"/>
                <w:b/>
                <w:bCs/>
                <w:color w:val="FFFFFF"/>
                <w:sz w:val="18"/>
                <w:szCs w:val="18"/>
                <w:lang w:val="es-PE"/>
              </w:rPr>
              <w:t>N.A.</w:t>
            </w:r>
          </w:p>
        </w:tc>
        <w:tc>
          <w:tcPr>
            <w:tcW w:w="850" w:type="dxa"/>
            <w:tcBorders>
              <w:top w:val="nil"/>
              <w:left w:val="nil"/>
              <w:bottom w:val="nil"/>
              <w:right w:val="single" w:sz="4" w:space="0" w:color="000000"/>
            </w:tcBorders>
            <w:shd w:val="clear" w:color="CC0000" w:fill="CC0000"/>
            <w:noWrap/>
            <w:vAlign w:val="center"/>
            <w:hideMark/>
          </w:tcPr>
          <w:p w14:paraId="22A9330E" w14:textId="77777777" w:rsidR="00CB2BE1" w:rsidRPr="00CB2BE1" w:rsidRDefault="00CB2BE1" w:rsidP="00CB2BE1">
            <w:pPr>
              <w:spacing w:after="0" w:line="240" w:lineRule="auto"/>
              <w:jc w:val="center"/>
              <w:rPr>
                <w:rFonts w:eastAsia="Times New Roman"/>
                <w:b/>
                <w:bCs/>
                <w:color w:val="FFFFFF"/>
                <w:sz w:val="18"/>
                <w:szCs w:val="18"/>
                <w:lang w:val="es-PE"/>
              </w:rPr>
            </w:pPr>
            <w:r w:rsidRPr="00CB2BE1">
              <w:rPr>
                <w:rFonts w:eastAsia="Times New Roman"/>
                <w:b/>
                <w:bCs/>
                <w:color w:val="FFFFFF"/>
                <w:sz w:val="18"/>
                <w:szCs w:val="18"/>
                <w:lang w:val="es-PE"/>
              </w:rPr>
              <w:t>DEL</w:t>
            </w:r>
          </w:p>
        </w:tc>
        <w:tc>
          <w:tcPr>
            <w:tcW w:w="851" w:type="dxa"/>
            <w:tcBorders>
              <w:top w:val="nil"/>
              <w:left w:val="nil"/>
              <w:bottom w:val="nil"/>
              <w:right w:val="single" w:sz="4" w:space="0" w:color="000000"/>
            </w:tcBorders>
            <w:shd w:val="clear" w:color="CC0000" w:fill="CC0000"/>
            <w:noWrap/>
            <w:vAlign w:val="center"/>
            <w:hideMark/>
          </w:tcPr>
          <w:p w14:paraId="50187488" w14:textId="77777777" w:rsidR="00CB2BE1" w:rsidRPr="00CB2BE1" w:rsidRDefault="00CB2BE1" w:rsidP="00CB2BE1">
            <w:pPr>
              <w:spacing w:after="0" w:line="240" w:lineRule="auto"/>
              <w:jc w:val="center"/>
              <w:rPr>
                <w:rFonts w:eastAsia="Times New Roman"/>
                <w:b/>
                <w:bCs/>
                <w:color w:val="FFFFFF"/>
                <w:sz w:val="18"/>
                <w:szCs w:val="18"/>
                <w:lang w:val="es-PE"/>
              </w:rPr>
            </w:pPr>
            <w:r w:rsidRPr="00CB2BE1">
              <w:rPr>
                <w:rFonts w:eastAsia="Times New Roman"/>
                <w:b/>
                <w:bCs/>
                <w:color w:val="FFFFFF"/>
                <w:sz w:val="18"/>
                <w:szCs w:val="18"/>
                <w:lang w:val="es-PE"/>
              </w:rPr>
              <w:t>AL</w:t>
            </w:r>
          </w:p>
        </w:tc>
      </w:tr>
      <w:tr w:rsidR="00CB2BE1" w:rsidRPr="00CB2BE1" w14:paraId="0F59F1BA" w14:textId="77777777" w:rsidTr="00CB2BE1">
        <w:trPr>
          <w:trHeight w:val="402"/>
        </w:trPr>
        <w:tc>
          <w:tcPr>
            <w:tcW w:w="1383" w:type="dxa"/>
            <w:vMerge w:val="restart"/>
            <w:tcBorders>
              <w:top w:val="single" w:sz="4" w:space="0" w:color="000000"/>
              <w:left w:val="single" w:sz="4" w:space="0" w:color="000000"/>
              <w:bottom w:val="single" w:sz="4" w:space="0" w:color="000000"/>
              <w:right w:val="single" w:sz="4" w:space="0" w:color="000000"/>
            </w:tcBorders>
            <w:vAlign w:val="center"/>
            <w:hideMark/>
          </w:tcPr>
          <w:p w14:paraId="601578D4" w14:textId="77777777" w:rsidR="00CB2BE1" w:rsidRPr="00CB2BE1" w:rsidRDefault="00CB2BE1" w:rsidP="00CB2BE1">
            <w:pPr>
              <w:spacing w:after="0" w:line="240" w:lineRule="auto"/>
              <w:jc w:val="center"/>
              <w:rPr>
                <w:rFonts w:eastAsia="Times New Roman"/>
                <w:b/>
                <w:bCs/>
                <w:color w:val="000000"/>
                <w:sz w:val="18"/>
                <w:szCs w:val="18"/>
                <w:lang w:val="es-PE"/>
              </w:rPr>
            </w:pPr>
            <w:r w:rsidRPr="00CB2BE1">
              <w:rPr>
                <w:rFonts w:eastAsia="Times New Roman"/>
                <w:b/>
                <w:bCs/>
                <w:color w:val="000000"/>
                <w:sz w:val="18"/>
                <w:szCs w:val="18"/>
                <w:lang w:val="es-PE"/>
              </w:rPr>
              <w:t>CARTAGENA PLAZA</w:t>
            </w:r>
          </w:p>
        </w:tc>
        <w:tc>
          <w:tcPr>
            <w:tcW w:w="597" w:type="dxa"/>
            <w:vMerge w:val="restart"/>
            <w:tcBorders>
              <w:top w:val="single" w:sz="4" w:space="0" w:color="000000"/>
              <w:left w:val="single" w:sz="4" w:space="0" w:color="000000"/>
              <w:bottom w:val="single" w:sz="4" w:space="0" w:color="000000"/>
              <w:right w:val="single" w:sz="4" w:space="0" w:color="000000"/>
            </w:tcBorders>
            <w:vAlign w:val="center"/>
            <w:hideMark/>
          </w:tcPr>
          <w:p w14:paraId="32C936A2" w14:textId="77777777" w:rsidR="00CB2BE1" w:rsidRPr="00CB2BE1" w:rsidRDefault="00CB2BE1" w:rsidP="00CB2BE1">
            <w:pPr>
              <w:spacing w:after="0" w:line="240" w:lineRule="auto"/>
              <w:jc w:val="center"/>
              <w:rPr>
                <w:rFonts w:eastAsia="Times New Roman"/>
                <w:b/>
                <w:bCs/>
                <w:color w:val="000000"/>
                <w:sz w:val="18"/>
                <w:szCs w:val="18"/>
                <w:lang w:val="es-PE"/>
              </w:rPr>
            </w:pPr>
            <w:r w:rsidRPr="00CB2BE1">
              <w:rPr>
                <w:rFonts w:eastAsia="Times New Roman"/>
                <w:b/>
                <w:bCs/>
                <w:color w:val="000000"/>
                <w:sz w:val="18"/>
                <w:szCs w:val="18"/>
                <w:lang w:val="es-PE"/>
              </w:rPr>
              <w:t>4*</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6C41A19E" w14:textId="77777777" w:rsidR="00CB2BE1" w:rsidRPr="00CB2BE1" w:rsidRDefault="00CB2BE1" w:rsidP="00CB2BE1">
            <w:pPr>
              <w:spacing w:after="0" w:line="240" w:lineRule="auto"/>
              <w:jc w:val="center"/>
              <w:rPr>
                <w:rFonts w:eastAsia="Times New Roman"/>
                <w:b/>
                <w:bCs/>
                <w:color w:val="000000"/>
                <w:sz w:val="18"/>
                <w:szCs w:val="18"/>
                <w:lang w:val="es-PE"/>
              </w:rPr>
            </w:pPr>
            <w:r w:rsidRPr="00CB2BE1">
              <w:rPr>
                <w:rFonts w:eastAsia="Times New Roman"/>
                <w:b/>
                <w:bCs/>
                <w:color w:val="000000"/>
                <w:sz w:val="18"/>
                <w:szCs w:val="18"/>
                <w:lang w:val="es-PE"/>
              </w:rPr>
              <w:t>Standard 2 camas</w:t>
            </w:r>
          </w:p>
        </w:tc>
        <w:tc>
          <w:tcPr>
            <w:tcW w:w="965" w:type="dxa"/>
            <w:vMerge w:val="restart"/>
            <w:tcBorders>
              <w:top w:val="single" w:sz="4" w:space="0" w:color="000000"/>
              <w:left w:val="single" w:sz="4" w:space="0" w:color="000000"/>
              <w:bottom w:val="single" w:sz="4" w:space="0" w:color="000000"/>
              <w:right w:val="single" w:sz="4" w:space="0" w:color="000000"/>
            </w:tcBorders>
            <w:vAlign w:val="center"/>
            <w:hideMark/>
          </w:tcPr>
          <w:p w14:paraId="2CE21027" w14:textId="77777777" w:rsidR="00CB2BE1" w:rsidRPr="00CB2BE1" w:rsidRDefault="00CB2BE1" w:rsidP="00CB2BE1">
            <w:pPr>
              <w:spacing w:after="0" w:line="240" w:lineRule="auto"/>
              <w:jc w:val="center"/>
              <w:rPr>
                <w:rFonts w:eastAsia="Times New Roman"/>
                <w:b/>
                <w:bCs/>
                <w:color w:val="000000"/>
                <w:sz w:val="18"/>
                <w:szCs w:val="18"/>
                <w:lang w:val="es-PE"/>
              </w:rPr>
            </w:pPr>
            <w:r w:rsidRPr="00CB2BE1">
              <w:rPr>
                <w:rFonts w:eastAsia="Times New Roman"/>
                <w:b/>
                <w:bCs/>
                <w:color w:val="000000"/>
                <w:sz w:val="18"/>
                <w:szCs w:val="18"/>
                <w:lang w:val="es-PE"/>
              </w:rPr>
              <w:t>Desayuno</w:t>
            </w:r>
          </w:p>
        </w:tc>
        <w:tc>
          <w:tcPr>
            <w:tcW w:w="517" w:type="dxa"/>
            <w:tcBorders>
              <w:top w:val="single" w:sz="4" w:space="0" w:color="000000"/>
              <w:left w:val="nil"/>
              <w:bottom w:val="single" w:sz="4" w:space="0" w:color="000000"/>
              <w:right w:val="single" w:sz="4" w:space="0" w:color="000000"/>
            </w:tcBorders>
            <w:vAlign w:val="center"/>
            <w:hideMark/>
          </w:tcPr>
          <w:p w14:paraId="7792756A"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1013</w:t>
            </w:r>
          </w:p>
        </w:tc>
        <w:tc>
          <w:tcPr>
            <w:tcW w:w="517" w:type="dxa"/>
            <w:tcBorders>
              <w:top w:val="single" w:sz="4" w:space="0" w:color="000000"/>
              <w:left w:val="nil"/>
              <w:bottom w:val="single" w:sz="4" w:space="0" w:color="000000"/>
              <w:right w:val="single" w:sz="4" w:space="0" w:color="000000"/>
            </w:tcBorders>
            <w:vAlign w:val="center"/>
            <w:hideMark/>
          </w:tcPr>
          <w:p w14:paraId="48AF6E20"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128</w:t>
            </w:r>
          </w:p>
        </w:tc>
        <w:tc>
          <w:tcPr>
            <w:tcW w:w="517" w:type="dxa"/>
            <w:tcBorders>
              <w:top w:val="single" w:sz="4" w:space="0" w:color="000000"/>
              <w:left w:val="nil"/>
              <w:bottom w:val="single" w:sz="4" w:space="0" w:color="000000"/>
              <w:right w:val="single" w:sz="4" w:space="0" w:color="000000"/>
            </w:tcBorders>
            <w:vAlign w:val="center"/>
            <w:hideMark/>
          </w:tcPr>
          <w:p w14:paraId="0D209CF7"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792</w:t>
            </w:r>
          </w:p>
        </w:tc>
        <w:tc>
          <w:tcPr>
            <w:tcW w:w="518" w:type="dxa"/>
            <w:tcBorders>
              <w:top w:val="single" w:sz="4" w:space="0" w:color="000000"/>
              <w:left w:val="nil"/>
              <w:bottom w:val="single" w:sz="4" w:space="0" w:color="000000"/>
              <w:right w:val="single" w:sz="4" w:space="0" w:color="000000"/>
            </w:tcBorders>
            <w:vAlign w:val="center"/>
            <w:hideMark/>
          </w:tcPr>
          <w:p w14:paraId="37327351"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64</w:t>
            </w:r>
          </w:p>
        </w:tc>
        <w:tc>
          <w:tcPr>
            <w:tcW w:w="517" w:type="dxa"/>
            <w:tcBorders>
              <w:top w:val="single" w:sz="4" w:space="0" w:color="000000"/>
              <w:left w:val="nil"/>
              <w:bottom w:val="single" w:sz="4" w:space="0" w:color="000000"/>
              <w:right w:val="single" w:sz="4" w:space="0" w:color="000000"/>
            </w:tcBorders>
            <w:vAlign w:val="center"/>
            <w:hideMark/>
          </w:tcPr>
          <w:p w14:paraId="257EBE1F"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797</w:t>
            </w:r>
          </w:p>
        </w:tc>
        <w:tc>
          <w:tcPr>
            <w:tcW w:w="517" w:type="dxa"/>
            <w:tcBorders>
              <w:top w:val="single" w:sz="4" w:space="0" w:color="000000"/>
              <w:left w:val="nil"/>
              <w:bottom w:val="single" w:sz="4" w:space="0" w:color="000000"/>
              <w:right w:val="single" w:sz="4" w:space="0" w:color="000000"/>
            </w:tcBorders>
            <w:vAlign w:val="center"/>
            <w:hideMark/>
          </w:tcPr>
          <w:p w14:paraId="0A5080FC"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64</w:t>
            </w:r>
          </w:p>
        </w:tc>
        <w:tc>
          <w:tcPr>
            <w:tcW w:w="517" w:type="dxa"/>
            <w:tcBorders>
              <w:top w:val="single" w:sz="4" w:space="0" w:color="000000"/>
              <w:left w:val="nil"/>
              <w:bottom w:val="single" w:sz="4" w:space="0" w:color="000000"/>
              <w:right w:val="single" w:sz="4" w:space="0" w:color="000000"/>
            </w:tcBorders>
            <w:vAlign w:val="center"/>
            <w:hideMark/>
          </w:tcPr>
          <w:p w14:paraId="4D70EF3B"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662</w:t>
            </w:r>
          </w:p>
        </w:tc>
        <w:tc>
          <w:tcPr>
            <w:tcW w:w="518" w:type="dxa"/>
            <w:tcBorders>
              <w:top w:val="single" w:sz="4" w:space="0" w:color="000000"/>
              <w:left w:val="nil"/>
              <w:bottom w:val="single" w:sz="4" w:space="0" w:color="000000"/>
              <w:right w:val="single" w:sz="4" w:space="0" w:color="000000"/>
            </w:tcBorders>
            <w:vAlign w:val="center"/>
            <w:hideMark/>
          </w:tcPr>
          <w:p w14:paraId="0096804E"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19</w:t>
            </w:r>
          </w:p>
        </w:tc>
        <w:tc>
          <w:tcPr>
            <w:tcW w:w="850" w:type="dxa"/>
            <w:tcBorders>
              <w:top w:val="single" w:sz="4" w:space="0" w:color="000000"/>
              <w:left w:val="nil"/>
              <w:bottom w:val="single" w:sz="4" w:space="0" w:color="000000"/>
              <w:right w:val="single" w:sz="4" w:space="0" w:color="000000"/>
            </w:tcBorders>
            <w:vAlign w:val="center"/>
            <w:hideMark/>
          </w:tcPr>
          <w:p w14:paraId="28C4E9F5"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01/01/26</w:t>
            </w:r>
          </w:p>
        </w:tc>
        <w:tc>
          <w:tcPr>
            <w:tcW w:w="851" w:type="dxa"/>
            <w:tcBorders>
              <w:top w:val="single" w:sz="4" w:space="0" w:color="000000"/>
              <w:left w:val="nil"/>
              <w:bottom w:val="single" w:sz="4" w:space="0" w:color="000000"/>
              <w:right w:val="single" w:sz="4" w:space="0" w:color="000000"/>
            </w:tcBorders>
            <w:vAlign w:val="center"/>
            <w:hideMark/>
          </w:tcPr>
          <w:p w14:paraId="255029A2"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12/01/26</w:t>
            </w:r>
          </w:p>
        </w:tc>
      </w:tr>
      <w:tr w:rsidR="00CB2BE1" w:rsidRPr="00CB2BE1" w14:paraId="1DD24042" w14:textId="77777777" w:rsidTr="00CB2BE1">
        <w:trPr>
          <w:trHeight w:val="402"/>
        </w:trPr>
        <w:tc>
          <w:tcPr>
            <w:tcW w:w="1383" w:type="dxa"/>
            <w:vMerge/>
            <w:tcBorders>
              <w:top w:val="single" w:sz="4" w:space="0" w:color="000000"/>
              <w:left w:val="single" w:sz="4" w:space="0" w:color="000000"/>
              <w:bottom w:val="single" w:sz="4" w:space="0" w:color="000000"/>
              <w:right w:val="single" w:sz="4" w:space="0" w:color="000000"/>
            </w:tcBorders>
            <w:vAlign w:val="center"/>
            <w:hideMark/>
          </w:tcPr>
          <w:p w14:paraId="089B1B71" w14:textId="77777777" w:rsidR="00CB2BE1" w:rsidRPr="00CB2BE1" w:rsidRDefault="00CB2BE1" w:rsidP="00CB2BE1">
            <w:pPr>
              <w:spacing w:after="0" w:line="240" w:lineRule="auto"/>
              <w:rPr>
                <w:rFonts w:eastAsia="Times New Roman"/>
                <w:b/>
                <w:bCs/>
                <w:color w:val="000000"/>
                <w:sz w:val="18"/>
                <w:szCs w:val="18"/>
                <w:lang w:val="es-PE"/>
              </w:rPr>
            </w:pPr>
          </w:p>
        </w:tc>
        <w:tc>
          <w:tcPr>
            <w:tcW w:w="597" w:type="dxa"/>
            <w:vMerge/>
            <w:tcBorders>
              <w:top w:val="single" w:sz="4" w:space="0" w:color="000000"/>
              <w:left w:val="single" w:sz="4" w:space="0" w:color="000000"/>
              <w:bottom w:val="single" w:sz="4" w:space="0" w:color="000000"/>
              <w:right w:val="single" w:sz="4" w:space="0" w:color="000000"/>
            </w:tcBorders>
            <w:vAlign w:val="center"/>
            <w:hideMark/>
          </w:tcPr>
          <w:p w14:paraId="417875FC" w14:textId="77777777" w:rsidR="00CB2BE1" w:rsidRPr="00CB2BE1" w:rsidRDefault="00CB2BE1" w:rsidP="00CB2BE1">
            <w:pPr>
              <w:spacing w:after="0" w:line="240" w:lineRule="auto"/>
              <w:rPr>
                <w:rFonts w:eastAsia="Times New Roman"/>
                <w:b/>
                <w:bCs/>
                <w:color w:val="000000"/>
                <w:sz w:val="18"/>
                <w:szCs w:val="18"/>
                <w:lang w:val="es-PE"/>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45532205" w14:textId="77777777" w:rsidR="00CB2BE1" w:rsidRPr="00CB2BE1" w:rsidRDefault="00CB2BE1" w:rsidP="00CB2BE1">
            <w:pPr>
              <w:spacing w:after="0" w:line="240" w:lineRule="auto"/>
              <w:rPr>
                <w:rFonts w:eastAsia="Times New Roman"/>
                <w:b/>
                <w:bCs/>
                <w:color w:val="000000"/>
                <w:sz w:val="18"/>
                <w:szCs w:val="18"/>
                <w:lang w:val="es-PE"/>
              </w:rPr>
            </w:pPr>
          </w:p>
        </w:tc>
        <w:tc>
          <w:tcPr>
            <w:tcW w:w="965" w:type="dxa"/>
            <w:vMerge/>
            <w:tcBorders>
              <w:top w:val="single" w:sz="4" w:space="0" w:color="000000"/>
              <w:left w:val="single" w:sz="4" w:space="0" w:color="000000"/>
              <w:bottom w:val="single" w:sz="4" w:space="0" w:color="000000"/>
              <w:right w:val="single" w:sz="4" w:space="0" w:color="000000"/>
            </w:tcBorders>
            <w:vAlign w:val="center"/>
            <w:hideMark/>
          </w:tcPr>
          <w:p w14:paraId="214CF754" w14:textId="77777777" w:rsidR="00CB2BE1" w:rsidRPr="00CB2BE1" w:rsidRDefault="00CB2BE1" w:rsidP="00CB2BE1">
            <w:pPr>
              <w:spacing w:after="0" w:line="240" w:lineRule="auto"/>
              <w:rPr>
                <w:rFonts w:eastAsia="Times New Roman"/>
                <w:b/>
                <w:bCs/>
                <w:color w:val="000000"/>
                <w:sz w:val="18"/>
                <w:szCs w:val="18"/>
                <w:lang w:val="es-PE"/>
              </w:rPr>
            </w:pPr>
          </w:p>
        </w:tc>
        <w:tc>
          <w:tcPr>
            <w:tcW w:w="517" w:type="dxa"/>
            <w:tcBorders>
              <w:top w:val="nil"/>
              <w:left w:val="nil"/>
              <w:bottom w:val="single" w:sz="4" w:space="0" w:color="000000"/>
              <w:right w:val="single" w:sz="4" w:space="0" w:color="000000"/>
            </w:tcBorders>
            <w:vAlign w:val="center"/>
            <w:hideMark/>
          </w:tcPr>
          <w:p w14:paraId="20B91F5E"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897</w:t>
            </w:r>
          </w:p>
        </w:tc>
        <w:tc>
          <w:tcPr>
            <w:tcW w:w="517" w:type="dxa"/>
            <w:tcBorders>
              <w:top w:val="nil"/>
              <w:left w:val="nil"/>
              <w:bottom w:val="single" w:sz="4" w:space="0" w:color="000000"/>
              <w:right w:val="single" w:sz="4" w:space="0" w:color="000000"/>
            </w:tcBorders>
            <w:vAlign w:val="center"/>
            <w:hideMark/>
          </w:tcPr>
          <w:p w14:paraId="78F5286B"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89</w:t>
            </w:r>
          </w:p>
        </w:tc>
        <w:tc>
          <w:tcPr>
            <w:tcW w:w="517" w:type="dxa"/>
            <w:tcBorders>
              <w:top w:val="nil"/>
              <w:left w:val="nil"/>
              <w:bottom w:val="single" w:sz="4" w:space="0" w:color="000000"/>
              <w:right w:val="single" w:sz="4" w:space="0" w:color="000000"/>
            </w:tcBorders>
            <w:shd w:val="clear" w:color="000000" w:fill="FFC000"/>
            <w:vAlign w:val="center"/>
            <w:hideMark/>
          </w:tcPr>
          <w:p w14:paraId="701C97D0" w14:textId="77777777" w:rsidR="00CB2BE1" w:rsidRPr="00CB2BE1" w:rsidRDefault="00CB2BE1" w:rsidP="00CB2BE1">
            <w:pPr>
              <w:spacing w:after="0" w:line="240" w:lineRule="auto"/>
              <w:jc w:val="center"/>
              <w:rPr>
                <w:rFonts w:eastAsia="Times New Roman"/>
                <w:b/>
                <w:bCs/>
                <w:color w:val="000000"/>
                <w:sz w:val="18"/>
                <w:szCs w:val="18"/>
                <w:lang w:val="es-PE"/>
              </w:rPr>
            </w:pPr>
            <w:r w:rsidRPr="00CB2BE1">
              <w:rPr>
                <w:rFonts w:eastAsia="Times New Roman"/>
                <w:b/>
                <w:bCs/>
                <w:color w:val="000000"/>
                <w:sz w:val="18"/>
                <w:szCs w:val="18"/>
                <w:lang w:val="es-PE"/>
              </w:rPr>
              <w:t>735</w:t>
            </w:r>
          </w:p>
        </w:tc>
        <w:tc>
          <w:tcPr>
            <w:tcW w:w="518" w:type="dxa"/>
            <w:tcBorders>
              <w:top w:val="nil"/>
              <w:left w:val="nil"/>
              <w:bottom w:val="single" w:sz="4" w:space="0" w:color="000000"/>
              <w:right w:val="single" w:sz="4" w:space="0" w:color="000000"/>
            </w:tcBorders>
            <w:vAlign w:val="center"/>
            <w:hideMark/>
          </w:tcPr>
          <w:p w14:paraId="13F90C03"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45</w:t>
            </w:r>
          </w:p>
        </w:tc>
        <w:tc>
          <w:tcPr>
            <w:tcW w:w="517" w:type="dxa"/>
            <w:tcBorders>
              <w:top w:val="nil"/>
              <w:left w:val="nil"/>
              <w:bottom w:val="single" w:sz="4" w:space="0" w:color="000000"/>
              <w:right w:val="single" w:sz="4" w:space="0" w:color="000000"/>
            </w:tcBorders>
            <w:vAlign w:val="center"/>
            <w:hideMark/>
          </w:tcPr>
          <w:p w14:paraId="544E95E5"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740</w:t>
            </w:r>
          </w:p>
        </w:tc>
        <w:tc>
          <w:tcPr>
            <w:tcW w:w="517" w:type="dxa"/>
            <w:tcBorders>
              <w:top w:val="nil"/>
              <w:left w:val="nil"/>
              <w:bottom w:val="single" w:sz="4" w:space="0" w:color="000000"/>
              <w:right w:val="single" w:sz="4" w:space="0" w:color="000000"/>
            </w:tcBorders>
            <w:vAlign w:val="center"/>
            <w:hideMark/>
          </w:tcPr>
          <w:p w14:paraId="65D964FB"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45</w:t>
            </w:r>
          </w:p>
        </w:tc>
        <w:tc>
          <w:tcPr>
            <w:tcW w:w="517" w:type="dxa"/>
            <w:tcBorders>
              <w:top w:val="nil"/>
              <w:left w:val="nil"/>
              <w:bottom w:val="single" w:sz="4" w:space="0" w:color="000000"/>
              <w:right w:val="single" w:sz="4" w:space="0" w:color="000000"/>
            </w:tcBorders>
            <w:vAlign w:val="center"/>
            <w:hideMark/>
          </w:tcPr>
          <w:p w14:paraId="6003D583"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650</w:t>
            </w:r>
          </w:p>
        </w:tc>
        <w:tc>
          <w:tcPr>
            <w:tcW w:w="518" w:type="dxa"/>
            <w:tcBorders>
              <w:top w:val="nil"/>
              <w:left w:val="nil"/>
              <w:bottom w:val="single" w:sz="4" w:space="0" w:color="000000"/>
              <w:right w:val="single" w:sz="4" w:space="0" w:color="000000"/>
            </w:tcBorders>
            <w:vAlign w:val="center"/>
            <w:hideMark/>
          </w:tcPr>
          <w:p w14:paraId="0E22E4C0"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15</w:t>
            </w:r>
          </w:p>
        </w:tc>
        <w:tc>
          <w:tcPr>
            <w:tcW w:w="850" w:type="dxa"/>
            <w:tcBorders>
              <w:top w:val="nil"/>
              <w:left w:val="nil"/>
              <w:bottom w:val="single" w:sz="4" w:space="0" w:color="000000"/>
              <w:right w:val="single" w:sz="4" w:space="0" w:color="000000"/>
            </w:tcBorders>
            <w:vAlign w:val="center"/>
            <w:hideMark/>
          </w:tcPr>
          <w:p w14:paraId="6BAE4B46"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13/01/26</w:t>
            </w:r>
          </w:p>
        </w:tc>
        <w:tc>
          <w:tcPr>
            <w:tcW w:w="851" w:type="dxa"/>
            <w:tcBorders>
              <w:top w:val="nil"/>
              <w:left w:val="nil"/>
              <w:bottom w:val="single" w:sz="4" w:space="0" w:color="000000"/>
              <w:right w:val="single" w:sz="4" w:space="0" w:color="000000"/>
            </w:tcBorders>
            <w:vAlign w:val="center"/>
            <w:hideMark/>
          </w:tcPr>
          <w:p w14:paraId="188ABF1B"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20/12/26</w:t>
            </w:r>
          </w:p>
        </w:tc>
      </w:tr>
      <w:tr w:rsidR="00CB2BE1" w:rsidRPr="00CB2BE1" w14:paraId="6A3DE8A8" w14:textId="77777777" w:rsidTr="00CB2BE1">
        <w:trPr>
          <w:trHeight w:val="402"/>
        </w:trPr>
        <w:tc>
          <w:tcPr>
            <w:tcW w:w="1383" w:type="dxa"/>
            <w:vMerge/>
            <w:tcBorders>
              <w:top w:val="single" w:sz="4" w:space="0" w:color="000000"/>
              <w:left w:val="single" w:sz="4" w:space="0" w:color="000000"/>
              <w:bottom w:val="single" w:sz="4" w:space="0" w:color="000000"/>
              <w:right w:val="single" w:sz="4" w:space="0" w:color="000000"/>
            </w:tcBorders>
            <w:vAlign w:val="center"/>
            <w:hideMark/>
          </w:tcPr>
          <w:p w14:paraId="25F7E877" w14:textId="77777777" w:rsidR="00CB2BE1" w:rsidRPr="00CB2BE1" w:rsidRDefault="00CB2BE1" w:rsidP="00CB2BE1">
            <w:pPr>
              <w:spacing w:after="0" w:line="240" w:lineRule="auto"/>
              <w:rPr>
                <w:rFonts w:eastAsia="Times New Roman"/>
                <w:b/>
                <w:bCs/>
                <w:color w:val="000000"/>
                <w:sz w:val="18"/>
                <w:szCs w:val="18"/>
                <w:lang w:val="es-PE"/>
              </w:rPr>
            </w:pPr>
          </w:p>
        </w:tc>
        <w:tc>
          <w:tcPr>
            <w:tcW w:w="597" w:type="dxa"/>
            <w:vMerge/>
            <w:tcBorders>
              <w:top w:val="single" w:sz="4" w:space="0" w:color="000000"/>
              <w:left w:val="single" w:sz="4" w:space="0" w:color="000000"/>
              <w:bottom w:val="single" w:sz="4" w:space="0" w:color="000000"/>
              <w:right w:val="single" w:sz="4" w:space="0" w:color="000000"/>
            </w:tcBorders>
            <w:vAlign w:val="center"/>
            <w:hideMark/>
          </w:tcPr>
          <w:p w14:paraId="329DD175" w14:textId="77777777" w:rsidR="00CB2BE1" w:rsidRPr="00CB2BE1" w:rsidRDefault="00CB2BE1" w:rsidP="00CB2BE1">
            <w:pPr>
              <w:spacing w:after="0" w:line="240" w:lineRule="auto"/>
              <w:rPr>
                <w:rFonts w:eastAsia="Times New Roman"/>
                <w:b/>
                <w:bCs/>
                <w:color w:val="000000"/>
                <w:sz w:val="18"/>
                <w:szCs w:val="18"/>
                <w:lang w:val="es-PE"/>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6B794021" w14:textId="77777777" w:rsidR="00CB2BE1" w:rsidRPr="00CB2BE1" w:rsidRDefault="00CB2BE1" w:rsidP="00CB2BE1">
            <w:pPr>
              <w:spacing w:after="0" w:line="240" w:lineRule="auto"/>
              <w:rPr>
                <w:rFonts w:eastAsia="Times New Roman"/>
                <w:b/>
                <w:bCs/>
                <w:color w:val="000000"/>
                <w:sz w:val="18"/>
                <w:szCs w:val="18"/>
                <w:lang w:val="es-PE"/>
              </w:rPr>
            </w:pPr>
          </w:p>
        </w:tc>
        <w:tc>
          <w:tcPr>
            <w:tcW w:w="965" w:type="dxa"/>
            <w:vMerge w:val="restart"/>
            <w:tcBorders>
              <w:top w:val="nil"/>
              <w:left w:val="single" w:sz="4" w:space="0" w:color="000000"/>
              <w:bottom w:val="single" w:sz="4" w:space="0" w:color="000000"/>
              <w:right w:val="single" w:sz="4" w:space="0" w:color="000000"/>
            </w:tcBorders>
            <w:vAlign w:val="center"/>
            <w:hideMark/>
          </w:tcPr>
          <w:p w14:paraId="259E2EE5" w14:textId="77777777" w:rsidR="00CB2BE1" w:rsidRPr="00CB2BE1" w:rsidRDefault="00CB2BE1" w:rsidP="00CB2BE1">
            <w:pPr>
              <w:spacing w:after="0" w:line="240" w:lineRule="auto"/>
              <w:jc w:val="center"/>
              <w:rPr>
                <w:rFonts w:eastAsia="Times New Roman"/>
                <w:b/>
                <w:bCs/>
                <w:color w:val="000000"/>
                <w:sz w:val="18"/>
                <w:szCs w:val="18"/>
                <w:lang w:val="es-PE"/>
              </w:rPr>
            </w:pPr>
            <w:r w:rsidRPr="00CB2BE1">
              <w:rPr>
                <w:rFonts w:eastAsia="Times New Roman"/>
                <w:b/>
                <w:bCs/>
                <w:color w:val="000000"/>
                <w:sz w:val="18"/>
                <w:szCs w:val="18"/>
                <w:lang w:val="es-PE"/>
              </w:rPr>
              <w:t>Full</w:t>
            </w:r>
          </w:p>
        </w:tc>
        <w:tc>
          <w:tcPr>
            <w:tcW w:w="517" w:type="dxa"/>
            <w:tcBorders>
              <w:top w:val="nil"/>
              <w:left w:val="nil"/>
              <w:bottom w:val="single" w:sz="4" w:space="0" w:color="000000"/>
              <w:right w:val="single" w:sz="4" w:space="0" w:color="000000"/>
            </w:tcBorders>
            <w:vAlign w:val="center"/>
            <w:hideMark/>
          </w:tcPr>
          <w:p w14:paraId="4079D93D"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1212</w:t>
            </w:r>
          </w:p>
        </w:tc>
        <w:tc>
          <w:tcPr>
            <w:tcW w:w="517" w:type="dxa"/>
            <w:tcBorders>
              <w:top w:val="nil"/>
              <w:left w:val="nil"/>
              <w:bottom w:val="single" w:sz="4" w:space="0" w:color="000000"/>
              <w:right w:val="single" w:sz="4" w:space="0" w:color="000000"/>
            </w:tcBorders>
            <w:vAlign w:val="center"/>
            <w:hideMark/>
          </w:tcPr>
          <w:p w14:paraId="1D8FCF08"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194</w:t>
            </w:r>
          </w:p>
        </w:tc>
        <w:tc>
          <w:tcPr>
            <w:tcW w:w="517" w:type="dxa"/>
            <w:tcBorders>
              <w:top w:val="nil"/>
              <w:left w:val="nil"/>
              <w:bottom w:val="single" w:sz="4" w:space="0" w:color="000000"/>
              <w:right w:val="single" w:sz="4" w:space="0" w:color="000000"/>
            </w:tcBorders>
            <w:vAlign w:val="center"/>
            <w:hideMark/>
          </w:tcPr>
          <w:p w14:paraId="31061F87"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893</w:t>
            </w:r>
          </w:p>
        </w:tc>
        <w:tc>
          <w:tcPr>
            <w:tcW w:w="518" w:type="dxa"/>
            <w:tcBorders>
              <w:top w:val="nil"/>
              <w:left w:val="nil"/>
              <w:bottom w:val="single" w:sz="4" w:space="0" w:color="000000"/>
              <w:right w:val="single" w:sz="4" w:space="0" w:color="000000"/>
            </w:tcBorders>
            <w:vAlign w:val="center"/>
            <w:hideMark/>
          </w:tcPr>
          <w:p w14:paraId="52F44BAB"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98</w:t>
            </w:r>
          </w:p>
        </w:tc>
        <w:tc>
          <w:tcPr>
            <w:tcW w:w="517" w:type="dxa"/>
            <w:tcBorders>
              <w:top w:val="nil"/>
              <w:left w:val="nil"/>
              <w:bottom w:val="single" w:sz="4" w:space="0" w:color="000000"/>
              <w:right w:val="single" w:sz="4" w:space="0" w:color="000000"/>
            </w:tcBorders>
            <w:vAlign w:val="center"/>
            <w:hideMark/>
          </w:tcPr>
          <w:p w14:paraId="0107BFDC"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898</w:t>
            </w:r>
          </w:p>
        </w:tc>
        <w:tc>
          <w:tcPr>
            <w:tcW w:w="517" w:type="dxa"/>
            <w:tcBorders>
              <w:top w:val="nil"/>
              <w:left w:val="nil"/>
              <w:bottom w:val="single" w:sz="4" w:space="0" w:color="000000"/>
              <w:right w:val="single" w:sz="4" w:space="0" w:color="000000"/>
            </w:tcBorders>
            <w:vAlign w:val="center"/>
            <w:hideMark/>
          </w:tcPr>
          <w:p w14:paraId="2157FB25"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98</w:t>
            </w:r>
          </w:p>
        </w:tc>
        <w:tc>
          <w:tcPr>
            <w:tcW w:w="517" w:type="dxa"/>
            <w:tcBorders>
              <w:top w:val="nil"/>
              <w:left w:val="nil"/>
              <w:bottom w:val="single" w:sz="4" w:space="0" w:color="000000"/>
              <w:right w:val="single" w:sz="4" w:space="0" w:color="000000"/>
            </w:tcBorders>
            <w:vAlign w:val="center"/>
            <w:hideMark/>
          </w:tcPr>
          <w:p w14:paraId="474A71F7"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729</w:t>
            </w:r>
          </w:p>
        </w:tc>
        <w:tc>
          <w:tcPr>
            <w:tcW w:w="518" w:type="dxa"/>
            <w:tcBorders>
              <w:top w:val="nil"/>
              <w:left w:val="nil"/>
              <w:bottom w:val="single" w:sz="4" w:space="0" w:color="000000"/>
              <w:right w:val="single" w:sz="4" w:space="0" w:color="000000"/>
            </w:tcBorders>
            <w:vAlign w:val="center"/>
            <w:hideMark/>
          </w:tcPr>
          <w:p w14:paraId="0E02E690"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41</w:t>
            </w:r>
          </w:p>
        </w:tc>
        <w:tc>
          <w:tcPr>
            <w:tcW w:w="850" w:type="dxa"/>
            <w:tcBorders>
              <w:top w:val="nil"/>
              <w:left w:val="nil"/>
              <w:bottom w:val="single" w:sz="4" w:space="0" w:color="000000"/>
              <w:right w:val="single" w:sz="4" w:space="0" w:color="000000"/>
            </w:tcBorders>
            <w:vAlign w:val="center"/>
            <w:hideMark/>
          </w:tcPr>
          <w:p w14:paraId="2053EB98"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01/01/26</w:t>
            </w:r>
          </w:p>
        </w:tc>
        <w:tc>
          <w:tcPr>
            <w:tcW w:w="851" w:type="dxa"/>
            <w:tcBorders>
              <w:top w:val="nil"/>
              <w:left w:val="nil"/>
              <w:bottom w:val="single" w:sz="4" w:space="0" w:color="000000"/>
              <w:right w:val="single" w:sz="4" w:space="0" w:color="000000"/>
            </w:tcBorders>
            <w:vAlign w:val="center"/>
            <w:hideMark/>
          </w:tcPr>
          <w:p w14:paraId="4E81F26C"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12/01/26</w:t>
            </w:r>
          </w:p>
        </w:tc>
      </w:tr>
      <w:tr w:rsidR="00CB2BE1" w:rsidRPr="00CB2BE1" w14:paraId="203412B8" w14:textId="77777777" w:rsidTr="00CB2BE1">
        <w:trPr>
          <w:trHeight w:val="402"/>
        </w:trPr>
        <w:tc>
          <w:tcPr>
            <w:tcW w:w="1383" w:type="dxa"/>
            <w:vMerge/>
            <w:tcBorders>
              <w:top w:val="single" w:sz="4" w:space="0" w:color="000000"/>
              <w:left w:val="single" w:sz="4" w:space="0" w:color="000000"/>
              <w:bottom w:val="single" w:sz="4" w:space="0" w:color="000000"/>
              <w:right w:val="single" w:sz="4" w:space="0" w:color="000000"/>
            </w:tcBorders>
            <w:vAlign w:val="center"/>
            <w:hideMark/>
          </w:tcPr>
          <w:p w14:paraId="6413638C" w14:textId="77777777" w:rsidR="00CB2BE1" w:rsidRPr="00CB2BE1" w:rsidRDefault="00CB2BE1" w:rsidP="00CB2BE1">
            <w:pPr>
              <w:spacing w:after="0" w:line="240" w:lineRule="auto"/>
              <w:rPr>
                <w:rFonts w:eastAsia="Times New Roman"/>
                <w:b/>
                <w:bCs/>
                <w:color w:val="000000"/>
                <w:sz w:val="18"/>
                <w:szCs w:val="18"/>
                <w:lang w:val="es-PE"/>
              </w:rPr>
            </w:pPr>
          </w:p>
        </w:tc>
        <w:tc>
          <w:tcPr>
            <w:tcW w:w="597" w:type="dxa"/>
            <w:vMerge/>
            <w:tcBorders>
              <w:top w:val="single" w:sz="4" w:space="0" w:color="000000"/>
              <w:left w:val="single" w:sz="4" w:space="0" w:color="000000"/>
              <w:bottom w:val="single" w:sz="4" w:space="0" w:color="000000"/>
              <w:right w:val="single" w:sz="4" w:space="0" w:color="000000"/>
            </w:tcBorders>
            <w:vAlign w:val="center"/>
            <w:hideMark/>
          </w:tcPr>
          <w:p w14:paraId="56DEEEFD" w14:textId="77777777" w:rsidR="00CB2BE1" w:rsidRPr="00CB2BE1" w:rsidRDefault="00CB2BE1" w:rsidP="00CB2BE1">
            <w:pPr>
              <w:spacing w:after="0" w:line="240" w:lineRule="auto"/>
              <w:rPr>
                <w:rFonts w:eastAsia="Times New Roman"/>
                <w:b/>
                <w:bCs/>
                <w:color w:val="000000"/>
                <w:sz w:val="18"/>
                <w:szCs w:val="18"/>
                <w:lang w:val="es-PE"/>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418346C9" w14:textId="77777777" w:rsidR="00CB2BE1" w:rsidRPr="00CB2BE1" w:rsidRDefault="00CB2BE1" w:rsidP="00CB2BE1">
            <w:pPr>
              <w:spacing w:after="0" w:line="240" w:lineRule="auto"/>
              <w:rPr>
                <w:rFonts w:eastAsia="Times New Roman"/>
                <w:b/>
                <w:bCs/>
                <w:color w:val="000000"/>
                <w:sz w:val="18"/>
                <w:szCs w:val="18"/>
                <w:lang w:val="es-PE"/>
              </w:rPr>
            </w:pPr>
          </w:p>
        </w:tc>
        <w:tc>
          <w:tcPr>
            <w:tcW w:w="965" w:type="dxa"/>
            <w:vMerge/>
            <w:tcBorders>
              <w:top w:val="nil"/>
              <w:left w:val="single" w:sz="4" w:space="0" w:color="000000"/>
              <w:bottom w:val="single" w:sz="4" w:space="0" w:color="000000"/>
              <w:right w:val="single" w:sz="4" w:space="0" w:color="000000"/>
            </w:tcBorders>
            <w:vAlign w:val="center"/>
            <w:hideMark/>
          </w:tcPr>
          <w:p w14:paraId="643F75EB" w14:textId="77777777" w:rsidR="00CB2BE1" w:rsidRPr="00CB2BE1" w:rsidRDefault="00CB2BE1" w:rsidP="00CB2BE1">
            <w:pPr>
              <w:spacing w:after="0" w:line="240" w:lineRule="auto"/>
              <w:rPr>
                <w:rFonts w:eastAsia="Times New Roman"/>
                <w:b/>
                <w:bCs/>
                <w:color w:val="000000"/>
                <w:sz w:val="18"/>
                <w:szCs w:val="18"/>
                <w:lang w:val="es-PE"/>
              </w:rPr>
            </w:pPr>
          </w:p>
        </w:tc>
        <w:tc>
          <w:tcPr>
            <w:tcW w:w="517" w:type="dxa"/>
            <w:tcBorders>
              <w:top w:val="nil"/>
              <w:left w:val="nil"/>
              <w:bottom w:val="single" w:sz="4" w:space="0" w:color="000000"/>
              <w:right w:val="single" w:sz="4" w:space="0" w:color="000000"/>
            </w:tcBorders>
            <w:vAlign w:val="center"/>
            <w:hideMark/>
          </w:tcPr>
          <w:p w14:paraId="719B9D99"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1073</w:t>
            </w:r>
          </w:p>
        </w:tc>
        <w:tc>
          <w:tcPr>
            <w:tcW w:w="517" w:type="dxa"/>
            <w:tcBorders>
              <w:top w:val="nil"/>
              <w:left w:val="nil"/>
              <w:bottom w:val="single" w:sz="4" w:space="0" w:color="000000"/>
              <w:right w:val="single" w:sz="4" w:space="0" w:color="000000"/>
            </w:tcBorders>
            <w:vAlign w:val="center"/>
            <w:hideMark/>
          </w:tcPr>
          <w:p w14:paraId="79F9DFA1"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148</w:t>
            </w:r>
          </w:p>
        </w:tc>
        <w:tc>
          <w:tcPr>
            <w:tcW w:w="517" w:type="dxa"/>
            <w:tcBorders>
              <w:top w:val="nil"/>
              <w:left w:val="nil"/>
              <w:bottom w:val="single" w:sz="4" w:space="0" w:color="000000"/>
              <w:right w:val="single" w:sz="4" w:space="0" w:color="000000"/>
            </w:tcBorders>
            <w:vAlign w:val="center"/>
            <w:hideMark/>
          </w:tcPr>
          <w:p w14:paraId="020516CF"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822</w:t>
            </w:r>
          </w:p>
        </w:tc>
        <w:tc>
          <w:tcPr>
            <w:tcW w:w="518" w:type="dxa"/>
            <w:tcBorders>
              <w:top w:val="nil"/>
              <w:left w:val="nil"/>
              <w:bottom w:val="single" w:sz="4" w:space="0" w:color="000000"/>
              <w:right w:val="single" w:sz="4" w:space="0" w:color="000000"/>
            </w:tcBorders>
            <w:vAlign w:val="center"/>
            <w:hideMark/>
          </w:tcPr>
          <w:p w14:paraId="1848A54B"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74</w:t>
            </w:r>
          </w:p>
        </w:tc>
        <w:tc>
          <w:tcPr>
            <w:tcW w:w="517" w:type="dxa"/>
            <w:tcBorders>
              <w:top w:val="nil"/>
              <w:left w:val="nil"/>
              <w:bottom w:val="single" w:sz="4" w:space="0" w:color="000000"/>
              <w:right w:val="single" w:sz="4" w:space="0" w:color="000000"/>
            </w:tcBorders>
            <w:vAlign w:val="center"/>
            <w:hideMark/>
          </w:tcPr>
          <w:p w14:paraId="35F9FA87"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827</w:t>
            </w:r>
          </w:p>
        </w:tc>
        <w:tc>
          <w:tcPr>
            <w:tcW w:w="517" w:type="dxa"/>
            <w:tcBorders>
              <w:top w:val="nil"/>
              <w:left w:val="nil"/>
              <w:bottom w:val="single" w:sz="4" w:space="0" w:color="000000"/>
              <w:right w:val="single" w:sz="4" w:space="0" w:color="000000"/>
            </w:tcBorders>
            <w:vAlign w:val="center"/>
            <w:hideMark/>
          </w:tcPr>
          <w:p w14:paraId="520CD413"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74</w:t>
            </w:r>
          </w:p>
        </w:tc>
        <w:tc>
          <w:tcPr>
            <w:tcW w:w="517" w:type="dxa"/>
            <w:tcBorders>
              <w:top w:val="nil"/>
              <w:left w:val="nil"/>
              <w:bottom w:val="single" w:sz="4" w:space="0" w:color="000000"/>
              <w:right w:val="single" w:sz="4" w:space="0" w:color="000000"/>
            </w:tcBorders>
            <w:vAlign w:val="center"/>
            <w:hideMark/>
          </w:tcPr>
          <w:p w14:paraId="5130BE3C"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718</w:t>
            </w:r>
          </w:p>
        </w:tc>
        <w:tc>
          <w:tcPr>
            <w:tcW w:w="518" w:type="dxa"/>
            <w:tcBorders>
              <w:top w:val="nil"/>
              <w:left w:val="nil"/>
              <w:bottom w:val="single" w:sz="4" w:space="0" w:color="000000"/>
              <w:right w:val="single" w:sz="4" w:space="0" w:color="000000"/>
            </w:tcBorders>
            <w:vAlign w:val="center"/>
            <w:hideMark/>
          </w:tcPr>
          <w:p w14:paraId="55FEDBC3"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38</w:t>
            </w:r>
          </w:p>
        </w:tc>
        <w:tc>
          <w:tcPr>
            <w:tcW w:w="850" w:type="dxa"/>
            <w:tcBorders>
              <w:top w:val="nil"/>
              <w:left w:val="nil"/>
              <w:bottom w:val="single" w:sz="4" w:space="0" w:color="000000"/>
              <w:right w:val="single" w:sz="4" w:space="0" w:color="000000"/>
            </w:tcBorders>
            <w:vAlign w:val="center"/>
            <w:hideMark/>
          </w:tcPr>
          <w:p w14:paraId="2D41AB1F"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13/01/26</w:t>
            </w:r>
          </w:p>
        </w:tc>
        <w:tc>
          <w:tcPr>
            <w:tcW w:w="851" w:type="dxa"/>
            <w:tcBorders>
              <w:top w:val="nil"/>
              <w:left w:val="nil"/>
              <w:bottom w:val="single" w:sz="4" w:space="0" w:color="000000"/>
              <w:right w:val="single" w:sz="4" w:space="0" w:color="000000"/>
            </w:tcBorders>
            <w:vAlign w:val="center"/>
            <w:hideMark/>
          </w:tcPr>
          <w:p w14:paraId="4B4E9196"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20/12/26</w:t>
            </w:r>
          </w:p>
        </w:tc>
      </w:tr>
      <w:tr w:rsidR="00CB2BE1" w:rsidRPr="00CB2BE1" w14:paraId="044381C9" w14:textId="77777777" w:rsidTr="00CB2BE1">
        <w:trPr>
          <w:trHeight w:val="585"/>
        </w:trPr>
        <w:tc>
          <w:tcPr>
            <w:tcW w:w="1383" w:type="dxa"/>
            <w:tcBorders>
              <w:top w:val="nil"/>
              <w:left w:val="single" w:sz="4" w:space="0" w:color="000000"/>
              <w:bottom w:val="nil"/>
              <w:right w:val="single" w:sz="4" w:space="0" w:color="000000"/>
            </w:tcBorders>
            <w:vAlign w:val="center"/>
            <w:hideMark/>
          </w:tcPr>
          <w:p w14:paraId="08BECD8D" w14:textId="77777777" w:rsidR="00CB2BE1" w:rsidRPr="00CB2BE1" w:rsidRDefault="00CB2BE1" w:rsidP="00CB2BE1">
            <w:pPr>
              <w:spacing w:after="0" w:line="240" w:lineRule="auto"/>
              <w:jc w:val="center"/>
              <w:rPr>
                <w:rFonts w:eastAsia="Times New Roman"/>
                <w:b/>
                <w:bCs/>
                <w:color w:val="000000"/>
                <w:sz w:val="18"/>
                <w:szCs w:val="18"/>
                <w:lang w:val="es-PE"/>
              </w:rPr>
            </w:pPr>
            <w:r w:rsidRPr="00CB2BE1">
              <w:rPr>
                <w:rFonts w:eastAsia="Times New Roman"/>
                <w:b/>
                <w:bCs/>
                <w:color w:val="000000"/>
                <w:sz w:val="18"/>
                <w:szCs w:val="18"/>
                <w:lang w:val="es-PE"/>
              </w:rPr>
              <w:t>CAPILLA DEL MAR</w:t>
            </w:r>
          </w:p>
        </w:tc>
        <w:tc>
          <w:tcPr>
            <w:tcW w:w="597" w:type="dxa"/>
            <w:tcBorders>
              <w:top w:val="nil"/>
              <w:left w:val="nil"/>
              <w:bottom w:val="nil"/>
              <w:right w:val="single" w:sz="4" w:space="0" w:color="000000"/>
            </w:tcBorders>
            <w:vAlign w:val="center"/>
            <w:hideMark/>
          </w:tcPr>
          <w:p w14:paraId="1AE05040" w14:textId="77777777" w:rsidR="00CB2BE1" w:rsidRPr="00CB2BE1" w:rsidRDefault="00CB2BE1" w:rsidP="00CB2BE1">
            <w:pPr>
              <w:spacing w:after="0" w:line="240" w:lineRule="auto"/>
              <w:jc w:val="center"/>
              <w:rPr>
                <w:rFonts w:eastAsia="Times New Roman"/>
                <w:b/>
                <w:bCs/>
                <w:color w:val="000000"/>
                <w:sz w:val="18"/>
                <w:szCs w:val="18"/>
                <w:lang w:val="es-PE"/>
              </w:rPr>
            </w:pPr>
            <w:r w:rsidRPr="00CB2BE1">
              <w:rPr>
                <w:rFonts w:eastAsia="Times New Roman"/>
                <w:b/>
                <w:bCs/>
                <w:color w:val="000000"/>
                <w:sz w:val="18"/>
                <w:szCs w:val="18"/>
                <w:lang w:val="es-PE"/>
              </w:rPr>
              <w:t>5*</w:t>
            </w:r>
          </w:p>
        </w:tc>
        <w:tc>
          <w:tcPr>
            <w:tcW w:w="1134" w:type="dxa"/>
            <w:tcBorders>
              <w:top w:val="nil"/>
              <w:left w:val="nil"/>
              <w:bottom w:val="nil"/>
              <w:right w:val="single" w:sz="4" w:space="0" w:color="000000"/>
            </w:tcBorders>
            <w:vAlign w:val="center"/>
            <w:hideMark/>
          </w:tcPr>
          <w:p w14:paraId="2A73594E" w14:textId="77777777" w:rsidR="00CB2BE1" w:rsidRPr="00CB2BE1" w:rsidRDefault="00CB2BE1" w:rsidP="00CB2BE1">
            <w:pPr>
              <w:spacing w:after="0" w:line="240" w:lineRule="auto"/>
              <w:jc w:val="center"/>
              <w:rPr>
                <w:rFonts w:eastAsia="Times New Roman"/>
                <w:b/>
                <w:bCs/>
                <w:color w:val="000000"/>
                <w:sz w:val="18"/>
                <w:szCs w:val="18"/>
                <w:lang w:val="es-PE"/>
              </w:rPr>
            </w:pPr>
            <w:r w:rsidRPr="00CB2BE1">
              <w:rPr>
                <w:rFonts w:eastAsia="Times New Roman"/>
                <w:b/>
                <w:bCs/>
                <w:color w:val="000000"/>
                <w:sz w:val="18"/>
                <w:szCs w:val="18"/>
                <w:lang w:val="es-PE"/>
              </w:rPr>
              <w:t>Superior 2 camas</w:t>
            </w:r>
          </w:p>
        </w:tc>
        <w:tc>
          <w:tcPr>
            <w:tcW w:w="965" w:type="dxa"/>
            <w:tcBorders>
              <w:top w:val="nil"/>
              <w:left w:val="nil"/>
              <w:bottom w:val="nil"/>
              <w:right w:val="single" w:sz="4" w:space="0" w:color="000000"/>
            </w:tcBorders>
            <w:vAlign w:val="center"/>
            <w:hideMark/>
          </w:tcPr>
          <w:p w14:paraId="2635C5B4" w14:textId="77777777" w:rsidR="00CB2BE1" w:rsidRPr="00CB2BE1" w:rsidRDefault="00CB2BE1" w:rsidP="00CB2BE1">
            <w:pPr>
              <w:spacing w:after="0" w:line="240" w:lineRule="auto"/>
              <w:jc w:val="center"/>
              <w:rPr>
                <w:rFonts w:eastAsia="Times New Roman"/>
                <w:b/>
                <w:bCs/>
                <w:color w:val="000000"/>
                <w:sz w:val="18"/>
                <w:szCs w:val="18"/>
                <w:lang w:val="es-PE"/>
              </w:rPr>
            </w:pPr>
            <w:r w:rsidRPr="00CB2BE1">
              <w:rPr>
                <w:rFonts w:eastAsia="Times New Roman"/>
                <w:b/>
                <w:bCs/>
                <w:color w:val="000000"/>
                <w:sz w:val="18"/>
                <w:szCs w:val="18"/>
                <w:lang w:val="es-PE"/>
              </w:rPr>
              <w:t>Desayuno</w:t>
            </w:r>
          </w:p>
        </w:tc>
        <w:tc>
          <w:tcPr>
            <w:tcW w:w="517" w:type="dxa"/>
            <w:tcBorders>
              <w:top w:val="nil"/>
              <w:left w:val="nil"/>
              <w:bottom w:val="single" w:sz="4" w:space="0" w:color="000000"/>
              <w:right w:val="single" w:sz="4" w:space="0" w:color="000000"/>
            </w:tcBorders>
            <w:vAlign w:val="center"/>
            <w:hideMark/>
          </w:tcPr>
          <w:p w14:paraId="77EE3EFD"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1084</w:t>
            </w:r>
          </w:p>
        </w:tc>
        <w:tc>
          <w:tcPr>
            <w:tcW w:w="517" w:type="dxa"/>
            <w:tcBorders>
              <w:top w:val="nil"/>
              <w:left w:val="nil"/>
              <w:bottom w:val="single" w:sz="4" w:space="0" w:color="000000"/>
              <w:right w:val="single" w:sz="4" w:space="0" w:color="000000"/>
            </w:tcBorders>
            <w:vAlign w:val="center"/>
            <w:hideMark/>
          </w:tcPr>
          <w:p w14:paraId="09F35D62"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151</w:t>
            </w:r>
          </w:p>
        </w:tc>
        <w:tc>
          <w:tcPr>
            <w:tcW w:w="517" w:type="dxa"/>
            <w:tcBorders>
              <w:top w:val="nil"/>
              <w:left w:val="nil"/>
              <w:bottom w:val="single" w:sz="4" w:space="0" w:color="000000"/>
              <w:right w:val="single" w:sz="4" w:space="0" w:color="000000"/>
            </w:tcBorders>
            <w:shd w:val="clear" w:color="000000" w:fill="FFC000"/>
            <w:vAlign w:val="center"/>
            <w:hideMark/>
          </w:tcPr>
          <w:p w14:paraId="58523A9D" w14:textId="77777777" w:rsidR="00CB2BE1" w:rsidRPr="00CB2BE1" w:rsidRDefault="00CB2BE1" w:rsidP="00CB2BE1">
            <w:pPr>
              <w:spacing w:after="0" w:line="240" w:lineRule="auto"/>
              <w:jc w:val="center"/>
              <w:rPr>
                <w:rFonts w:eastAsia="Times New Roman"/>
                <w:b/>
                <w:bCs/>
                <w:color w:val="000000"/>
                <w:sz w:val="18"/>
                <w:szCs w:val="18"/>
                <w:lang w:val="es-PE"/>
              </w:rPr>
            </w:pPr>
            <w:r w:rsidRPr="00CB2BE1">
              <w:rPr>
                <w:rFonts w:eastAsia="Times New Roman"/>
                <w:b/>
                <w:bCs/>
                <w:color w:val="000000"/>
                <w:sz w:val="18"/>
                <w:szCs w:val="18"/>
                <w:lang w:val="es-PE"/>
              </w:rPr>
              <w:t>829</w:t>
            </w:r>
          </w:p>
        </w:tc>
        <w:tc>
          <w:tcPr>
            <w:tcW w:w="518" w:type="dxa"/>
            <w:tcBorders>
              <w:top w:val="nil"/>
              <w:left w:val="nil"/>
              <w:bottom w:val="single" w:sz="4" w:space="0" w:color="000000"/>
              <w:right w:val="single" w:sz="4" w:space="0" w:color="000000"/>
            </w:tcBorders>
            <w:vAlign w:val="center"/>
            <w:hideMark/>
          </w:tcPr>
          <w:p w14:paraId="659F73D9"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76</w:t>
            </w:r>
          </w:p>
        </w:tc>
        <w:tc>
          <w:tcPr>
            <w:tcW w:w="517" w:type="dxa"/>
            <w:tcBorders>
              <w:top w:val="nil"/>
              <w:left w:val="nil"/>
              <w:bottom w:val="single" w:sz="4" w:space="0" w:color="000000"/>
              <w:right w:val="single" w:sz="4" w:space="0" w:color="000000"/>
            </w:tcBorders>
            <w:vAlign w:val="center"/>
            <w:hideMark/>
          </w:tcPr>
          <w:p w14:paraId="312C2B5E"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793</w:t>
            </w:r>
          </w:p>
        </w:tc>
        <w:tc>
          <w:tcPr>
            <w:tcW w:w="517" w:type="dxa"/>
            <w:tcBorders>
              <w:top w:val="nil"/>
              <w:left w:val="nil"/>
              <w:bottom w:val="single" w:sz="4" w:space="0" w:color="000000"/>
              <w:right w:val="single" w:sz="4" w:space="0" w:color="000000"/>
            </w:tcBorders>
            <w:vAlign w:val="center"/>
            <w:hideMark/>
          </w:tcPr>
          <w:p w14:paraId="06887F55"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63</w:t>
            </w:r>
          </w:p>
        </w:tc>
        <w:tc>
          <w:tcPr>
            <w:tcW w:w="517" w:type="dxa"/>
            <w:tcBorders>
              <w:top w:val="nil"/>
              <w:left w:val="nil"/>
              <w:bottom w:val="single" w:sz="4" w:space="0" w:color="000000"/>
              <w:right w:val="single" w:sz="4" w:space="0" w:color="000000"/>
            </w:tcBorders>
            <w:vAlign w:val="center"/>
            <w:hideMark/>
          </w:tcPr>
          <w:p w14:paraId="3D898C9D"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665</w:t>
            </w:r>
          </w:p>
        </w:tc>
        <w:tc>
          <w:tcPr>
            <w:tcW w:w="518" w:type="dxa"/>
            <w:tcBorders>
              <w:top w:val="nil"/>
              <w:left w:val="nil"/>
              <w:bottom w:val="single" w:sz="4" w:space="0" w:color="000000"/>
              <w:right w:val="single" w:sz="4" w:space="0" w:color="000000"/>
            </w:tcBorders>
            <w:vAlign w:val="center"/>
            <w:hideMark/>
          </w:tcPr>
          <w:p w14:paraId="60E4275E"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20</w:t>
            </w:r>
          </w:p>
        </w:tc>
        <w:tc>
          <w:tcPr>
            <w:tcW w:w="850" w:type="dxa"/>
            <w:tcBorders>
              <w:top w:val="nil"/>
              <w:left w:val="nil"/>
              <w:bottom w:val="single" w:sz="4" w:space="0" w:color="000000"/>
              <w:right w:val="single" w:sz="4" w:space="0" w:color="000000"/>
            </w:tcBorders>
            <w:vAlign w:val="center"/>
            <w:hideMark/>
          </w:tcPr>
          <w:p w14:paraId="2BC7342A"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13/01/26</w:t>
            </w:r>
          </w:p>
        </w:tc>
        <w:tc>
          <w:tcPr>
            <w:tcW w:w="851" w:type="dxa"/>
            <w:tcBorders>
              <w:top w:val="nil"/>
              <w:left w:val="nil"/>
              <w:bottom w:val="single" w:sz="4" w:space="0" w:color="000000"/>
              <w:right w:val="single" w:sz="4" w:space="0" w:color="000000"/>
            </w:tcBorders>
            <w:vAlign w:val="center"/>
            <w:hideMark/>
          </w:tcPr>
          <w:p w14:paraId="14290222"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20/12/26</w:t>
            </w:r>
          </w:p>
        </w:tc>
      </w:tr>
      <w:tr w:rsidR="00CB2BE1" w:rsidRPr="00CB2BE1" w14:paraId="62EE0640" w14:textId="77777777" w:rsidTr="00CB2BE1">
        <w:trPr>
          <w:trHeight w:val="402"/>
        </w:trPr>
        <w:tc>
          <w:tcPr>
            <w:tcW w:w="1383" w:type="dxa"/>
            <w:vMerge w:val="restart"/>
            <w:tcBorders>
              <w:top w:val="single" w:sz="4" w:space="0" w:color="000000"/>
              <w:left w:val="single" w:sz="4" w:space="0" w:color="000000"/>
              <w:bottom w:val="single" w:sz="4" w:space="0" w:color="000000"/>
              <w:right w:val="single" w:sz="4" w:space="0" w:color="000000"/>
            </w:tcBorders>
            <w:vAlign w:val="center"/>
            <w:hideMark/>
          </w:tcPr>
          <w:p w14:paraId="2CD6AEAC" w14:textId="77777777" w:rsidR="00CB2BE1" w:rsidRPr="00CB2BE1" w:rsidRDefault="00CB2BE1" w:rsidP="00CB2BE1">
            <w:pPr>
              <w:spacing w:after="0" w:line="240" w:lineRule="auto"/>
              <w:jc w:val="center"/>
              <w:rPr>
                <w:rFonts w:eastAsia="Times New Roman"/>
                <w:b/>
                <w:bCs/>
                <w:color w:val="000000"/>
                <w:sz w:val="18"/>
                <w:szCs w:val="18"/>
                <w:lang w:val="es-PE"/>
              </w:rPr>
            </w:pPr>
            <w:r w:rsidRPr="00CB2BE1">
              <w:rPr>
                <w:rFonts w:eastAsia="Times New Roman"/>
                <w:b/>
                <w:bCs/>
                <w:color w:val="000000"/>
                <w:sz w:val="18"/>
                <w:szCs w:val="18"/>
                <w:lang w:val="es-PE"/>
              </w:rPr>
              <w:t>CASA DON LUIS BY FARANDA BOUTIQUE</w:t>
            </w:r>
          </w:p>
        </w:tc>
        <w:tc>
          <w:tcPr>
            <w:tcW w:w="597" w:type="dxa"/>
            <w:vMerge w:val="restart"/>
            <w:tcBorders>
              <w:top w:val="single" w:sz="4" w:space="0" w:color="000000"/>
              <w:left w:val="single" w:sz="4" w:space="0" w:color="000000"/>
              <w:bottom w:val="single" w:sz="4" w:space="0" w:color="000000"/>
              <w:right w:val="single" w:sz="4" w:space="0" w:color="000000"/>
            </w:tcBorders>
            <w:vAlign w:val="center"/>
            <w:hideMark/>
          </w:tcPr>
          <w:p w14:paraId="42F7CE3B" w14:textId="77777777" w:rsidR="00CB2BE1" w:rsidRPr="00CB2BE1" w:rsidRDefault="00CB2BE1" w:rsidP="00CB2BE1">
            <w:pPr>
              <w:spacing w:after="0" w:line="240" w:lineRule="auto"/>
              <w:jc w:val="center"/>
              <w:rPr>
                <w:rFonts w:eastAsia="Times New Roman"/>
                <w:b/>
                <w:bCs/>
                <w:color w:val="000000"/>
                <w:sz w:val="18"/>
                <w:szCs w:val="18"/>
                <w:lang w:val="es-PE"/>
              </w:rPr>
            </w:pPr>
            <w:r w:rsidRPr="00CB2BE1">
              <w:rPr>
                <w:rFonts w:eastAsia="Times New Roman"/>
                <w:b/>
                <w:bCs/>
                <w:color w:val="000000"/>
                <w:sz w:val="18"/>
                <w:szCs w:val="18"/>
                <w:lang w:val="es-PE"/>
              </w:rPr>
              <w:t>5*</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37AF8DCB" w14:textId="77777777" w:rsidR="00CB2BE1" w:rsidRPr="00CB2BE1" w:rsidRDefault="00CB2BE1" w:rsidP="00CB2BE1">
            <w:pPr>
              <w:spacing w:after="0" w:line="240" w:lineRule="auto"/>
              <w:jc w:val="center"/>
              <w:rPr>
                <w:rFonts w:eastAsia="Times New Roman"/>
                <w:b/>
                <w:bCs/>
                <w:color w:val="000000"/>
                <w:sz w:val="18"/>
                <w:szCs w:val="18"/>
                <w:lang w:val="es-PE"/>
              </w:rPr>
            </w:pPr>
            <w:r w:rsidRPr="00CB2BE1">
              <w:rPr>
                <w:rFonts w:eastAsia="Times New Roman"/>
                <w:b/>
                <w:bCs/>
                <w:color w:val="000000"/>
                <w:sz w:val="18"/>
                <w:szCs w:val="18"/>
                <w:lang w:val="es-PE"/>
              </w:rPr>
              <w:t>Cama King</w:t>
            </w:r>
          </w:p>
        </w:tc>
        <w:tc>
          <w:tcPr>
            <w:tcW w:w="965" w:type="dxa"/>
            <w:vMerge w:val="restart"/>
            <w:tcBorders>
              <w:top w:val="single" w:sz="4" w:space="0" w:color="000000"/>
              <w:left w:val="single" w:sz="4" w:space="0" w:color="000000"/>
              <w:bottom w:val="single" w:sz="4" w:space="0" w:color="000000"/>
              <w:right w:val="single" w:sz="4" w:space="0" w:color="000000"/>
            </w:tcBorders>
            <w:vAlign w:val="center"/>
            <w:hideMark/>
          </w:tcPr>
          <w:p w14:paraId="64DF6ED9" w14:textId="77777777" w:rsidR="00CB2BE1" w:rsidRPr="00CB2BE1" w:rsidRDefault="00CB2BE1" w:rsidP="00CB2BE1">
            <w:pPr>
              <w:spacing w:after="0" w:line="240" w:lineRule="auto"/>
              <w:jc w:val="center"/>
              <w:rPr>
                <w:rFonts w:eastAsia="Times New Roman"/>
                <w:b/>
                <w:bCs/>
                <w:color w:val="000000"/>
                <w:sz w:val="18"/>
                <w:szCs w:val="18"/>
                <w:lang w:val="es-PE"/>
              </w:rPr>
            </w:pPr>
            <w:r w:rsidRPr="00CB2BE1">
              <w:rPr>
                <w:rFonts w:eastAsia="Times New Roman"/>
                <w:b/>
                <w:bCs/>
                <w:color w:val="000000"/>
                <w:sz w:val="18"/>
                <w:szCs w:val="18"/>
                <w:lang w:val="es-PE"/>
              </w:rPr>
              <w:t>Desayuno</w:t>
            </w:r>
          </w:p>
        </w:tc>
        <w:tc>
          <w:tcPr>
            <w:tcW w:w="517" w:type="dxa"/>
            <w:tcBorders>
              <w:top w:val="nil"/>
              <w:left w:val="nil"/>
              <w:bottom w:val="single" w:sz="4" w:space="0" w:color="000000"/>
              <w:right w:val="single" w:sz="4" w:space="0" w:color="000000"/>
            </w:tcBorders>
            <w:vAlign w:val="center"/>
            <w:hideMark/>
          </w:tcPr>
          <w:p w14:paraId="6AAC6D52"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1575</w:t>
            </w:r>
          </w:p>
        </w:tc>
        <w:tc>
          <w:tcPr>
            <w:tcW w:w="517" w:type="dxa"/>
            <w:tcBorders>
              <w:top w:val="nil"/>
              <w:left w:val="nil"/>
              <w:bottom w:val="single" w:sz="4" w:space="0" w:color="000000"/>
              <w:right w:val="single" w:sz="4" w:space="0" w:color="000000"/>
            </w:tcBorders>
            <w:vAlign w:val="center"/>
            <w:hideMark/>
          </w:tcPr>
          <w:p w14:paraId="73EAD19B"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315</w:t>
            </w:r>
          </w:p>
        </w:tc>
        <w:tc>
          <w:tcPr>
            <w:tcW w:w="517" w:type="dxa"/>
            <w:tcBorders>
              <w:top w:val="nil"/>
              <w:left w:val="nil"/>
              <w:bottom w:val="single" w:sz="4" w:space="0" w:color="000000"/>
              <w:right w:val="single" w:sz="4" w:space="0" w:color="000000"/>
            </w:tcBorders>
            <w:vAlign w:val="center"/>
            <w:hideMark/>
          </w:tcPr>
          <w:p w14:paraId="127819F4"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1073</w:t>
            </w:r>
          </w:p>
        </w:tc>
        <w:tc>
          <w:tcPr>
            <w:tcW w:w="518" w:type="dxa"/>
            <w:tcBorders>
              <w:top w:val="nil"/>
              <w:left w:val="nil"/>
              <w:bottom w:val="single" w:sz="4" w:space="0" w:color="000000"/>
              <w:right w:val="single" w:sz="4" w:space="0" w:color="000000"/>
            </w:tcBorders>
            <w:vAlign w:val="center"/>
            <w:hideMark/>
          </w:tcPr>
          <w:p w14:paraId="248855D2"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158</w:t>
            </w:r>
          </w:p>
        </w:tc>
        <w:tc>
          <w:tcPr>
            <w:tcW w:w="517" w:type="dxa"/>
            <w:tcBorders>
              <w:top w:val="nil"/>
              <w:left w:val="nil"/>
              <w:bottom w:val="single" w:sz="4" w:space="0" w:color="000000"/>
              <w:right w:val="single" w:sz="4" w:space="0" w:color="000000"/>
            </w:tcBorders>
            <w:vAlign w:val="center"/>
            <w:hideMark/>
          </w:tcPr>
          <w:p w14:paraId="1D512B43"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N/A</w:t>
            </w:r>
          </w:p>
        </w:tc>
        <w:tc>
          <w:tcPr>
            <w:tcW w:w="517" w:type="dxa"/>
            <w:tcBorders>
              <w:top w:val="nil"/>
              <w:left w:val="nil"/>
              <w:bottom w:val="single" w:sz="4" w:space="0" w:color="000000"/>
              <w:right w:val="single" w:sz="4" w:space="0" w:color="000000"/>
            </w:tcBorders>
            <w:vAlign w:val="center"/>
            <w:hideMark/>
          </w:tcPr>
          <w:p w14:paraId="4DF5783D"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N/A</w:t>
            </w:r>
          </w:p>
        </w:tc>
        <w:tc>
          <w:tcPr>
            <w:tcW w:w="517" w:type="dxa"/>
            <w:tcBorders>
              <w:top w:val="nil"/>
              <w:left w:val="nil"/>
              <w:bottom w:val="single" w:sz="4" w:space="0" w:color="000000"/>
              <w:right w:val="single" w:sz="4" w:space="0" w:color="000000"/>
            </w:tcBorders>
            <w:vAlign w:val="center"/>
            <w:hideMark/>
          </w:tcPr>
          <w:p w14:paraId="5D12A043"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725</w:t>
            </w:r>
          </w:p>
        </w:tc>
        <w:tc>
          <w:tcPr>
            <w:tcW w:w="518" w:type="dxa"/>
            <w:tcBorders>
              <w:top w:val="nil"/>
              <w:left w:val="nil"/>
              <w:bottom w:val="single" w:sz="4" w:space="0" w:color="000000"/>
              <w:right w:val="single" w:sz="4" w:space="0" w:color="000000"/>
            </w:tcBorders>
            <w:vAlign w:val="center"/>
            <w:hideMark/>
          </w:tcPr>
          <w:p w14:paraId="2E9B1DF5"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40</w:t>
            </w:r>
          </w:p>
        </w:tc>
        <w:tc>
          <w:tcPr>
            <w:tcW w:w="850" w:type="dxa"/>
            <w:tcBorders>
              <w:top w:val="nil"/>
              <w:left w:val="nil"/>
              <w:bottom w:val="single" w:sz="4" w:space="0" w:color="000000"/>
              <w:right w:val="single" w:sz="4" w:space="0" w:color="000000"/>
            </w:tcBorders>
            <w:vAlign w:val="center"/>
            <w:hideMark/>
          </w:tcPr>
          <w:p w14:paraId="0FD8FDE6"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13/01/26</w:t>
            </w:r>
          </w:p>
        </w:tc>
        <w:tc>
          <w:tcPr>
            <w:tcW w:w="851" w:type="dxa"/>
            <w:tcBorders>
              <w:top w:val="nil"/>
              <w:left w:val="nil"/>
              <w:bottom w:val="single" w:sz="4" w:space="0" w:color="000000"/>
              <w:right w:val="single" w:sz="4" w:space="0" w:color="000000"/>
            </w:tcBorders>
            <w:vAlign w:val="center"/>
            <w:hideMark/>
          </w:tcPr>
          <w:p w14:paraId="12911562"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31/03/26</w:t>
            </w:r>
          </w:p>
        </w:tc>
      </w:tr>
      <w:tr w:rsidR="00CB2BE1" w:rsidRPr="00CB2BE1" w14:paraId="6BA20619" w14:textId="77777777" w:rsidTr="00CB2BE1">
        <w:trPr>
          <w:trHeight w:val="402"/>
        </w:trPr>
        <w:tc>
          <w:tcPr>
            <w:tcW w:w="1383" w:type="dxa"/>
            <w:vMerge/>
            <w:tcBorders>
              <w:top w:val="single" w:sz="4" w:space="0" w:color="000000"/>
              <w:left w:val="single" w:sz="4" w:space="0" w:color="000000"/>
              <w:bottom w:val="single" w:sz="4" w:space="0" w:color="000000"/>
              <w:right w:val="single" w:sz="4" w:space="0" w:color="000000"/>
            </w:tcBorders>
            <w:vAlign w:val="center"/>
            <w:hideMark/>
          </w:tcPr>
          <w:p w14:paraId="6072A12F" w14:textId="77777777" w:rsidR="00CB2BE1" w:rsidRPr="00CB2BE1" w:rsidRDefault="00CB2BE1" w:rsidP="00CB2BE1">
            <w:pPr>
              <w:spacing w:after="0" w:line="240" w:lineRule="auto"/>
              <w:rPr>
                <w:rFonts w:eastAsia="Times New Roman"/>
                <w:b/>
                <w:bCs/>
                <w:color w:val="000000"/>
                <w:sz w:val="18"/>
                <w:szCs w:val="18"/>
                <w:lang w:val="es-PE"/>
              </w:rPr>
            </w:pPr>
          </w:p>
        </w:tc>
        <w:tc>
          <w:tcPr>
            <w:tcW w:w="597" w:type="dxa"/>
            <w:vMerge/>
            <w:tcBorders>
              <w:top w:val="single" w:sz="4" w:space="0" w:color="000000"/>
              <w:left w:val="single" w:sz="4" w:space="0" w:color="000000"/>
              <w:bottom w:val="single" w:sz="4" w:space="0" w:color="000000"/>
              <w:right w:val="single" w:sz="4" w:space="0" w:color="000000"/>
            </w:tcBorders>
            <w:vAlign w:val="center"/>
            <w:hideMark/>
          </w:tcPr>
          <w:p w14:paraId="289E8368" w14:textId="77777777" w:rsidR="00CB2BE1" w:rsidRPr="00CB2BE1" w:rsidRDefault="00CB2BE1" w:rsidP="00CB2BE1">
            <w:pPr>
              <w:spacing w:after="0" w:line="240" w:lineRule="auto"/>
              <w:rPr>
                <w:rFonts w:eastAsia="Times New Roman"/>
                <w:b/>
                <w:bCs/>
                <w:color w:val="000000"/>
                <w:sz w:val="18"/>
                <w:szCs w:val="18"/>
                <w:lang w:val="es-PE"/>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642405DE" w14:textId="77777777" w:rsidR="00CB2BE1" w:rsidRPr="00CB2BE1" w:rsidRDefault="00CB2BE1" w:rsidP="00CB2BE1">
            <w:pPr>
              <w:spacing w:after="0" w:line="240" w:lineRule="auto"/>
              <w:rPr>
                <w:rFonts w:eastAsia="Times New Roman"/>
                <w:b/>
                <w:bCs/>
                <w:color w:val="000000"/>
                <w:sz w:val="18"/>
                <w:szCs w:val="18"/>
                <w:lang w:val="es-PE"/>
              </w:rPr>
            </w:pPr>
          </w:p>
        </w:tc>
        <w:tc>
          <w:tcPr>
            <w:tcW w:w="965" w:type="dxa"/>
            <w:vMerge/>
            <w:tcBorders>
              <w:top w:val="single" w:sz="4" w:space="0" w:color="000000"/>
              <w:left w:val="single" w:sz="4" w:space="0" w:color="000000"/>
              <w:bottom w:val="single" w:sz="4" w:space="0" w:color="000000"/>
              <w:right w:val="single" w:sz="4" w:space="0" w:color="000000"/>
            </w:tcBorders>
            <w:vAlign w:val="center"/>
            <w:hideMark/>
          </w:tcPr>
          <w:p w14:paraId="550214BA" w14:textId="77777777" w:rsidR="00CB2BE1" w:rsidRPr="00CB2BE1" w:rsidRDefault="00CB2BE1" w:rsidP="00CB2BE1">
            <w:pPr>
              <w:spacing w:after="0" w:line="240" w:lineRule="auto"/>
              <w:rPr>
                <w:rFonts w:eastAsia="Times New Roman"/>
                <w:b/>
                <w:bCs/>
                <w:color w:val="000000"/>
                <w:sz w:val="18"/>
                <w:szCs w:val="18"/>
                <w:lang w:val="es-PE"/>
              </w:rPr>
            </w:pPr>
          </w:p>
        </w:tc>
        <w:tc>
          <w:tcPr>
            <w:tcW w:w="517" w:type="dxa"/>
            <w:tcBorders>
              <w:top w:val="nil"/>
              <w:left w:val="nil"/>
              <w:bottom w:val="single" w:sz="4" w:space="0" w:color="000000"/>
              <w:right w:val="single" w:sz="4" w:space="0" w:color="000000"/>
            </w:tcBorders>
            <w:vAlign w:val="center"/>
            <w:hideMark/>
          </w:tcPr>
          <w:p w14:paraId="4BE1FFCE"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1647</w:t>
            </w:r>
          </w:p>
        </w:tc>
        <w:tc>
          <w:tcPr>
            <w:tcW w:w="517" w:type="dxa"/>
            <w:tcBorders>
              <w:top w:val="nil"/>
              <w:left w:val="nil"/>
              <w:bottom w:val="single" w:sz="4" w:space="0" w:color="000000"/>
              <w:right w:val="single" w:sz="4" w:space="0" w:color="000000"/>
            </w:tcBorders>
            <w:vAlign w:val="center"/>
            <w:hideMark/>
          </w:tcPr>
          <w:p w14:paraId="381F72AE"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339</w:t>
            </w:r>
          </w:p>
        </w:tc>
        <w:tc>
          <w:tcPr>
            <w:tcW w:w="517" w:type="dxa"/>
            <w:tcBorders>
              <w:top w:val="nil"/>
              <w:left w:val="nil"/>
              <w:bottom w:val="single" w:sz="4" w:space="0" w:color="000000"/>
              <w:right w:val="single" w:sz="4" w:space="0" w:color="000000"/>
            </w:tcBorders>
            <w:vAlign w:val="center"/>
            <w:hideMark/>
          </w:tcPr>
          <w:p w14:paraId="297F45D1"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1110</w:t>
            </w:r>
          </w:p>
        </w:tc>
        <w:tc>
          <w:tcPr>
            <w:tcW w:w="518" w:type="dxa"/>
            <w:tcBorders>
              <w:top w:val="nil"/>
              <w:left w:val="nil"/>
              <w:bottom w:val="single" w:sz="4" w:space="0" w:color="000000"/>
              <w:right w:val="single" w:sz="4" w:space="0" w:color="000000"/>
            </w:tcBorders>
            <w:vAlign w:val="center"/>
            <w:hideMark/>
          </w:tcPr>
          <w:p w14:paraId="12A63D24"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170</w:t>
            </w:r>
          </w:p>
        </w:tc>
        <w:tc>
          <w:tcPr>
            <w:tcW w:w="517" w:type="dxa"/>
            <w:tcBorders>
              <w:top w:val="nil"/>
              <w:left w:val="nil"/>
              <w:bottom w:val="single" w:sz="4" w:space="0" w:color="000000"/>
              <w:right w:val="single" w:sz="4" w:space="0" w:color="000000"/>
            </w:tcBorders>
            <w:vAlign w:val="center"/>
            <w:hideMark/>
          </w:tcPr>
          <w:p w14:paraId="0E845C3B"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N/A</w:t>
            </w:r>
          </w:p>
        </w:tc>
        <w:tc>
          <w:tcPr>
            <w:tcW w:w="517" w:type="dxa"/>
            <w:tcBorders>
              <w:top w:val="nil"/>
              <w:left w:val="nil"/>
              <w:bottom w:val="single" w:sz="4" w:space="0" w:color="000000"/>
              <w:right w:val="single" w:sz="4" w:space="0" w:color="000000"/>
            </w:tcBorders>
            <w:vAlign w:val="center"/>
            <w:hideMark/>
          </w:tcPr>
          <w:p w14:paraId="06D30839"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N/A</w:t>
            </w:r>
          </w:p>
        </w:tc>
        <w:tc>
          <w:tcPr>
            <w:tcW w:w="517" w:type="dxa"/>
            <w:tcBorders>
              <w:top w:val="nil"/>
              <w:left w:val="nil"/>
              <w:bottom w:val="single" w:sz="4" w:space="0" w:color="000000"/>
              <w:right w:val="single" w:sz="4" w:space="0" w:color="000000"/>
            </w:tcBorders>
            <w:vAlign w:val="center"/>
            <w:hideMark/>
          </w:tcPr>
          <w:p w14:paraId="68EF1C71"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729</w:t>
            </w:r>
          </w:p>
        </w:tc>
        <w:tc>
          <w:tcPr>
            <w:tcW w:w="518" w:type="dxa"/>
            <w:tcBorders>
              <w:top w:val="nil"/>
              <w:left w:val="nil"/>
              <w:bottom w:val="single" w:sz="4" w:space="0" w:color="000000"/>
              <w:right w:val="single" w:sz="4" w:space="0" w:color="000000"/>
            </w:tcBorders>
            <w:vAlign w:val="center"/>
            <w:hideMark/>
          </w:tcPr>
          <w:p w14:paraId="3822FB8F"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41</w:t>
            </w:r>
          </w:p>
        </w:tc>
        <w:tc>
          <w:tcPr>
            <w:tcW w:w="850" w:type="dxa"/>
            <w:tcBorders>
              <w:top w:val="nil"/>
              <w:left w:val="nil"/>
              <w:bottom w:val="single" w:sz="4" w:space="0" w:color="000000"/>
              <w:right w:val="single" w:sz="4" w:space="0" w:color="000000"/>
            </w:tcBorders>
            <w:vAlign w:val="center"/>
            <w:hideMark/>
          </w:tcPr>
          <w:p w14:paraId="311974FE"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01/04/26</w:t>
            </w:r>
          </w:p>
        </w:tc>
        <w:tc>
          <w:tcPr>
            <w:tcW w:w="851" w:type="dxa"/>
            <w:tcBorders>
              <w:top w:val="nil"/>
              <w:left w:val="nil"/>
              <w:bottom w:val="single" w:sz="4" w:space="0" w:color="000000"/>
              <w:right w:val="single" w:sz="4" w:space="0" w:color="000000"/>
            </w:tcBorders>
            <w:vAlign w:val="center"/>
            <w:hideMark/>
          </w:tcPr>
          <w:p w14:paraId="38A9F829"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20/12/26</w:t>
            </w:r>
          </w:p>
        </w:tc>
      </w:tr>
      <w:tr w:rsidR="00CB2BE1" w:rsidRPr="00CB2BE1" w14:paraId="649B05E8" w14:textId="77777777" w:rsidTr="00CB2BE1">
        <w:trPr>
          <w:trHeight w:val="402"/>
        </w:trPr>
        <w:tc>
          <w:tcPr>
            <w:tcW w:w="1383" w:type="dxa"/>
            <w:vMerge w:val="restart"/>
            <w:tcBorders>
              <w:top w:val="nil"/>
              <w:left w:val="single" w:sz="4" w:space="0" w:color="000000"/>
              <w:bottom w:val="nil"/>
              <w:right w:val="single" w:sz="4" w:space="0" w:color="000000"/>
            </w:tcBorders>
            <w:vAlign w:val="center"/>
            <w:hideMark/>
          </w:tcPr>
          <w:p w14:paraId="41D0D8AE" w14:textId="77777777" w:rsidR="00CB2BE1" w:rsidRPr="00CB2BE1" w:rsidRDefault="00CB2BE1" w:rsidP="00CB2BE1">
            <w:pPr>
              <w:spacing w:after="0" w:line="240" w:lineRule="auto"/>
              <w:jc w:val="center"/>
              <w:rPr>
                <w:rFonts w:eastAsia="Times New Roman"/>
                <w:b/>
                <w:bCs/>
                <w:color w:val="000000"/>
                <w:sz w:val="18"/>
                <w:szCs w:val="18"/>
                <w:lang w:val="es-PE"/>
              </w:rPr>
            </w:pPr>
            <w:r w:rsidRPr="00CB2BE1">
              <w:rPr>
                <w:rFonts w:eastAsia="Times New Roman"/>
                <w:b/>
                <w:bCs/>
                <w:color w:val="000000"/>
                <w:sz w:val="18"/>
                <w:szCs w:val="18"/>
                <w:lang w:val="es-PE"/>
              </w:rPr>
              <w:t>ESTELAR CARTAGENA DE INDIAS</w:t>
            </w:r>
          </w:p>
        </w:tc>
        <w:tc>
          <w:tcPr>
            <w:tcW w:w="597" w:type="dxa"/>
            <w:vMerge w:val="restart"/>
            <w:tcBorders>
              <w:top w:val="nil"/>
              <w:left w:val="single" w:sz="4" w:space="0" w:color="000000"/>
              <w:bottom w:val="nil"/>
              <w:right w:val="single" w:sz="4" w:space="0" w:color="000000"/>
            </w:tcBorders>
            <w:vAlign w:val="center"/>
            <w:hideMark/>
          </w:tcPr>
          <w:p w14:paraId="04155EC3" w14:textId="77777777" w:rsidR="00CB2BE1" w:rsidRPr="00CB2BE1" w:rsidRDefault="00CB2BE1" w:rsidP="00CB2BE1">
            <w:pPr>
              <w:spacing w:after="0" w:line="240" w:lineRule="auto"/>
              <w:jc w:val="center"/>
              <w:rPr>
                <w:rFonts w:eastAsia="Times New Roman"/>
                <w:b/>
                <w:bCs/>
                <w:color w:val="000000"/>
                <w:sz w:val="18"/>
                <w:szCs w:val="18"/>
                <w:lang w:val="es-PE"/>
              </w:rPr>
            </w:pPr>
            <w:r w:rsidRPr="00CB2BE1">
              <w:rPr>
                <w:rFonts w:eastAsia="Times New Roman"/>
                <w:b/>
                <w:bCs/>
                <w:color w:val="000000"/>
                <w:sz w:val="18"/>
                <w:szCs w:val="18"/>
                <w:lang w:val="es-PE"/>
              </w:rPr>
              <w:t>4*</w:t>
            </w:r>
          </w:p>
        </w:tc>
        <w:tc>
          <w:tcPr>
            <w:tcW w:w="1134" w:type="dxa"/>
            <w:vMerge w:val="restart"/>
            <w:tcBorders>
              <w:top w:val="nil"/>
              <w:left w:val="single" w:sz="4" w:space="0" w:color="000000"/>
              <w:bottom w:val="nil"/>
              <w:right w:val="single" w:sz="4" w:space="0" w:color="000000"/>
            </w:tcBorders>
            <w:vAlign w:val="center"/>
            <w:hideMark/>
          </w:tcPr>
          <w:p w14:paraId="42E10042" w14:textId="77777777" w:rsidR="00CB2BE1" w:rsidRPr="00CB2BE1" w:rsidRDefault="00CB2BE1" w:rsidP="00CB2BE1">
            <w:pPr>
              <w:spacing w:after="0" w:line="240" w:lineRule="auto"/>
              <w:jc w:val="center"/>
              <w:rPr>
                <w:rFonts w:eastAsia="Times New Roman"/>
                <w:b/>
                <w:bCs/>
                <w:color w:val="000000"/>
                <w:sz w:val="18"/>
                <w:szCs w:val="18"/>
                <w:lang w:val="es-PE"/>
              </w:rPr>
            </w:pPr>
            <w:r w:rsidRPr="00CB2BE1">
              <w:rPr>
                <w:rFonts w:eastAsia="Times New Roman"/>
                <w:b/>
                <w:bCs/>
                <w:color w:val="000000"/>
                <w:sz w:val="18"/>
                <w:szCs w:val="18"/>
                <w:lang w:val="es-PE"/>
              </w:rPr>
              <w:t>Standard</w:t>
            </w:r>
          </w:p>
        </w:tc>
        <w:tc>
          <w:tcPr>
            <w:tcW w:w="965" w:type="dxa"/>
            <w:vMerge w:val="restart"/>
            <w:tcBorders>
              <w:top w:val="nil"/>
              <w:left w:val="single" w:sz="4" w:space="0" w:color="000000"/>
              <w:bottom w:val="nil"/>
              <w:right w:val="single" w:sz="4" w:space="0" w:color="000000"/>
            </w:tcBorders>
            <w:vAlign w:val="center"/>
            <w:hideMark/>
          </w:tcPr>
          <w:p w14:paraId="4CD3BE44" w14:textId="77777777" w:rsidR="00CB2BE1" w:rsidRPr="00CB2BE1" w:rsidRDefault="00CB2BE1" w:rsidP="00CB2BE1">
            <w:pPr>
              <w:spacing w:after="0" w:line="240" w:lineRule="auto"/>
              <w:jc w:val="center"/>
              <w:rPr>
                <w:rFonts w:eastAsia="Times New Roman"/>
                <w:b/>
                <w:bCs/>
                <w:color w:val="000000"/>
                <w:sz w:val="18"/>
                <w:szCs w:val="18"/>
                <w:lang w:val="es-PE"/>
              </w:rPr>
            </w:pPr>
            <w:r w:rsidRPr="00CB2BE1">
              <w:rPr>
                <w:rFonts w:eastAsia="Times New Roman"/>
                <w:b/>
                <w:bCs/>
                <w:color w:val="000000"/>
                <w:sz w:val="18"/>
                <w:szCs w:val="18"/>
                <w:lang w:val="es-PE"/>
              </w:rPr>
              <w:t>Desayuno</w:t>
            </w:r>
          </w:p>
        </w:tc>
        <w:tc>
          <w:tcPr>
            <w:tcW w:w="517" w:type="dxa"/>
            <w:tcBorders>
              <w:top w:val="nil"/>
              <w:left w:val="nil"/>
              <w:bottom w:val="single" w:sz="4" w:space="0" w:color="000000"/>
              <w:right w:val="single" w:sz="4" w:space="0" w:color="000000"/>
            </w:tcBorders>
            <w:vAlign w:val="center"/>
            <w:hideMark/>
          </w:tcPr>
          <w:p w14:paraId="72370BD2"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1223</w:t>
            </w:r>
          </w:p>
        </w:tc>
        <w:tc>
          <w:tcPr>
            <w:tcW w:w="517" w:type="dxa"/>
            <w:tcBorders>
              <w:top w:val="nil"/>
              <w:left w:val="nil"/>
              <w:bottom w:val="single" w:sz="4" w:space="0" w:color="000000"/>
              <w:right w:val="single" w:sz="4" w:space="0" w:color="000000"/>
            </w:tcBorders>
            <w:vAlign w:val="center"/>
            <w:hideMark/>
          </w:tcPr>
          <w:p w14:paraId="44CD5E51"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198</w:t>
            </w:r>
          </w:p>
        </w:tc>
        <w:tc>
          <w:tcPr>
            <w:tcW w:w="517" w:type="dxa"/>
            <w:tcBorders>
              <w:top w:val="nil"/>
              <w:left w:val="nil"/>
              <w:bottom w:val="single" w:sz="4" w:space="0" w:color="000000"/>
              <w:right w:val="single" w:sz="4" w:space="0" w:color="000000"/>
            </w:tcBorders>
            <w:shd w:val="clear" w:color="000000" w:fill="FFC000"/>
            <w:vAlign w:val="center"/>
            <w:hideMark/>
          </w:tcPr>
          <w:p w14:paraId="15A819FA" w14:textId="77777777" w:rsidR="00CB2BE1" w:rsidRPr="00CB2BE1" w:rsidRDefault="00CB2BE1" w:rsidP="00CB2BE1">
            <w:pPr>
              <w:spacing w:after="0" w:line="240" w:lineRule="auto"/>
              <w:jc w:val="center"/>
              <w:rPr>
                <w:rFonts w:eastAsia="Times New Roman"/>
                <w:b/>
                <w:bCs/>
                <w:color w:val="000000"/>
                <w:sz w:val="18"/>
                <w:szCs w:val="18"/>
                <w:lang w:val="es-PE"/>
              </w:rPr>
            </w:pPr>
            <w:r w:rsidRPr="00CB2BE1">
              <w:rPr>
                <w:rFonts w:eastAsia="Times New Roman"/>
                <w:b/>
                <w:bCs/>
                <w:color w:val="000000"/>
                <w:sz w:val="18"/>
                <w:szCs w:val="18"/>
                <w:lang w:val="es-PE"/>
              </w:rPr>
              <w:t>897</w:t>
            </w:r>
          </w:p>
        </w:tc>
        <w:tc>
          <w:tcPr>
            <w:tcW w:w="518" w:type="dxa"/>
            <w:tcBorders>
              <w:top w:val="nil"/>
              <w:left w:val="nil"/>
              <w:bottom w:val="single" w:sz="4" w:space="0" w:color="000000"/>
              <w:right w:val="single" w:sz="4" w:space="0" w:color="000000"/>
            </w:tcBorders>
            <w:vAlign w:val="center"/>
            <w:hideMark/>
          </w:tcPr>
          <w:p w14:paraId="6CF94969"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99</w:t>
            </w:r>
          </w:p>
        </w:tc>
        <w:tc>
          <w:tcPr>
            <w:tcW w:w="517" w:type="dxa"/>
            <w:tcBorders>
              <w:top w:val="nil"/>
              <w:left w:val="nil"/>
              <w:bottom w:val="single" w:sz="4" w:space="0" w:color="000000"/>
              <w:right w:val="single" w:sz="4" w:space="0" w:color="000000"/>
            </w:tcBorders>
            <w:vAlign w:val="center"/>
            <w:hideMark/>
          </w:tcPr>
          <w:p w14:paraId="328226D3"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842</w:t>
            </w:r>
          </w:p>
        </w:tc>
        <w:tc>
          <w:tcPr>
            <w:tcW w:w="517" w:type="dxa"/>
            <w:tcBorders>
              <w:top w:val="nil"/>
              <w:left w:val="nil"/>
              <w:bottom w:val="single" w:sz="4" w:space="0" w:color="000000"/>
              <w:right w:val="single" w:sz="4" w:space="0" w:color="000000"/>
            </w:tcBorders>
            <w:vAlign w:val="center"/>
            <w:hideMark/>
          </w:tcPr>
          <w:p w14:paraId="461832DC"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79</w:t>
            </w:r>
          </w:p>
        </w:tc>
        <w:tc>
          <w:tcPr>
            <w:tcW w:w="517" w:type="dxa"/>
            <w:tcBorders>
              <w:top w:val="nil"/>
              <w:left w:val="nil"/>
              <w:bottom w:val="single" w:sz="4" w:space="0" w:color="000000"/>
              <w:right w:val="single" w:sz="4" w:space="0" w:color="000000"/>
            </w:tcBorders>
            <w:vAlign w:val="center"/>
            <w:hideMark/>
          </w:tcPr>
          <w:p w14:paraId="29640355"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605</w:t>
            </w:r>
          </w:p>
        </w:tc>
        <w:tc>
          <w:tcPr>
            <w:tcW w:w="518" w:type="dxa"/>
            <w:tcBorders>
              <w:top w:val="nil"/>
              <w:left w:val="nil"/>
              <w:bottom w:val="single" w:sz="4" w:space="0" w:color="000000"/>
              <w:right w:val="single" w:sz="4" w:space="0" w:color="000000"/>
            </w:tcBorders>
            <w:vAlign w:val="center"/>
            <w:hideMark/>
          </w:tcPr>
          <w:p w14:paraId="7CE08C72"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0</w:t>
            </w:r>
          </w:p>
        </w:tc>
        <w:tc>
          <w:tcPr>
            <w:tcW w:w="850" w:type="dxa"/>
            <w:tcBorders>
              <w:top w:val="nil"/>
              <w:left w:val="nil"/>
              <w:bottom w:val="single" w:sz="4" w:space="0" w:color="000000"/>
              <w:right w:val="single" w:sz="4" w:space="0" w:color="000000"/>
            </w:tcBorders>
            <w:vAlign w:val="center"/>
            <w:hideMark/>
          </w:tcPr>
          <w:p w14:paraId="4D78F6F0"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04/01/26</w:t>
            </w:r>
          </w:p>
        </w:tc>
        <w:tc>
          <w:tcPr>
            <w:tcW w:w="851" w:type="dxa"/>
            <w:tcBorders>
              <w:top w:val="nil"/>
              <w:left w:val="nil"/>
              <w:bottom w:val="single" w:sz="4" w:space="0" w:color="000000"/>
              <w:right w:val="single" w:sz="4" w:space="0" w:color="000000"/>
            </w:tcBorders>
            <w:vAlign w:val="center"/>
            <w:hideMark/>
          </w:tcPr>
          <w:p w14:paraId="34A6230A"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26/03/26</w:t>
            </w:r>
          </w:p>
        </w:tc>
      </w:tr>
      <w:tr w:rsidR="00CB2BE1" w:rsidRPr="00CB2BE1" w14:paraId="3CD7F648" w14:textId="77777777" w:rsidTr="00CB2BE1">
        <w:trPr>
          <w:trHeight w:val="402"/>
        </w:trPr>
        <w:tc>
          <w:tcPr>
            <w:tcW w:w="1383" w:type="dxa"/>
            <w:vMerge/>
            <w:tcBorders>
              <w:top w:val="nil"/>
              <w:left w:val="single" w:sz="4" w:space="0" w:color="000000"/>
              <w:bottom w:val="nil"/>
              <w:right w:val="single" w:sz="4" w:space="0" w:color="000000"/>
            </w:tcBorders>
            <w:vAlign w:val="center"/>
            <w:hideMark/>
          </w:tcPr>
          <w:p w14:paraId="2A3E75DE" w14:textId="77777777" w:rsidR="00CB2BE1" w:rsidRPr="00CB2BE1" w:rsidRDefault="00CB2BE1" w:rsidP="00CB2BE1">
            <w:pPr>
              <w:spacing w:after="0" w:line="240" w:lineRule="auto"/>
              <w:rPr>
                <w:rFonts w:eastAsia="Times New Roman"/>
                <w:b/>
                <w:bCs/>
                <w:color w:val="000000"/>
                <w:sz w:val="18"/>
                <w:szCs w:val="18"/>
                <w:lang w:val="es-PE"/>
              </w:rPr>
            </w:pPr>
          </w:p>
        </w:tc>
        <w:tc>
          <w:tcPr>
            <w:tcW w:w="597" w:type="dxa"/>
            <w:vMerge/>
            <w:tcBorders>
              <w:top w:val="nil"/>
              <w:left w:val="single" w:sz="4" w:space="0" w:color="000000"/>
              <w:bottom w:val="nil"/>
              <w:right w:val="single" w:sz="4" w:space="0" w:color="000000"/>
            </w:tcBorders>
            <w:vAlign w:val="center"/>
            <w:hideMark/>
          </w:tcPr>
          <w:p w14:paraId="393C7E4C" w14:textId="77777777" w:rsidR="00CB2BE1" w:rsidRPr="00CB2BE1" w:rsidRDefault="00CB2BE1" w:rsidP="00CB2BE1">
            <w:pPr>
              <w:spacing w:after="0" w:line="240" w:lineRule="auto"/>
              <w:rPr>
                <w:rFonts w:eastAsia="Times New Roman"/>
                <w:b/>
                <w:bCs/>
                <w:color w:val="000000"/>
                <w:sz w:val="18"/>
                <w:szCs w:val="18"/>
                <w:lang w:val="es-PE"/>
              </w:rPr>
            </w:pPr>
          </w:p>
        </w:tc>
        <w:tc>
          <w:tcPr>
            <w:tcW w:w="1134" w:type="dxa"/>
            <w:vMerge/>
            <w:tcBorders>
              <w:top w:val="nil"/>
              <w:left w:val="single" w:sz="4" w:space="0" w:color="000000"/>
              <w:bottom w:val="nil"/>
              <w:right w:val="single" w:sz="4" w:space="0" w:color="000000"/>
            </w:tcBorders>
            <w:vAlign w:val="center"/>
            <w:hideMark/>
          </w:tcPr>
          <w:p w14:paraId="60C5E95F" w14:textId="77777777" w:rsidR="00CB2BE1" w:rsidRPr="00CB2BE1" w:rsidRDefault="00CB2BE1" w:rsidP="00CB2BE1">
            <w:pPr>
              <w:spacing w:after="0" w:line="240" w:lineRule="auto"/>
              <w:rPr>
                <w:rFonts w:eastAsia="Times New Roman"/>
                <w:b/>
                <w:bCs/>
                <w:color w:val="000000"/>
                <w:sz w:val="18"/>
                <w:szCs w:val="18"/>
                <w:lang w:val="es-PE"/>
              </w:rPr>
            </w:pPr>
          </w:p>
        </w:tc>
        <w:tc>
          <w:tcPr>
            <w:tcW w:w="965" w:type="dxa"/>
            <w:vMerge/>
            <w:tcBorders>
              <w:top w:val="nil"/>
              <w:left w:val="single" w:sz="4" w:space="0" w:color="000000"/>
              <w:bottom w:val="nil"/>
              <w:right w:val="single" w:sz="4" w:space="0" w:color="000000"/>
            </w:tcBorders>
            <w:vAlign w:val="center"/>
            <w:hideMark/>
          </w:tcPr>
          <w:p w14:paraId="2396D175" w14:textId="77777777" w:rsidR="00CB2BE1" w:rsidRPr="00CB2BE1" w:rsidRDefault="00CB2BE1" w:rsidP="00CB2BE1">
            <w:pPr>
              <w:spacing w:after="0" w:line="240" w:lineRule="auto"/>
              <w:rPr>
                <w:rFonts w:eastAsia="Times New Roman"/>
                <w:b/>
                <w:bCs/>
                <w:color w:val="000000"/>
                <w:sz w:val="18"/>
                <w:szCs w:val="18"/>
                <w:lang w:val="es-PE"/>
              </w:rPr>
            </w:pPr>
          </w:p>
        </w:tc>
        <w:tc>
          <w:tcPr>
            <w:tcW w:w="517" w:type="dxa"/>
            <w:tcBorders>
              <w:top w:val="nil"/>
              <w:left w:val="nil"/>
              <w:bottom w:val="single" w:sz="4" w:space="0" w:color="000000"/>
              <w:right w:val="single" w:sz="4" w:space="0" w:color="000000"/>
            </w:tcBorders>
            <w:vAlign w:val="center"/>
            <w:hideMark/>
          </w:tcPr>
          <w:p w14:paraId="6BEE3737"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1482</w:t>
            </w:r>
          </w:p>
        </w:tc>
        <w:tc>
          <w:tcPr>
            <w:tcW w:w="517" w:type="dxa"/>
            <w:tcBorders>
              <w:top w:val="nil"/>
              <w:left w:val="nil"/>
              <w:bottom w:val="single" w:sz="4" w:space="0" w:color="000000"/>
              <w:right w:val="single" w:sz="4" w:space="0" w:color="000000"/>
            </w:tcBorders>
            <w:vAlign w:val="center"/>
            <w:hideMark/>
          </w:tcPr>
          <w:p w14:paraId="2CC91E49"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284</w:t>
            </w:r>
          </w:p>
        </w:tc>
        <w:tc>
          <w:tcPr>
            <w:tcW w:w="517" w:type="dxa"/>
            <w:tcBorders>
              <w:top w:val="nil"/>
              <w:left w:val="nil"/>
              <w:bottom w:val="single" w:sz="4" w:space="0" w:color="000000"/>
              <w:right w:val="single" w:sz="4" w:space="0" w:color="000000"/>
            </w:tcBorders>
            <w:vAlign w:val="center"/>
            <w:hideMark/>
          </w:tcPr>
          <w:p w14:paraId="3A9BA02D"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1028</w:t>
            </w:r>
          </w:p>
        </w:tc>
        <w:tc>
          <w:tcPr>
            <w:tcW w:w="518" w:type="dxa"/>
            <w:tcBorders>
              <w:top w:val="nil"/>
              <w:left w:val="nil"/>
              <w:bottom w:val="single" w:sz="4" w:space="0" w:color="000000"/>
              <w:right w:val="single" w:sz="4" w:space="0" w:color="000000"/>
            </w:tcBorders>
            <w:vAlign w:val="center"/>
            <w:hideMark/>
          </w:tcPr>
          <w:p w14:paraId="7F5CA706"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143</w:t>
            </w:r>
          </w:p>
        </w:tc>
        <w:tc>
          <w:tcPr>
            <w:tcW w:w="517" w:type="dxa"/>
            <w:tcBorders>
              <w:top w:val="nil"/>
              <w:left w:val="nil"/>
              <w:bottom w:val="single" w:sz="4" w:space="0" w:color="000000"/>
              <w:right w:val="single" w:sz="4" w:space="0" w:color="000000"/>
            </w:tcBorders>
            <w:vAlign w:val="center"/>
            <w:hideMark/>
          </w:tcPr>
          <w:p w14:paraId="208098BA"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965</w:t>
            </w:r>
          </w:p>
        </w:tc>
        <w:tc>
          <w:tcPr>
            <w:tcW w:w="517" w:type="dxa"/>
            <w:tcBorders>
              <w:top w:val="nil"/>
              <w:left w:val="nil"/>
              <w:bottom w:val="single" w:sz="4" w:space="0" w:color="000000"/>
              <w:right w:val="single" w:sz="4" w:space="0" w:color="000000"/>
            </w:tcBorders>
            <w:vAlign w:val="center"/>
            <w:hideMark/>
          </w:tcPr>
          <w:p w14:paraId="006FE1AE"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120</w:t>
            </w:r>
          </w:p>
        </w:tc>
        <w:tc>
          <w:tcPr>
            <w:tcW w:w="517" w:type="dxa"/>
            <w:tcBorders>
              <w:top w:val="nil"/>
              <w:left w:val="nil"/>
              <w:bottom w:val="single" w:sz="4" w:space="0" w:color="000000"/>
              <w:right w:val="single" w:sz="4" w:space="0" w:color="000000"/>
            </w:tcBorders>
            <w:vAlign w:val="center"/>
            <w:hideMark/>
          </w:tcPr>
          <w:p w14:paraId="5F3175F9"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605</w:t>
            </w:r>
          </w:p>
        </w:tc>
        <w:tc>
          <w:tcPr>
            <w:tcW w:w="518" w:type="dxa"/>
            <w:tcBorders>
              <w:top w:val="nil"/>
              <w:left w:val="nil"/>
              <w:bottom w:val="single" w:sz="4" w:space="0" w:color="000000"/>
              <w:right w:val="single" w:sz="4" w:space="0" w:color="000000"/>
            </w:tcBorders>
            <w:vAlign w:val="center"/>
            <w:hideMark/>
          </w:tcPr>
          <w:p w14:paraId="0787C048"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0</w:t>
            </w:r>
          </w:p>
        </w:tc>
        <w:tc>
          <w:tcPr>
            <w:tcW w:w="850" w:type="dxa"/>
            <w:tcBorders>
              <w:top w:val="nil"/>
              <w:left w:val="nil"/>
              <w:bottom w:val="single" w:sz="4" w:space="0" w:color="000000"/>
              <w:right w:val="single" w:sz="4" w:space="0" w:color="000000"/>
            </w:tcBorders>
            <w:vAlign w:val="center"/>
            <w:hideMark/>
          </w:tcPr>
          <w:p w14:paraId="7DE83B88"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27/03/26</w:t>
            </w:r>
          </w:p>
        </w:tc>
        <w:tc>
          <w:tcPr>
            <w:tcW w:w="851" w:type="dxa"/>
            <w:tcBorders>
              <w:top w:val="nil"/>
              <w:left w:val="nil"/>
              <w:bottom w:val="single" w:sz="4" w:space="0" w:color="000000"/>
              <w:right w:val="single" w:sz="4" w:space="0" w:color="000000"/>
            </w:tcBorders>
            <w:vAlign w:val="center"/>
            <w:hideMark/>
          </w:tcPr>
          <w:p w14:paraId="5140C525"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04/04/26</w:t>
            </w:r>
          </w:p>
        </w:tc>
      </w:tr>
      <w:tr w:rsidR="00CB2BE1" w:rsidRPr="00CB2BE1" w14:paraId="08396276" w14:textId="77777777" w:rsidTr="00CB2BE1">
        <w:trPr>
          <w:trHeight w:val="402"/>
        </w:trPr>
        <w:tc>
          <w:tcPr>
            <w:tcW w:w="1383" w:type="dxa"/>
            <w:vMerge/>
            <w:tcBorders>
              <w:top w:val="nil"/>
              <w:left w:val="single" w:sz="4" w:space="0" w:color="000000"/>
              <w:bottom w:val="nil"/>
              <w:right w:val="single" w:sz="4" w:space="0" w:color="000000"/>
            </w:tcBorders>
            <w:vAlign w:val="center"/>
            <w:hideMark/>
          </w:tcPr>
          <w:p w14:paraId="440FF9D4" w14:textId="77777777" w:rsidR="00CB2BE1" w:rsidRPr="00CB2BE1" w:rsidRDefault="00CB2BE1" w:rsidP="00CB2BE1">
            <w:pPr>
              <w:spacing w:after="0" w:line="240" w:lineRule="auto"/>
              <w:rPr>
                <w:rFonts w:eastAsia="Times New Roman"/>
                <w:b/>
                <w:bCs/>
                <w:color w:val="000000"/>
                <w:sz w:val="18"/>
                <w:szCs w:val="18"/>
                <w:lang w:val="es-PE"/>
              </w:rPr>
            </w:pPr>
          </w:p>
        </w:tc>
        <w:tc>
          <w:tcPr>
            <w:tcW w:w="597" w:type="dxa"/>
            <w:vMerge/>
            <w:tcBorders>
              <w:top w:val="nil"/>
              <w:left w:val="single" w:sz="4" w:space="0" w:color="000000"/>
              <w:bottom w:val="nil"/>
              <w:right w:val="single" w:sz="4" w:space="0" w:color="000000"/>
            </w:tcBorders>
            <w:vAlign w:val="center"/>
            <w:hideMark/>
          </w:tcPr>
          <w:p w14:paraId="33F01368" w14:textId="77777777" w:rsidR="00CB2BE1" w:rsidRPr="00CB2BE1" w:rsidRDefault="00CB2BE1" w:rsidP="00CB2BE1">
            <w:pPr>
              <w:spacing w:after="0" w:line="240" w:lineRule="auto"/>
              <w:rPr>
                <w:rFonts w:eastAsia="Times New Roman"/>
                <w:b/>
                <w:bCs/>
                <w:color w:val="000000"/>
                <w:sz w:val="18"/>
                <w:szCs w:val="18"/>
                <w:lang w:val="es-PE"/>
              </w:rPr>
            </w:pPr>
          </w:p>
        </w:tc>
        <w:tc>
          <w:tcPr>
            <w:tcW w:w="1134" w:type="dxa"/>
            <w:vMerge/>
            <w:tcBorders>
              <w:top w:val="nil"/>
              <w:left w:val="single" w:sz="4" w:space="0" w:color="000000"/>
              <w:bottom w:val="nil"/>
              <w:right w:val="single" w:sz="4" w:space="0" w:color="000000"/>
            </w:tcBorders>
            <w:vAlign w:val="center"/>
            <w:hideMark/>
          </w:tcPr>
          <w:p w14:paraId="1C254B02" w14:textId="77777777" w:rsidR="00CB2BE1" w:rsidRPr="00CB2BE1" w:rsidRDefault="00CB2BE1" w:rsidP="00CB2BE1">
            <w:pPr>
              <w:spacing w:after="0" w:line="240" w:lineRule="auto"/>
              <w:rPr>
                <w:rFonts w:eastAsia="Times New Roman"/>
                <w:b/>
                <w:bCs/>
                <w:color w:val="000000"/>
                <w:sz w:val="18"/>
                <w:szCs w:val="18"/>
                <w:lang w:val="es-PE"/>
              </w:rPr>
            </w:pPr>
          </w:p>
        </w:tc>
        <w:tc>
          <w:tcPr>
            <w:tcW w:w="965" w:type="dxa"/>
            <w:vMerge/>
            <w:tcBorders>
              <w:top w:val="nil"/>
              <w:left w:val="single" w:sz="4" w:space="0" w:color="000000"/>
              <w:bottom w:val="nil"/>
              <w:right w:val="single" w:sz="4" w:space="0" w:color="000000"/>
            </w:tcBorders>
            <w:vAlign w:val="center"/>
            <w:hideMark/>
          </w:tcPr>
          <w:p w14:paraId="5DBB577A" w14:textId="77777777" w:rsidR="00CB2BE1" w:rsidRPr="00CB2BE1" w:rsidRDefault="00CB2BE1" w:rsidP="00CB2BE1">
            <w:pPr>
              <w:spacing w:after="0" w:line="240" w:lineRule="auto"/>
              <w:rPr>
                <w:rFonts w:eastAsia="Times New Roman"/>
                <w:b/>
                <w:bCs/>
                <w:color w:val="000000"/>
                <w:sz w:val="18"/>
                <w:szCs w:val="18"/>
                <w:lang w:val="es-PE"/>
              </w:rPr>
            </w:pPr>
          </w:p>
        </w:tc>
        <w:tc>
          <w:tcPr>
            <w:tcW w:w="517" w:type="dxa"/>
            <w:tcBorders>
              <w:top w:val="nil"/>
              <w:left w:val="nil"/>
              <w:bottom w:val="nil"/>
              <w:right w:val="single" w:sz="4" w:space="0" w:color="000000"/>
            </w:tcBorders>
            <w:vAlign w:val="center"/>
            <w:hideMark/>
          </w:tcPr>
          <w:p w14:paraId="7717D5A8"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1272</w:t>
            </w:r>
          </w:p>
        </w:tc>
        <w:tc>
          <w:tcPr>
            <w:tcW w:w="517" w:type="dxa"/>
            <w:tcBorders>
              <w:top w:val="nil"/>
              <w:left w:val="nil"/>
              <w:bottom w:val="nil"/>
              <w:right w:val="single" w:sz="4" w:space="0" w:color="000000"/>
            </w:tcBorders>
            <w:vAlign w:val="center"/>
            <w:hideMark/>
          </w:tcPr>
          <w:p w14:paraId="686C9546"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214</w:t>
            </w:r>
          </w:p>
        </w:tc>
        <w:tc>
          <w:tcPr>
            <w:tcW w:w="517" w:type="dxa"/>
            <w:tcBorders>
              <w:top w:val="nil"/>
              <w:left w:val="nil"/>
              <w:bottom w:val="nil"/>
              <w:right w:val="single" w:sz="4" w:space="0" w:color="000000"/>
            </w:tcBorders>
            <w:vAlign w:val="center"/>
            <w:hideMark/>
          </w:tcPr>
          <w:p w14:paraId="28A79964"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923</w:t>
            </w:r>
          </w:p>
        </w:tc>
        <w:tc>
          <w:tcPr>
            <w:tcW w:w="518" w:type="dxa"/>
            <w:tcBorders>
              <w:top w:val="nil"/>
              <w:left w:val="nil"/>
              <w:bottom w:val="single" w:sz="4" w:space="0" w:color="000000"/>
              <w:right w:val="single" w:sz="4" w:space="0" w:color="000000"/>
            </w:tcBorders>
            <w:vAlign w:val="center"/>
            <w:hideMark/>
          </w:tcPr>
          <w:p w14:paraId="40B44794"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108</w:t>
            </w:r>
          </w:p>
        </w:tc>
        <w:tc>
          <w:tcPr>
            <w:tcW w:w="517" w:type="dxa"/>
            <w:tcBorders>
              <w:top w:val="nil"/>
              <w:left w:val="nil"/>
              <w:bottom w:val="single" w:sz="4" w:space="0" w:color="000000"/>
              <w:right w:val="single" w:sz="4" w:space="0" w:color="000000"/>
            </w:tcBorders>
            <w:vAlign w:val="center"/>
            <w:hideMark/>
          </w:tcPr>
          <w:p w14:paraId="5F2ABFB9"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864</w:t>
            </w:r>
          </w:p>
        </w:tc>
        <w:tc>
          <w:tcPr>
            <w:tcW w:w="517" w:type="dxa"/>
            <w:tcBorders>
              <w:top w:val="nil"/>
              <w:left w:val="nil"/>
              <w:bottom w:val="single" w:sz="4" w:space="0" w:color="000000"/>
              <w:right w:val="single" w:sz="4" w:space="0" w:color="000000"/>
            </w:tcBorders>
            <w:vAlign w:val="center"/>
            <w:hideMark/>
          </w:tcPr>
          <w:p w14:paraId="0609F693"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86</w:t>
            </w:r>
          </w:p>
        </w:tc>
        <w:tc>
          <w:tcPr>
            <w:tcW w:w="517" w:type="dxa"/>
            <w:tcBorders>
              <w:top w:val="nil"/>
              <w:left w:val="nil"/>
              <w:bottom w:val="single" w:sz="4" w:space="0" w:color="000000"/>
              <w:right w:val="single" w:sz="4" w:space="0" w:color="000000"/>
            </w:tcBorders>
            <w:vAlign w:val="center"/>
            <w:hideMark/>
          </w:tcPr>
          <w:p w14:paraId="47451B20"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605</w:t>
            </w:r>
          </w:p>
        </w:tc>
        <w:tc>
          <w:tcPr>
            <w:tcW w:w="518" w:type="dxa"/>
            <w:tcBorders>
              <w:top w:val="nil"/>
              <w:left w:val="nil"/>
              <w:bottom w:val="single" w:sz="4" w:space="0" w:color="000000"/>
              <w:right w:val="single" w:sz="4" w:space="0" w:color="000000"/>
            </w:tcBorders>
            <w:vAlign w:val="center"/>
            <w:hideMark/>
          </w:tcPr>
          <w:p w14:paraId="412E7D88"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0</w:t>
            </w:r>
          </w:p>
        </w:tc>
        <w:tc>
          <w:tcPr>
            <w:tcW w:w="850" w:type="dxa"/>
            <w:tcBorders>
              <w:top w:val="nil"/>
              <w:left w:val="nil"/>
              <w:bottom w:val="single" w:sz="4" w:space="0" w:color="000000"/>
              <w:right w:val="single" w:sz="4" w:space="0" w:color="000000"/>
            </w:tcBorders>
            <w:vAlign w:val="center"/>
            <w:hideMark/>
          </w:tcPr>
          <w:p w14:paraId="2F929B41"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05/04/26</w:t>
            </w:r>
          </w:p>
        </w:tc>
        <w:tc>
          <w:tcPr>
            <w:tcW w:w="851" w:type="dxa"/>
            <w:tcBorders>
              <w:top w:val="nil"/>
              <w:left w:val="nil"/>
              <w:bottom w:val="single" w:sz="4" w:space="0" w:color="000000"/>
              <w:right w:val="single" w:sz="4" w:space="0" w:color="000000"/>
            </w:tcBorders>
            <w:vAlign w:val="center"/>
            <w:hideMark/>
          </w:tcPr>
          <w:p w14:paraId="265AE614"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20/12/26</w:t>
            </w:r>
          </w:p>
        </w:tc>
      </w:tr>
      <w:tr w:rsidR="00CB2BE1" w:rsidRPr="00CB2BE1" w14:paraId="0B91E52C" w14:textId="77777777" w:rsidTr="00CB2BE1">
        <w:trPr>
          <w:trHeight w:val="402"/>
        </w:trPr>
        <w:tc>
          <w:tcPr>
            <w:tcW w:w="1383" w:type="dxa"/>
            <w:vMerge w:val="restart"/>
            <w:tcBorders>
              <w:top w:val="single" w:sz="4" w:space="0" w:color="auto"/>
              <w:left w:val="single" w:sz="4" w:space="0" w:color="auto"/>
              <w:bottom w:val="single" w:sz="4" w:space="0" w:color="auto"/>
              <w:right w:val="single" w:sz="4" w:space="0" w:color="auto"/>
            </w:tcBorders>
            <w:vAlign w:val="center"/>
            <w:hideMark/>
          </w:tcPr>
          <w:p w14:paraId="1C831080" w14:textId="77777777" w:rsidR="00CB2BE1" w:rsidRPr="00CB2BE1" w:rsidRDefault="00CB2BE1" w:rsidP="00CB2BE1">
            <w:pPr>
              <w:spacing w:after="0" w:line="240" w:lineRule="auto"/>
              <w:jc w:val="center"/>
              <w:rPr>
                <w:rFonts w:eastAsia="Times New Roman"/>
                <w:b/>
                <w:bCs/>
                <w:color w:val="000000"/>
                <w:sz w:val="18"/>
                <w:szCs w:val="18"/>
                <w:lang w:val="es-PE"/>
              </w:rPr>
            </w:pPr>
            <w:r w:rsidRPr="00CB2BE1">
              <w:rPr>
                <w:rFonts w:eastAsia="Times New Roman"/>
                <w:b/>
                <w:bCs/>
                <w:color w:val="000000"/>
                <w:sz w:val="18"/>
                <w:szCs w:val="18"/>
                <w:lang w:val="es-PE"/>
              </w:rPr>
              <w:t>SOFITEL LEGEND SANTA</w:t>
            </w:r>
            <w:r w:rsidRPr="00CB2BE1">
              <w:rPr>
                <w:rFonts w:eastAsia="Times New Roman"/>
                <w:b/>
                <w:bCs/>
                <w:color w:val="000000"/>
                <w:sz w:val="18"/>
                <w:szCs w:val="18"/>
                <w:lang w:val="es-PE"/>
              </w:rPr>
              <w:br/>
              <w:t>CLARA CARTAGENA</w:t>
            </w:r>
          </w:p>
        </w:tc>
        <w:tc>
          <w:tcPr>
            <w:tcW w:w="597" w:type="dxa"/>
            <w:vMerge w:val="restart"/>
            <w:tcBorders>
              <w:top w:val="single" w:sz="4" w:space="0" w:color="auto"/>
              <w:left w:val="single" w:sz="4" w:space="0" w:color="auto"/>
              <w:bottom w:val="single" w:sz="4" w:space="0" w:color="auto"/>
              <w:right w:val="single" w:sz="4" w:space="0" w:color="auto"/>
            </w:tcBorders>
            <w:vAlign w:val="center"/>
            <w:hideMark/>
          </w:tcPr>
          <w:p w14:paraId="6B1CCADA" w14:textId="77777777" w:rsidR="00CB2BE1" w:rsidRPr="00CB2BE1" w:rsidRDefault="00CB2BE1" w:rsidP="00CB2BE1">
            <w:pPr>
              <w:spacing w:after="0" w:line="240" w:lineRule="auto"/>
              <w:jc w:val="center"/>
              <w:rPr>
                <w:rFonts w:eastAsia="Times New Roman"/>
                <w:b/>
                <w:bCs/>
                <w:color w:val="000000"/>
                <w:sz w:val="18"/>
                <w:szCs w:val="18"/>
                <w:lang w:val="es-PE"/>
              </w:rPr>
            </w:pPr>
            <w:r w:rsidRPr="00CB2BE1">
              <w:rPr>
                <w:rFonts w:eastAsia="Times New Roman"/>
                <w:b/>
                <w:bCs/>
                <w:color w:val="000000"/>
                <w:sz w:val="18"/>
                <w:szCs w:val="18"/>
                <w:lang w:val="es-PE"/>
              </w:rPr>
              <w:t>5*</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A9EEA8E" w14:textId="77777777" w:rsidR="00CB2BE1" w:rsidRPr="00CB2BE1" w:rsidRDefault="00CB2BE1" w:rsidP="00CB2BE1">
            <w:pPr>
              <w:spacing w:after="0" w:line="240" w:lineRule="auto"/>
              <w:jc w:val="center"/>
              <w:rPr>
                <w:rFonts w:eastAsia="Times New Roman"/>
                <w:b/>
                <w:bCs/>
                <w:color w:val="000000"/>
                <w:sz w:val="18"/>
                <w:szCs w:val="18"/>
                <w:lang w:val="es-PE"/>
              </w:rPr>
            </w:pPr>
            <w:r w:rsidRPr="00CB2BE1">
              <w:rPr>
                <w:rFonts w:eastAsia="Times New Roman"/>
                <w:b/>
                <w:bCs/>
                <w:color w:val="000000"/>
                <w:sz w:val="18"/>
                <w:szCs w:val="18"/>
                <w:lang w:val="es-PE"/>
              </w:rPr>
              <w:t>Superior</w:t>
            </w:r>
          </w:p>
        </w:tc>
        <w:tc>
          <w:tcPr>
            <w:tcW w:w="965" w:type="dxa"/>
            <w:vMerge w:val="restart"/>
            <w:tcBorders>
              <w:top w:val="single" w:sz="4" w:space="0" w:color="auto"/>
              <w:left w:val="single" w:sz="4" w:space="0" w:color="auto"/>
              <w:bottom w:val="single" w:sz="4" w:space="0" w:color="auto"/>
              <w:right w:val="single" w:sz="4" w:space="0" w:color="auto"/>
            </w:tcBorders>
            <w:vAlign w:val="center"/>
            <w:hideMark/>
          </w:tcPr>
          <w:p w14:paraId="4D993003" w14:textId="77777777" w:rsidR="00CB2BE1" w:rsidRPr="00CB2BE1" w:rsidRDefault="00CB2BE1" w:rsidP="00CB2BE1">
            <w:pPr>
              <w:spacing w:after="0" w:line="240" w:lineRule="auto"/>
              <w:jc w:val="center"/>
              <w:rPr>
                <w:rFonts w:eastAsia="Times New Roman"/>
                <w:b/>
                <w:bCs/>
                <w:color w:val="000000"/>
                <w:sz w:val="18"/>
                <w:szCs w:val="18"/>
                <w:lang w:val="es-PE"/>
              </w:rPr>
            </w:pPr>
            <w:r w:rsidRPr="00CB2BE1">
              <w:rPr>
                <w:rFonts w:eastAsia="Times New Roman"/>
                <w:b/>
                <w:bCs/>
                <w:color w:val="000000"/>
                <w:sz w:val="18"/>
                <w:szCs w:val="18"/>
                <w:lang w:val="es-PE"/>
              </w:rPr>
              <w:t>Desayuno</w:t>
            </w:r>
          </w:p>
        </w:tc>
        <w:tc>
          <w:tcPr>
            <w:tcW w:w="517" w:type="dxa"/>
            <w:tcBorders>
              <w:top w:val="single" w:sz="4" w:space="0" w:color="auto"/>
              <w:left w:val="nil"/>
              <w:bottom w:val="single" w:sz="4" w:space="0" w:color="auto"/>
              <w:right w:val="single" w:sz="4" w:space="0" w:color="auto"/>
            </w:tcBorders>
            <w:vAlign w:val="center"/>
            <w:hideMark/>
          </w:tcPr>
          <w:p w14:paraId="08D3C88C"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2213</w:t>
            </w:r>
          </w:p>
        </w:tc>
        <w:tc>
          <w:tcPr>
            <w:tcW w:w="517" w:type="dxa"/>
            <w:tcBorders>
              <w:top w:val="single" w:sz="4" w:space="0" w:color="auto"/>
              <w:left w:val="nil"/>
              <w:bottom w:val="single" w:sz="4" w:space="0" w:color="auto"/>
              <w:right w:val="single" w:sz="4" w:space="0" w:color="auto"/>
            </w:tcBorders>
            <w:vAlign w:val="center"/>
            <w:hideMark/>
          </w:tcPr>
          <w:p w14:paraId="3FC15416"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528</w:t>
            </w:r>
          </w:p>
        </w:tc>
        <w:tc>
          <w:tcPr>
            <w:tcW w:w="517" w:type="dxa"/>
            <w:tcBorders>
              <w:top w:val="single" w:sz="4" w:space="0" w:color="auto"/>
              <w:left w:val="nil"/>
              <w:bottom w:val="single" w:sz="4" w:space="0" w:color="auto"/>
              <w:right w:val="single" w:sz="4" w:space="0" w:color="auto"/>
            </w:tcBorders>
            <w:vAlign w:val="center"/>
            <w:hideMark/>
          </w:tcPr>
          <w:p w14:paraId="76C3B6CA"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1392</w:t>
            </w:r>
          </w:p>
        </w:tc>
        <w:tc>
          <w:tcPr>
            <w:tcW w:w="518" w:type="dxa"/>
            <w:tcBorders>
              <w:top w:val="nil"/>
              <w:left w:val="nil"/>
              <w:bottom w:val="single" w:sz="4" w:space="0" w:color="000000"/>
              <w:right w:val="single" w:sz="4" w:space="0" w:color="000000"/>
            </w:tcBorders>
            <w:vAlign w:val="center"/>
            <w:hideMark/>
          </w:tcPr>
          <w:p w14:paraId="4D486BAD"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264</w:t>
            </w:r>
          </w:p>
        </w:tc>
        <w:tc>
          <w:tcPr>
            <w:tcW w:w="517" w:type="dxa"/>
            <w:tcBorders>
              <w:top w:val="nil"/>
              <w:left w:val="nil"/>
              <w:bottom w:val="single" w:sz="4" w:space="0" w:color="000000"/>
              <w:right w:val="single" w:sz="4" w:space="0" w:color="000000"/>
            </w:tcBorders>
            <w:vAlign w:val="center"/>
            <w:hideMark/>
          </w:tcPr>
          <w:p w14:paraId="6E57B545"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N/A</w:t>
            </w:r>
          </w:p>
        </w:tc>
        <w:tc>
          <w:tcPr>
            <w:tcW w:w="517" w:type="dxa"/>
            <w:tcBorders>
              <w:top w:val="nil"/>
              <w:left w:val="nil"/>
              <w:bottom w:val="single" w:sz="4" w:space="0" w:color="000000"/>
              <w:right w:val="single" w:sz="4" w:space="0" w:color="000000"/>
            </w:tcBorders>
            <w:vAlign w:val="center"/>
            <w:hideMark/>
          </w:tcPr>
          <w:p w14:paraId="35D207B6"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N/A</w:t>
            </w:r>
          </w:p>
        </w:tc>
        <w:tc>
          <w:tcPr>
            <w:tcW w:w="517" w:type="dxa"/>
            <w:tcBorders>
              <w:top w:val="nil"/>
              <w:left w:val="nil"/>
              <w:bottom w:val="single" w:sz="4" w:space="0" w:color="000000"/>
              <w:right w:val="single" w:sz="4" w:space="0" w:color="000000"/>
            </w:tcBorders>
            <w:vAlign w:val="center"/>
            <w:hideMark/>
          </w:tcPr>
          <w:p w14:paraId="557E9D78"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605</w:t>
            </w:r>
          </w:p>
        </w:tc>
        <w:tc>
          <w:tcPr>
            <w:tcW w:w="518" w:type="dxa"/>
            <w:tcBorders>
              <w:top w:val="nil"/>
              <w:left w:val="nil"/>
              <w:bottom w:val="single" w:sz="4" w:space="0" w:color="000000"/>
              <w:right w:val="single" w:sz="4" w:space="0" w:color="000000"/>
            </w:tcBorders>
            <w:vAlign w:val="center"/>
            <w:hideMark/>
          </w:tcPr>
          <w:p w14:paraId="756BE1F4"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0</w:t>
            </w:r>
          </w:p>
        </w:tc>
        <w:tc>
          <w:tcPr>
            <w:tcW w:w="850" w:type="dxa"/>
            <w:tcBorders>
              <w:top w:val="nil"/>
              <w:left w:val="nil"/>
              <w:bottom w:val="single" w:sz="4" w:space="0" w:color="000000"/>
              <w:right w:val="single" w:sz="4" w:space="0" w:color="000000"/>
            </w:tcBorders>
            <w:vAlign w:val="center"/>
            <w:hideMark/>
          </w:tcPr>
          <w:p w14:paraId="46C833EB"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16/01/26</w:t>
            </w:r>
          </w:p>
        </w:tc>
        <w:tc>
          <w:tcPr>
            <w:tcW w:w="851" w:type="dxa"/>
            <w:tcBorders>
              <w:top w:val="nil"/>
              <w:left w:val="nil"/>
              <w:bottom w:val="single" w:sz="4" w:space="0" w:color="000000"/>
              <w:right w:val="single" w:sz="4" w:space="0" w:color="000000"/>
            </w:tcBorders>
            <w:vAlign w:val="center"/>
            <w:hideMark/>
          </w:tcPr>
          <w:p w14:paraId="097C95F7"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26/03/26</w:t>
            </w:r>
          </w:p>
        </w:tc>
      </w:tr>
      <w:tr w:rsidR="00CB2BE1" w:rsidRPr="00CB2BE1" w14:paraId="4D9EC3F1" w14:textId="77777777" w:rsidTr="00CB2BE1">
        <w:trPr>
          <w:trHeight w:val="402"/>
        </w:trPr>
        <w:tc>
          <w:tcPr>
            <w:tcW w:w="1383" w:type="dxa"/>
            <w:vMerge/>
            <w:tcBorders>
              <w:top w:val="single" w:sz="4" w:space="0" w:color="auto"/>
              <w:left w:val="single" w:sz="4" w:space="0" w:color="auto"/>
              <w:bottom w:val="single" w:sz="4" w:space="0" w:color="auto"/>
              <w:right w:val="single" w:sz="4" w:space="0" w:color="auto"/>
            </w:tcBorders>
            <w:vAlign w:val="center"/>
            <w:hideMark/>
          </w:tcPr>
          <w:p w14:paraId="7711848D" w14:textId="77777777" w:rsidR="00CB2BE1" w:rsidRPr="00CB2BE1" w:rsidRDefault="00CB2BE1" w:rsidP="00CB2BE1">
            <w:pPr>
              <w:spacing w:after="0" w:line="240" w:lineRule="auto"/>
              <w:rPr>
                <w:rFonts w:eastAsia="Times New Roman"/>
                <w:b/>
                <w:bCs/>
                <w:color w:val="000000"/>
                <w:sz w:val="18"/>
                <w:szCs w:val="18"/>
                <w:lang w:val="es-PE"/>
              </w:rPr>
            </w:pPr>
          </w:p>
        </w:tc>
        <w:tc>
          <w:tcPr>
            <w:tcW w:w="597" w:type="dxa"/>
            <w:vMerge/>
            <w:tcBorders>
              <w:top w:val="single" w:sz="4" w:space="0" w:color="auto"/>
              <w:left w:val="single" w:sz="4" w:space="0" w:color="auto"/>
              <w:bottom w:val="single" w:sz="4" w:space="0" w:color="auto"/>
              <w:right w:val="single" w:sz="4" w:space="0" w:color="auto"/>
            </w:tcBorders>
            <w:vAlign w:val="center"/>
            <w:hideMark/>
          </w:tcPr>
          <w:p w14:paraId="7616FE92" w14:textId="77777777" w:rsidR="00CB2BE1" w:rsidRPr="00CB2BE1" w:rsidRDefault="00CB2BE1" w:rsidP="00CB2BE1">
            <w:pPr>
              <w:spacing w:after="0" w:line="240" w:lineRule="auto"/>
              <w:rPr>
                <w:rFonts w:eastAsia="Times New Roman"/>
                <w:b/>
                <w:bCs/>
                <w:color w:val="000000"/>
                <w:sz w:val="18"/>
                <w:szCs w:val="18"/>
                <w:lang w:val="es-PE"/>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B310FDD" w14:textId="77777777" w:rsidR="00CB2BE1" w:rsidRPr="00CB2BE1" w:rsidRDefault="00CB2BE1" w:rsidP="00CB2BE1">
            <w:pPr>
              <w:spacing w:after="0" w:line="240" w:lineRule="auto"/>
              <w:rPr>
                <w:rFonts w:eastAsia="Times New Roman"/>
                <w:b/>
                <w:bCs/>
                <w:color w:val="000000"/>
                <w:sz w:val="18"/>
                <w:szCs w:val="18"/>
                <w:lang w:val="es-PE"/>
              </w:rPr>
            </w:pPr>
          </w:p>
        </w:tc>
        <w:tc>
          <w:tcPr>
            <w:tcW w:w="965" w:type="dxa"/>
            <w:vMerge/>
            <w:tcBorders>
              <w:top w:val="single" w:sz="4" w:space="0" w:color="auto"/>
              <w:left w:val="single" w:sz="4" w:space="0" w:color="auto"/>
              <w:bottom w:val="single" w:sz="4" w:space="0" w:color="auto"/>
              <w:right w:val="single" w:sz="4" w:space="0" w:color="auto"/>
            </w:tcBorders>
            <w:vAlign w:val="center"/>
            <w:hideMark/>
          </w:tcPr>
          <w:p w14:paraId="543A6F9E" w14:textId="77777777" w:rsidR="00CB2BE1" w:rsidRPr="00CB2BE1" w:rsidRDefault="00CB2BE1" w:rsidP="00CB2BE1">
            <w:pPr>
              <w:spacing w:after="0" w:line="240" w:lineRule="auto"/>
              <w:rPr>
                <w:rFonts w:eastAsia="Times New Roman"/>
                <w:b/>
                <w:bCs/>
                <w:color w:val="000000"/>
                <w:sz w:val="18"/>
                <w:szCs w:val="18"/>
                <w:lang w:val="es-PE"/>
              </w:rPr>
            </w:pPr>
          </w:p>
        </w:tc>
        <w:tc>
          <w:tcPr>
            <w:tcW w:w="517" w:type="dxa"/>
            <w:vMerge w:val="restart"/>
            <w:tcBorders>
              <w:top w:val="nil"/>
              <w:left w:val="single" w:sz="4" w:space="0" w:color="auto"/>
              <w:bottom w:val="single" w:sz="4" w:space="0" w:color="auto"/>
              <w:right w:val="single" w:sz="4" w:space="0" w:color="auto"/>
            </w:tcBorders>
            <w:vAlign w:val="center"/>
            <w:hideMark/>
          </w:tcPr>
          <w:p w14:paraId="60D8F49C"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2022</w:t>
            </w:r>
          </w:p>
        </w:tc>
        <w:tc>
          <w:tcPr>
            <w:tcW w:w="517" w:type="dxa"/>
            <w:vMerge w:val="restart"/>
            <w:tcBorders>
              <w:top w:val="nil"/>
              <w:left w:val="single" w:sz="4" w:space="0" w:color="auto"/>
              <w:bottom w:val="single" w:sz="4" w:space="0" w:color="auto"/>
              <w:right w:val="single" w:sz="4" w:space="0" w:color="auto"/>
            </w:tcBorders>
            <w:vAlign w:val="center"/>
            <w:hideMark/>
          </w:tcPr>
          <w:p w14:paraId="7E2CFA4E"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464</w:t>
            </w:r>
          </w:p>
        </w:tc>
        <w:tc>
          <w:tcPr>
            <w:tcW w:w="517" w:type="dxa"/>
            <w:vMerge w:val="restart"/>
            <w:tcBorders>
              <w:top w:val="nil"/>
              <w:left w:val="single" w:sz="4" w:space="0" w:color="auto"/>
              <w:bottom w:val="single" w:sz="4" w:space="0" w:color="auto"/>
              <w:right w:val="single" w:sz="4" w:space="0" w:color="auto"/>
            </w:tcBorders>
            <w:vAlign w:val="center"/>
            <w:hideMark/>
          </w:tcPr>
          <w:p w14:paraId="1E8B8949"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1298</w:t>
            </w:r>
          </w:p>
        </w:tc>
        <w:tc>
          <w:tcPr>
            <w:tcW w:w="518" w:type="dxa"/>
            <w:vMerge w:val="restart"/>
            <w:tcBorders>
              <w:top w:val="nil"/>
              <w:left w:val="nil"/>
              <w:bottom w:val="single" w:sz="4" w:space="0" w:color="000000"/>
              <w:right w:val="single" w:sz="4" w:space="0" w:color="000000"/>
            </w:tcBorders>
            <w:vAlign w:val="center"/>
            <w:hideMark/>
          </w:tcPr>
          <w:p w14:paraId="6A1E6E3D"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233</w:t>
            </w:r>
          </w:p>
        </w:tc>
        <w:tc>
          <w:tcPr>
            <w:tcW w:w="517" w:type="dxa"/>
            <w:vMerge w:val="restart"/>
            <w:tcBorders>
              <w:top w:val="nil"/>
              <w:left w:val="single" w:sz="4" w:space="0" w:color="000000"/>
              <w:bottom w:val="single" w:sz="4" w:space="0" w:color="000000"/>
              <w:right w:val="single" w:sz="4" w:space="0" w:color="000000"/>
            </w:tcBorders>
            <w:vAlign w:val="center"/>
            <w:hideMark/>
          </w:tcPr>
          <w:p w14:paraId="2C780742"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N/A</w:t>
            </w:r>
          </w:p>
        </w:tc>
        <w:tc>
          <w:tcPr>
            <w:tcW w:w="517" w:type="dxa"/>
            <w:vMerge w:val="restart"/>
            <w:tcBorders>
              <w:top w:val="nil"/>
              <w:left w:val="single" w:sz="4" w:space="0" w:color="000000"/>
              <w:bottom w:val="single" w:sz="4" w:space="0" w:color="000000"/>
              <w:right w:val="single" w:sz="4" w:space="0" w:color="000000"/>
            </w:tcBorders>
            <w:vAlign w:val="center"/>
            <w:hideMark/>
          </w:tcPr>
          <w:p w14:paraId="13BB3470"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N/A</w:t>
            </w:r>
          </w:p>
        </w:tc>
        <w:tc>
          <w:tcPr>
            <w:tcW w:w="517" w:type="dxa"/>
            <w:tcBorders>
              <w:top w:val="nil"/>
              <w:left w:val="nil"/>
              <w:bottom w:val="single" w:sz="4" w:space="0" w:color="000000"/>
              <w:right w:val="single" w:sz="4" w:space="0" w:color="000000"/>
            </w:tcBorders>
            <w:vAlign w:val="center"/>
            <w:hideMark/>
          </w:tcPr>
          <w:p w14:paraId="0FD76EC7"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605</w:t>
            </w:r>
          </w:p>
        </w:tc>
        <w:tc>
          <w:tcPr>
            <w:tcW w:w="518" w:type="dxa"/>
            <w:tcBorders>
              <w:top w:val="nil"/>
              <w:left w:val="nil"/>
              <w:bottom w:val="single" w:sz="4" w:space="0" w:color="000000"/>
              <w:right w:val="single" w:sz="4" w:space="0" w:color="000000"/>
            </w:tcBorders>
            <w:vAlign w:val="center"/>
            <w:hideMark/>
          </w:tcPr>
          <w:p w14:paraId="56C183B6"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0</w:t>
            </w:r>
          </w:p>
        </w:tc>
        <w:tc>
          <w:tcPr>
            <w:tcW w:w="850" w:type="dxa"/>
            <w:tcBorders>
              <w:top w:val="nil"/>
              <w:left w:val="nil"/>
              <w:bottom w:val="single" w:sz="4" w:space="0" w:color="000000"/>
              <w:right w:val="single" w:sz="4" w:space="0" w:color="000000"/>
            </w:tcBorders>
            <w:vAlign w:val="center"/>
            <w:hideMark/>
          </w:tcPr>
          <w:p w14:paraId="58E6B887"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06/04/26</w:t>
            </w:r>
          </w:p>
        </w:tc>
        <w:tc>
          <w:tcPr>
            <w:tcW w:w="851" w:type="dxa"/>
            <w:tcBorders>
              <w:top w:val="nil"/>
              <w:left w:val="nil"/>
              <w:bottom w:val="single" w:sz="4" w:space="0" w:color="000000"/>
              <w:right w:val="single" w:sz="4" w:space="0" w:color="000000"/>
            </w:tcBorders>
            <w:vAlign w:val="center"/>
            <w:hideMark/>
          </w:tcPr>
          <w:p w14:paraId="264203F6"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02/07/26</w:t>
            </w:r>
          </w:p>
        </w:tc>
      </w:tr>
      <w:tr w:rsidR="00CB2BE1" w:rsidRPr="00CB2BE1" w14:paraId="5DE6660A" w14:textId="77777777" w:rsidTr="00CB2BE1">
        <w:trPr>
          <w:trHeight w:val="402"/>
        </w:trPr>
        <w:tc>
          <w:tcPr>
            <w:tcW w:w="1383" w:type="dxa"/>
            <w:vMerge/>
            <w:tcBorders>
              <w:top w:val="single" w:sz="4" w:space="0" w:color="auto"/>
              <w:left w:val="single" w:sz="4" w:space="0" w:color="auto"/>
              <w:bottom w:val="single" w:sz="4" w:space="0" w:color="auto"/>
              <w:right w:val="single" w:sz="4" w:space="0" w:color="auto"/>
            </w:tcBorders>
            <w:vAlign w:val="center"/>
            <w:hideMark/>
          </w:tcPr>
          <w:p w14:paraId="5ECFCAA4" w14:textId="77777777" w:rsidR="00CB2BE1" w:rsidRPr="00CB2BE1" w:rsidRDefault="00CB2BE1" w:rsidP="00CB2BE1">
            <w:pPr>
              <w:spacing w:after="0" w:line="240" w:lineRule="auto"/>
              <w:rPr>
                <w:rFonts w:eastAsia="Times New Roman"/>
                <w:b/>
                <w:bCs/>
                <w:color w:val="000000"/>
                <w:sz w:val="18"/>
                <w:szCs w:val="18"/>
                <w:lang w:val="es-PE"/>
              </w:rPr>
            </w:pPr>
          </w:p>
        </w:tc>
        <w:tc>
          <w:tcPr>
            <w:tcW w:w="597" w:type="dxa"/>
            <w:vMerge/>
            <w:tcBorders>
              <w:top w:val="single" w:sz="4" w:space="0" w:color="auto"/>
              <w:left w:val="single" w:sz="4" w:space="0" w:color="auto"/>
              <w:bottom w:val="single" w:sz="4" w:space="0" w:color="auto"/>
              <w:right w:val="single" w:sz="4" w:space="0" w:color="auto"/>
            </w:tcBorders>
            <w:vAlign w:val="center"/>
            <w:hideMark/>
          </w:tcPr>
          <w:p w14:paraId="649DEA77" w14:textId="77777777" w:rsidR="00CB2BE1" w:rsidRPr="00CB2BE1" w:rsidRDefault="00CB2BE1" w:rsidP="00CB2BE1">
            <w:pPr>
              <w:spacing w:after="0" w:line="240" w:lineRule="auto"/>
              <w:rPr>
                <w:rFonts w:eastAsia="Times New Roman"/>
                <w:b/>
                <w:bCs/>
                <w:color w:val="000000"/>
                <w:sz w:val="18"/>
                <w:szCs w:val="18"/>
                <w:lang w:val="es-PE"/>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938BEDC" w14:textId="77777777" w:rsidR="00CB2BE1" w:rsidRPr="00CB2BE1" w:rsidRDefault="00CB2BE1" w:rsidP="00CB2BE1">
            <w:pPr>
              <w:spacing w:after="0" w:line="240" w:lineRule="auto"/>
              <w:rPr>
                <w:rFonts w:eastAsia="Times New Roman"/>
                <w:b/>
                <w:bCs/>
                <w:color w:val="000000"/>
                <w:sz w:val="18"/>
                <w:szCs w:val="18"/>
                <w:lang w:val="es-PE"/>
              </w:rPr>
            </w:pPr>
          </w:p>
        </w:tc>
        <w:tc>
          <w:tcPr>
            <w:tcW w:w="965" w:type="dxa"/>
            <w:vMerge/>
            <w:tcBorders>
              <w:top w:val="single" w:sz="4" w:space="0" w:color="auto"/>
              <w:left w:val="single" w:sz="4" w:space="0" w:color="auto"/>
              <w:bottom w:val="single" w:sz="4" w:space="0" w:color="auto"/>
              <w:right w:val="single" w:sz="4" w:space="0" w:color="auto"/>
            </w:tcBorders>
            <w:vAlign w:val="center"/>
            <w:hideMark/>
          </w:tcPr>
          <w:p w14:paraId="30FEB96B" w14:textId="77777777" w:rsidR="00CB2BE1" w:rsidRPr="00CB2BE1" w:rsidRDefault="00CB2BE1" w:rsidP="00CB2BE1">
            <w:pPr>
              <w:spacing w:after="0" w:line="240" w:lineRule="auto"/>
              <w:rPr>
                <w:rFonts w:eastAsia="Times New Roman"/>
                <w:b/>
                <w:bCs/>
                <w:color w:val="000000"/>
                <w:sz w:val="18"/>
                <w:szCs w:val="18"/>
                <w:lang w:val="es-PE"/>
              </w:rPr>
            </w:pPr>
          </w:p>
        </w:tc>
        <w:tc>
          <w:tcPr>
            <w:tcW w:w="517" w:type="dxa"/>
            <w:vMerge/>
            <w:tcBorders>
              <w:top w:val="nil"/>
              <w:left w:val="single" w:sz="4" w:space="0" w:color="auto"/>
              <w:bottom w:val="single" w:sz="4" w:space="0" w:color="auto"/>
              <w:right w:val="single" w:sz="4" w:space="0" w:color="auto"/>
            </w:tcBorders>
            <w:vAlign w:val="center"/>
            <w:hideMark/>
          </w:tcPr>
          <w:p w14:paraId="371BF9E4" w14:textId="77777777" w:rsidR="00CB2BE1" w:rsidRPr="00CB2BE1" w:rsidRDefault="00CB2BE1" w:rsidP="00CB2BE1">
            <w:pPr>
              <w:spacing w:after="0" w:line="240" w:lineRule="auto"/>
              <w:rPr>
                <w:rFonts w:eastAsia="Times New Roman"/>
                <w:color w:val="000000"/>
                <w:sz w:val="18"/>
                <w:szCs w:val="18"/>
                <w:lang w:val="es-PE"/>
              </w:rPr>
            </w:pPr>
          </w:p>
        </w:tc>
        <w:tc>
          <w:tcPr>
            <w:tcW w:w="517" w:type="dxa"/>
            <w:vMerge/>
            <w:tcBorders>
              <w:top w:val="nil"/>
              <w:left w:val="single" w:sz="4" w:space="0" w:color="auto"/>
              <w:bottom w:val="single" w:sz="4" w:space="0" w:color="auto"/>
              <w:right w:val="single" w:sz="4" w:space="0" w:color="auto"/>
            </w:tcBorders>
            <w:vAlign w:val="center"/>
            <w:hideMark/>
          </w:tcPr>
          <w:p w14:paraId="474E6643" w14:textId="77777777" w:rsidR="00CB2BE1" w:rsidRPr="00CB2BE1" w:rsidRDefault="00CB2BE1" w:rsidP="00CB2BE1">
            <w:pPr>
              <w:spacing w:after="0" w:line="240" w:lineRule="auto"/>
              <w:rPr>
                <w:rFonts w:eastAsia="Times New Roman"/>
                <w:color w:val="000000"/>
                <w:sz w:val="18"/>
                <w:szCs w:val="18"/>
                <w:lang w:val="es-PE"/>
              </w:rPr>
            </w:pPr>
          </w:p>
        </w:tc>
        <w:tc>
          <w:tcPr>
            <w:tcW w:w="517" w:type="dxa"/>
            <w:vMerge/>
            <w:tcBorders>
              <w:top w:val="nil"/>
              <w:left w:val="single" w:sz="4" w:space="0" w:color="auto"/>
              <w:bottom w:val="single" w:sz="4" w:space="0" w:color="auto"/>
              <w:right w:val="single" w:sz="4" w:space="0" w:color="auto"/>
            </w:tcBorders>
            <w:vAlign w:val="center"/>
            <w:hideMark/>
          </w:tcPr>
          <w:p w14:paraId="25B5E84A" w14:textId="77777777" w:rsidR="00CB2BE1" w:rsidRPr="00CB2BE1" w:rsidRDefault="00CB2BE1" w:rsidP="00CB2BE1">
            <w:pPr>
              <w:spacing w:after="0" w:line="240" w:lineRule="auto"/>
              <w:rPr>
                <w:rFonts w:eastAsia="Times New Roman"/>
                <w:color w:val="000000"/>
                <w:sz w:val="18"/>
                <w:szCs w:val="18"/>
                <w:lang w:val="es-PE"/>
              </w:rPr>
            </w:pPr>
          </w:p>
        </w:tc>
        <w:tc>
          <w:tcPr>
            <w:tcW w:w="518" w:type="dxa"/>
            <w:vMerge/>
            <w:tcBorders>
              <w:top w:val="nil"/>
              <w:left w:val="nil"/>
              <w:bottom w:val="single" w:sz="4" w:space="0" w:color="000000"/>
              <w:right w:val="single" w:sz="4" w:space="0" w:color="000000"/>
            </w:tcBorders>
            <w:vAlign w:val="center"/>
            <w:hideMark/>
          </w:tcPr>
          <w:p w14:paraId="4E9D3174" w14:textId="77777777" w:rsidR="00CB2BE1" w:rsidRPr="00CB2BE1" w:rsidRDefault="00CB2BE1" w:rsidP="00CB2BE1">
            <w:pPr>
              <w:spacing w:after="0" w:line="240" w:lineRule="auto"/>
              <w:rPr>
                <w:rFonts w:eastAsia="Times New Roman"/>
                <w:color w:val="000000"/>
                <w:sz w:val="18"/>
                <w:szCs w:val="18"/>
                <w:lang w:val="es-PE"/>
              </w:rPr>
            </w:pPr>
          </w:p>
        </w:tc>
        <w:tc>
          <w:tcPr>
            <w:tcW w:w="517" w:type="dxa"/>
            <w:vMerge/>
            <w:tcBorders>
              <w:top w:val="nil"/>
              <w:left w:val="single" w:sz="4" w:space="0" w:color="000000"/>
              <w:bottom w:val="single" w:sz="4" w:space="0" w:color="000000"/>
              <w:right w:val="single" w:sz="4" w:space="0" w:color="000000"/>
            </w:tcBorders>
            <w:vAlign w:val="center"/>
            <w:hideMark/>
          </w:tcPr>
          <w:p w14:paraId="7F7F0F6C" w14:textId="77777777" w:rsidR="00CB2BE1" w:rsidRPr="00CB2BE1" w:rsidRDefault="00CB2BE1" w:rsidP="00CB2BE1">
            <w:pPr>
              <w:spacing w:after="0" w:line="240" w:lineRule="auto"/>
              <w:rPr>
                <w:rFonts w:eastAsia="Times New Roman"/>
                <w:color w:val="000000"/>
                <w:sz w:val="18"/>
                <w:szCs w:val="18"/>
                <w:lang w:val="es-PE"/>
              </w:rPr>
            </w:pPr>
          </w:p>
        </w:tc>
        <w:tc>
          <w:tcPr>
            <w:tcW w:w="517" w:type="dxa"/>
            <w:vMerge/>
            <w:tcBorders>
              <w:top w:val="nil"/>
              <w:left w:val="single" w:sz="4" w:space="0" w:color="000000"/>
              <w:bottom w:val="single" w:sz="4" w:space="0" w:color="000000"/>
              <w:right w:val="single" w:sz="4" w:space="0" w:color="000000"/>
            </w:tcBorders>
            <w:vAlign w:val="center"/>
            <w:hideMark/>
          </w:tcPr>
          <w:p w14:paraId="487F8BBC" w14:textId="77777777" w:rsidR="00CB2BE1" w:rsidRPr="00CB2BE1" w:rsidRDefault="00CB2BE1" w:rsidP="00CB2BE1">
            <w:pPr>
              <w:spacing w:after="0" w:line="240" w:lineRule="auto"/>
              <w:rPr>
                <w:rFonts w:eastAsia="Times New Roman"/>
                <w:color w:val="000000"/>
                <w:sz w:val="18"/>
                <w:szCs w:val="18"/>
                <w:lang w:val="es-PE"/>
              </w:rPr>
            </w:pPr>
          </w:p>
        </w:tc>
        <w:tc>
          <w:tcPr>
            <w:tcW w:w="517" w:type="dxa"/>
            <w:tcBorders>
              <w:top w:val="nil"/>
              <w:left w:val="nil"/>
              <w:bottom w:val="single" w:sz="4" w:space="0" w:color="000000"/>
              <w:right w:val="single" w:sz="4" w:space="0" w:color="000000"/>
            </w:tcBorders>
            <w:vAlign w:val="center"/>
            <w:hideMark/>
          </w:tcPr>
          <w:p w14:paraId="60207B8B"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363</w:t>
            </w:r>
          </w:p>
        </w:tc>
        <w:tc>
          <w:tcPr>
            <w:tcW w:w="518" w:type="dxa"/>
            <w:tcBorders>
              <w:top w:val="nil"/>
              <w:left w:val="nil"/>
              <w:bottom w:val="single" w:sz="4" w:space="0" w:color="000000"/>
              <w:right w:val="single" w:sz="4" w:space="0" w:color="000000"/>
            </w:tcBorders>
            <w:vAlign w:val="center"/>
            <w:hideMark/>
          </w:tcPr>
          <w:p w14:paraId="593071F0"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0</w:t>
            </w:r>
          </w:p>
        </w:tc>
        <w:tc>
          <w:tcPr>
            <w:tcW w:w="850" w:type="dxa"/>
            <w:tcBorders>
              <w:top w:val="nil"/>
              <w:left w:val="nil"/>
              <w:bottom w:val="single" w:sz="4" w:space="0" w:color="000000"/>
              <w:right w:val="single" w:sz="4" w:space="0" w:color="000000"/>
            </w:tcBorders>
            <w:vAlign w:val="center"/>
            <w:hideMark/>
          </w:tcPr>
          <w:p w14:paraId="328FFA5A"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06/07/26</w:t>
            </w:r>
          </w:p>
        </w:tc>
        <w:tc>
          <w:tcPr>
            <w:tcW w:w="851" w:type="dxa"/>
            <w:tcBorders>
              <w:top w:val="nil"/>
              <w:left w:val="nil"/>
              <w:bottom w:val="single" w:sz="4" w:space="0" w:color="000000"/>
              <w:right w:val="single" w:sz="4" w:space="0" w:color="000000"/>
            </w:tcBorders>
            <w:vAlign w:val="center"/>
            <w:hideMark/>
          </w:tcPr>
          <w:p w14:paraId="58841354"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08/11/26</w:t>
            </w:r>
          </w:p>
        </w:tc>
      </w:tr>
      <w:tr w:rsidR="00CB2BE1" w:rsidRPr="00CB2BE1" w14:paraId="240BE7F1" w14:textId="77777777" w:rsidTr="00CB2BE1">
        <w:trPr>
          <w:trHeight w:val="402"/>
        </w:trPr>
        <w:tc>
          <w:tcPr>
            <w:tcW w:w="1383" w:type="dxa"/>
            <w:vMerge/>
            <w:tcBorders>
              <w:top w:val="single" w:sz="4" w:space="0" w:color="auto"/>
              <w:left w:val="single" w:sz="4" w:space="0" w:color="auto"/>
              <w:bottom w:val="single" w:sz="4" w:space="0" w:color="auto"/>
              <w:right w:val="single" w:sz="4" w:space="0" w:color="auto"/>
            </w:tcBorders>
            <w:vAlign w:val="center"/>
            <w:hideMark/>
          </w:tcPr>
          <w:p w14:paraId="6AE57661" w14:textId="77777777" w:rsidR="00CB2BE1" w:rsidRPr="00CB2BE1" w:rsidRDefault="00CB2BE1" w:rsidP="00CB2BE1">
            <w:pPr>
              <w:spacing w:after="0" w:line="240" w:lineRule="auto"/>
              <w:rPr>
                <w:rFonts w:eastAsia="Times New Roman"/>
                <w:b/>
                <w:bCs/>
                <w:color w:val="000000"/>
                <w:sz w:val="18"/>
                <w:szCs w:val="18"/>
                <w:lang w:val="es-PE"/>
              </w:rPr>
            </w:pPr>
          </w:p>
        </w:tc>
        <w:tc>
          <w:tcPr>
            <w:tcW w:w="597" w:type="dxa"/>
            <w:vMerge/>
            <w:tcBorders>
              <w:top w:val="single" w:sz="4" w:space="0" w:color="auto"/>
              <w:left w:val="single" w:sz="4" w:space="0" w:color="auto"/>
              <w:bottom w:val="single" w:sz="4" w:space="0" w:color="auto"/>
              <w:right w:val="single" w:sz="4" w:space="0" w:color="auto"/>
            </w:tcBorders>
            <w:vAlign w:val="center"/>
            <w:hideMark/>
          </w:tcPr>
          <w:p w14:paraId="7FFB64E4" w14:textId="77777777" w:rsidR="00CB2BE1" w:rsidRPr="00CB2BE1" w:rsidRDefault="00CB2BE1" w:rsidP="00CB2BE1">
            <w:pPr>
              <w:spacing w:after="0" w:line="240" w:lineRule="auto"/>
              <w:rPr>
                <w:rFonts w:eastAsia="Times New Roman"/>
                <w:b/>
                <w:bCs/>
                <w:color w:val="000000"/>
                <w:sz w:val="18"/>
                <w:szCs w:val="18"/>
                <w:lang w:val="es-PE"/>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A5A7031" w14:textId="77777777" w:rsidR="00CB2BE1" w:rsidRPr="00CB2BE1" w:rsidRDefault="00CB2BE1" w:rsidP="00CB2BE1">
            <w:pPr>
              <w:spacing w:after="0" w:line="240" w:lineRule="auto"/>
              <w:rPr>
                <w:rFonts w:eastAsia="Times New Roman"/>
                <w:b/>
                <w:bCs/>
                <w:color w:val="000000"/>
                <w:sz w:val="18"/>
                <w:szCs w:val="18"/>
                <w:lang w:val="es-PE"/>
              </w:rPr>
            </w:pPr>
          </w:p>
        </w:tc>
        <w:tc>
          <w:tcPr>
            <w:tcW w:w="965" w:type="dxa"/>
            <w:vMerge/>
            <w:tcBorders>
              <w:top w:val="single" w:sz="4" w:space="0" w:color="auto"/>
              <w:left w:val="single" w:sz="4" w:space="0" w:color="auto"/>
              <w:bottom w:val="single" w:sz="4" w:space="0" w:color="auto"/>
              <w:right w:val="single" w:sz="4" w:space="0" w:color="auto"/>
            </w:tcBorders>
            <w:vAlign w:val="center"/>
            <w:hideMark/>
          </w:tcPr>
          <w:p w14:paraId="2A8F0143" w14:textId="77777777" w:rsidR="00CB2BE1" w:rsidRPr="00CB2BE1" w:rsidRDefault="00CB2BE1" w:rsidP="00CB2BE1">
            <w:pPr>
              <w:spacing w:after="0" w:line="240" w:lineRule="auto"/>
              <w:rPr>
                <w:rFonts w:eastAsia="Times New Roman"/>
                <w:b/>
                <w:bCs/>
                <w:color w:val="000000"/>
                <w:sz w:val="18"/>
                <w:szCs w:val="18"/>
                <w:lang w:val="es-PE"/>
              </w:rPr>
            </w:pPr>
          </w:p>
        </w:tc>
        <w:tc>
          <w:tcPr>
            <w:tcW w:w="517" w:type="dxa"/>
            <w:vMerge/>
            <w:tcBorders>
              <w:top w:val="nil"/>
              <w:left w:val="single" w:sz="4" w:space="0" w:color="auto"/>
              <w:bottom w:val="single" w:sz="4" w:space="0" w:color="auto"/>
              <w:right w:val="single" w:sz="4" w:space="0" w:color="auto"/>
            </w:tcBorders>
            <w:vAlign w:val="center"/>
            <w:hideMark/>
          </w:tcPr>
          <w:p w14:paraId="4B302BAD" w14:textId="77777777" w:rsidR="00CB2BE1" w:rsidRPr="00CB2BE1" w:rsidRDefault="00CB2BE1" w:rsidP="00CB2BE1">
            <w:pPr>
              <w:spacing w:after="0" w:line="240" w:lineRule="auto"/>
              <w:rPr>
                <w:rFonts w:eastAsia="Times New Roman"/>
                <w:color w:val="000000"/>
                <w:sz w:val="18"/>
                <w:szCs w:val="18"/>
                <w:lang w:val="es-PE"/>
              </w:rPr>
            </w:pPr>
          </w:p>
        </w:tc>
        <w:tc>
          <w:tcPr>
            <w:tcW w:w="517" w:type="dxa"/>
            <w:vMerge/>
            <w:tcBorders>
              <w:top w:val="nil"/>
              <w:left w:val="single" w:sz="4" w:space="0" w:color="auto"/>
              <w:bottom w:val="single" w:sz="4" w:space="0" w:color="auto"/>
              <w:right w:val="single" w:sz="4" w:space="0" w:color="auto"/>
            </w:tcBorders>
            <w:vAlign w:val="center"/>
            <w:hideMark/>
          </w:tcPr>
          <w:p w14:paraId="12085881" w14:textId="77777777" w:rsidR="00CB2BE1" w:rsidRPr="00CB2BE1" w:rsidRDefault="00CB2BE1" w:rsidP="00CB2BE1">
            <w:pPr>
              <w:spacing w:after="0" w:line="240" w:lineRule="auto"/>
              <w:rPr>
                <w:rFonts w:eastAsia="Times New Roman"/>
                <w:color w:val="000000"/>
                <w:sz w:val="18"/>
                <w:szCs w:val="18"/>
                <w:lang w:val="es-PE"/>
              </w:rPr>
            </w:pPr>
          </w:p>
        </w:tc>
        <w:tc>
          <w:tcPr>
            <w:tcW w:w="517" w:type="dxa"/>
            <w:vMerge/>
            <w:tcBorders>
              <w:top w:val="nil"/>
              <w:left w:val="single" w:sz="4" w:space="0" w:color="auto"/>
              <w:bottom w:val="single" w:sz="4" w:space="0" w:color="auto"/>
              <w:right w:val="single" w:sz="4" w:space="0" w:color="auto"/>
            </w:tcBorders>
            <w:vAlign w:val="center"/>
            <w:hideMark/>
          </w:tcPr>
          <w:p w14:paraId="6537F95E" w14:textId="77777777" w:rsidR="00CB2BE1" w:rsidRPr="00CB2BE1" w:rsidRDefault="00CB2BE1" w:rsidP="00CB2BE1">
            <w:pPr>
              <w:spacing w:after="0" w:line="240" w:lineRule="auto"/>
              <w:rPr>
                <w:rFonts w:eastAsia="Times New Roman"/>
                <w:color w:val="000000"/>
                <w:sz w:val="18"/>
                <w:szCs w:val="18"/>
                <w:lang w:val="es-PE"/>
              </w:rPr>
            </w:pPr>
          </w:p>
        </w:tc>
        <w:tc>
          <w:tcPr>
            <w:tcW w:w="518" w:type="dxa"/>
            <w:vMerge/>
            <w:tcBorders>
              <w:top w:val="nil"/>
              <w:left w:val="nil"/>
              <w:bottom w:val="single" w:sz="4" w:space="0" w:color="auto"/>
              <w:right w:val="single" w:sz="4" w:space="0" w:color="000000"/>
            </w:tcBorders>
            <w:vAlign w:val="center"/>
            <w:hideMark/>
          </w:tcPr>
          <w:p w14:paraId="2F66874E" w14:textId="77777777" w:rsidR="00CB2BE1" w:rsidRPr="00CB2BE1" w:rsidRDefault="00CB2BE1" w:rsidP="00CB2BE1">
            <w:pPr>
              <w:spacing w:after="0" w:line="240" w:lineRule="auto"/>
              <w:rPr>
                <w:rFonts w:eastAsia="Times New Roman"/>
                <w:color w:val="000000"/>
                <w:sz w:val="18"/>
                <w:szCs w:val="18"/>
                <w:lang w:val="es-PE"/>
              </w:rPr>
            </w:pPr>
          </w:p>
        </w:tc>
        <w:tc>
          <w:tcPr>
            <w:tcW w:w="517" w:type="dxa"/>
            <w:vMerge/>
            <w:tcBorders>
              <w:top w:val="nil"/>
              <w:left w:val="single" w:sz="4" w:space="0" w:color="000000"/>
              <w:bottom w:val="single" w:sz="4" w:space="0" w:color="auto"/>
              <w:right w:val="single" w:sz="4" w:space="0" w:color="000000"/>
            </w:tcBorders>
            <w:vAlign w:val="center"/>
            <w:hideMark/>
          </w:tcPr>
          <w:p w14:paraId="0B61945B" w14:textId="77777777" w:rsidR="00CB2BE1" w:rsidRPr="00CB2BE1" w:rsidRDefault="00CB2BE1" w:rsidP="00CB2BE1">
            <w:pPr>
              <w:spacing w:after="0" w:line="240" w:lineRule="auto"/>
              <w:rPr>
                <w:rFonts w:eastAsia="Times New Roman"/>
                <w:color w:val="000000"/>
                <w:sz w:val="18"/>
                <w:szCs w:val="18"/>
                <w:lang w:val="es-PE"/>
              </w:rPr>
            </w:pPr>
          </w:p>
        </w:tc>
        <w:tc>
          <w:tcPr>
            <w:tcW w:w="517" w:type="dxa"/>
            <w:vMerge/>
            <w:tcBorders>
              <w:top w:val="nil"/>
              <w:left w:val="single" w:sz="4" w:space="0" w:color="000000"/>
              <w:bottom w:val="single" w:sz="4" w:space="0" w:color="auto"/>
              <w:right w:val="single" w:sz="4" w:space="0" w:color="000000"/>
            </w:tcBorders>
            <w:vAlign w:val="center"/>
            <w:hideMark/>
          </w:tcPr>
          <w:p w14:paraId="39851271" w14:textId="77777777" w:rsidR="00CB2BE1" w:rsidRPr="00CB2BE1" w:rsidRDefault="00CB2BE1" w:rsidP="00CB2BE1">
            <w:pPr>
              <w:spacing w:after="0" w:line="240" w:lineRule="auto"/>
              <w:rPr>
                <w:rFonts w:eastAsia="Times New Roman"/>
                <w:color w:val="000000"/>
                <w:sz w:val="18"/>
                <w:szCs w:val="18"/>
                <w:lang w:val="es-PE"/>
              </w:rPr>
            </w:pPr>
          </w:p>
        </w:tc>
        <w:tc>
          <w:tcPr>
            <w:tcW w:w="517" w:type="dxa"/>
            <w:tcBorders>
              <w:top w:val="nil"/>
              <w:left w:val="nil"/>
              <w:bottom w:val="single" w:sz="4" w:space="0" w:color="auto"/>
              <w:right w:val="single" w:sz="4" w:space="0" w:color="000000"/>
            </w:tcBorders>
            <w:vAlign w:val="center"/>
            <w:hideMark/>
          </w:tcPr>
          <w:p w14:paraId="41215969"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363</w:t>
            </w:r>
          </w:p>
        </w:tc>
        <w:tc>
          <w:tcPr>
            <w:tcW w:w="518" w:type="dxa"/>
            <w:tcBorders>
              <w:top w:val="nil"/>
              <w:left w:val="nil"/>
              <w:bottom w:val="single" w:sz="4" w:space="0" w:color="auto"/>
              <w:right w:val="single" w:sz="4" w:space="0" w:color="000000"/>
            </w:tcBorders>
            <w:vAlign w:val="center"/>
            <w:hideMark/>
          </w:tcPr>
          <w:p w14:paraId="376FDB40"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0</w:t>
            </w:r>
          </w:p>
        </w:tc>
        <w:tc>
          <w:tcPr>
            <w:tcW w:w="850" w:type="dxa"/>
            <w:tcBorders>
              <w:top w:val="nil"/>
              <w:left w:val="nil"/>
              <w:bottom w:val="single" w:sz="4" w:space="0" w:color="auto"/>
              <w:right w:val="single" w:sz="4" w:space="0" w:color="000000"/>
            </w:tcBorders>
            <w:vAlign w:val="center"/>
            <w:hideMark/>
          </w:tcPr>
          <w:p w14:paraId="593AF260"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17/11/26</w:t>
            </w:r>
          </w:p>
        </w:tc>
        <w:tc>
          <w:tcPr>
            <w:tcW w:w="851" w:type="dxa"/>
            <w:tcBorders>
              <w:top w:val="nil"/>
              <w:left w:val="nil"/>
              <w:bottom w:val="single" w:sz="4" w:space="0" w:color="auto"/>
              <w:right w:val="single" w:sz="4" w:space="0" w:color="000000"/>
            </w:tcBorders>
            <w:vAlign w:val="center"/>
            <w:hideMark/>
          </w:tcPr>
          <w:p w14:paraId="45713BB2"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25/11/26</w:t>
            </w:r>
          </w:p>
        </w:tc>
      </w:tr>
      <w:tr w:rsidR="00CB2BE1" w:rsidRPr="00CB2BE1" w14:paraId="01210B78" w14:textId="77777777" w:rsidTr="00CB2BE1">
        <w:trPr>
          <w:trHeight w:val="402"/>
        </w:trPr>
        <w:tc>
          <w:tcPr>
            <w:tcW w:w="1383" w:type="dxa"/>
            <w:vMerge/>
            <w:tcBorders>
              <w:top w:val="single" w:sz="4" w:space="0" w:color="auto"/>
              <w:left w:val="single" w:sz="4" w:space="0" w:color="auto"/>
              <w:bottom w:val="single" w:sz="4" w:space="0" w:color="auto"/>
              <w:right w:val="single" w:sz="4" w:space="0" w:color="auto"/>
            </w:tcBorders>
            <w:vAlign w:val="center"/>
            <w:hideMark/>
          </w:tcPr>
          <w:p w14:paraId="77CDDEF1" w14:textId="77777777" w:rsidR="00CB2BE1" w:rsidRPr="00CB2BE1" w:rsidRDefault="00CB2BE1" w:rsidP="00CB2BE1">
            <w:pPr>
              <w:spacing w:after="0" w:line="240" w:lineRule="auto"/>
              <w:rPr>
                <w:rFonts w:eastAsia="Times New Roman"/>
                <w:b/>
                <w:bCs/>
                <w:color w:val="000000"/>
                <w:sz w:val="18"/>
                <w:szCs w:val="18"/>
                <w:lang w:val="es-PE"/>
              </w:rPr>
            </w:pPr>
          </w:p>
        </w:tc>
        <w:tc>
          <w:tcPr>
            <w:tcW w:w="597" w:type="dxa"/>
            <w:vMerge/>
            <w:tcBorders>
              <w:top w:val="single" w:sz="4" w:space="0" w:color="auto"/>
              <w:left w:val="single" w:sz="4" w:space="0" w:color="auto"/>
              <w:bottom w:val="single" w:sz="4" w:space="0" w:color="auto"/>
              <w:right w:val="single" w:sz="4" w:space="0" w:color="auto"/>
            </w:tcBorders>
            <w:vAlign w:val="center"/>
            <w:hideMark/>
          </w:tcPr>
          <w:p w14:paraId="2FEEADF3" w14:textId="77777777" w:rsidR="00CB2BE1" w:rsidRPr="00CB2BE1" w:rsidRDefault="00CB2BE1" w:rsidP="00CB2BE1">
            <w:pPr>
              <w:spacing w:after="0" w:line="240" w:lineRule="auto"/>
              <w:rPr>
                <w:rFonts w:eastAsia="Times New Roman"/>
                <w:b/>
                <w:bCs/>
                <w:color w:val="000000"/>
                <w:sz w:val="18"/>
                <w:szCs w:val="18"/>
                <w:lang w:val="es-PE"/>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2941A6B" w14:textId="77777777" w:rsidR="00CB2BE1" w:rsidRPr="00CB2BE1" w:rsidRDefault="00CB2BE1" w:rsidP="00CB2BE1">
            <w:pPr>
              <w:spacing w:after="0" w:line="240" w:lineRule="auto"/>
              <w:rPr>
                <w:rFonts w:eastAsia="Times New Roman"/>
                <w:b/>
                <w:bCs/>
                <w:color w:val="000000"/>
                <w:sz w:val="18"/>
                <w:szCs w:val="18"/>
                <w:lang w:val="es-PE"/>
              </w:rPr>
            </w:pPr>
          </w:p>
        </w:tc>
        <w:tc>
          <w:tcPr>
            <w:tcW w:w="965" w:type="dxa"/>
            <w:vMerge/>
            <w:tcBorders>
              <w:top w:val="single" w:sz="4" w:space="0" w:color="auto"/>
              <w:left w:val="single" w:sz="4" w:space="0" w:color="auto"/>
              <w:bottom w:val="single" w:sz="4" w:space="0" w:color="auto"/>
              <w:right w:val="single" w:sz="4" w:space="0" w:color="auto"/>
            </w:tcBorders>
            <w:vAlign w:val="center"/>
            <w:hideMark/>
          </w:tcPr>
          <w:p w14:paraId="36C65E3A" w14:textId="77777777" w:rsidR="00CB2BE1" w:rsidRPr="00CB2BE1" w:rsidRDefault="00CB2BE1" w:rsidP="00CB2BE1">
            <w:pPr>
              <w:spacing w:after="0" w:line="240" w:lineRule="auto"/>
              <w:rPr>
                <w:rFonts w:eastAsia="Times New Roman"/>
                <w:b/>
                <w:bCs/>
                <w:color w:val="000000"/>
                <w:sz w:val="18"/>
                <w:szCs w:val="18"/>
                <w:lang w:val="es-PE"/>
              </w:rPr>
            </w:pPr>
          </w:p>
        </w:tc>
        <w:tc>
          <w:tcPr>
            <w:tcW w:w="517" w:type="dxa"/>
            <w:tcBorders>
              <w:top w:val="single" w:sz="4" w:space="0" w:color="auto"/>
              <w:left w:val="nil"/>
              <w:bottom w:val="single" w:sz="4" w:space="0" w:color="auto"/>
              <w:right w:val="single" w:sz="4" w:space="0" w:color="auto"/>
            </w:tcBorders>
            <w:vAlign w:val="center"/>
            <w:hideMark/>
          </w:tcPr>
          <w:p w14:paraId="7319AB83"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2213</w:t>
            </w:r>
          </w:p>
        </w:tc>
        <w:tc>
          <w:tcPr>
            <w:tcW w:w="517" w:type="dxa"/>
            <w:tcBorders>
              <w:top w:val="single" w:sz="4" w:space="0" w:color="auto"/>
              <w:left w:val="single" w:sz="4" w:space="0" w:color="auto"/>
              <w:bottom w:val="single" w:sz="4" w:space="0" w:color="auto"/>
              <w:right w:val="single" w:sz="4" w:space="0" w:color="auto"/>
            </w:tcBorders>
            <w:vAlign w:val="center"/>
            <w:hideMark/>
          </w:tcPr>
          <w:p w14:paraId="3AD5B5A1"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528</w:t>
            </w:r>
          </w:p>
        </w:tc>
        <w:tc>
          <w:tcPr>
            <w:tcW w:w="517" w:type="dxa"/>
            <w:tcBorders>
              <w:top w:val="single" w:sz="4" w:space="0" w:color="auto"/>
              <w:left w:val="single" w:sz="4" w:space="0" w:color="auto"/>
              <w:bottom w:val="single" w:sz="4" w:space="0" w:color="auto"/>
              <w:right w:val="single" w:sz="4" w:space="0" w:color="auto"/>
            </w:tcBorders>
            <w:vAlign w:val="center"/>
            <w:hideMark/>
          </w:tcPr>
          <w:p w14:paraId="33A5B0D7"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1392</w:t>
            </w:r>
          </w:p>
        </w:tc>
        <w:tc>
          <w:tcPr>
            <w:tcW w:w="518" w:type="dxa"/>
            <w:tcBorders>
              <w:top w:val="single" w:sz="4" w:space="0" w:color="auto"/>
              <w:left w:val="single" w:sz="4" w:space="0" w:color="auto"/>
              <w:bottom w:val="single" w:sz="4" w:space="0" w:color="auto"/>
              <w:right w:val="single" w:sz="4" w:space="0" w:color="auto"/>
            </w:tcBorders>
            <w:vAlign w:val="center"/>
            <w:hideMark/>
          </w:tcPr>
          <w:p w14:paraId="767DE94A"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264</w:t>
            </w:r>
          </w:p>
        </w:tc>
        <w:tc>
          <w:tcPr>
            <w:tcW w:w="517" w:type="dxa"/>
            <w:tcBorders>
              <w:top w:val="single" w:sz="4" w:space="0" w:color="auto"/>
              <w:left w:val="single" w:sz="4" w:space="0" w:color="auto"/>
              <w:bottom w:val="single" w:sz="4" w:space="0" w:color="auto"/>
              <w:right w:val="single" w:sz="4" w:space="0" w:color="auto"/>
            </w:tcBorders>
            <w:vAlign w:val="center"/>
            <w:hideMark/>
          </w:tcPr>
          <w:p w14:paraId="576BBD22"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N/A</w:t>
            </w:r>
          </w:p>
        </w:tc>
        <w:tc>
          <w:tcPr>
            <w:tcW w:w="517" w:type="dxa"/>
            <w:tcBorders>
              <w:top w:val="single" w:sz="4" w:space="0" w:color="auto"/>
              <w:left w:val="single" w:sz="4" w:space="0" w:color="auto"/>
              <w:bottom w:val="single" w:sz="4" w:space="0" w:color="auto"/>
              <w:right w:val="single" w:sz="4" w:space="0" w:color="auto"/>
            </w:tcBorders>
            <w:vAlign w:val="center"/>
            <w:hideMark/>
          </w:tcPr>
          <w:p w14:paraId="5B43A7ED"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N/A</w:t>
            </w:r>
          </w:p>
        </w:tc>
        <w:tc>
          <w:tcPr>
            <w:tcW w:w="517" w:type="dxa"/>
            <w:tcBorders>
              <w:top w:val="single" w:sz="4" w:space="0" w:color="auto"/>
              <w:left w:val="single" w:sz="4" w:space="0" w:color="auto"/>
              <w:bottom w:val="single" w:sz="4" w:space="0" w:color="auto"/>
              <w:right w:val="single" w:sz="4" w:space="0" w:color="auto"/>
            </w:tcBorders>
            <w:vAlign w:val="center"/>
            <w:hideMark/>
          </w:tcPr>
          <w:p w14:paraId="4D8E227D"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605</w:t>
            </w:r>
          </w:p>
        </w:tc>
        <w:tc>
          <w:tcPr>
            <w:tcW w:w="518" w:type="dxa"/>
            <w:tcBorders>
              <w:top w:val="single" w:sz="4" w:space="0" w:color="auto"/>
              <w:left w:val="single" w:sz="4" w:space="0" w:color="auto"/>
              <w:bottom w:val="single" w:sz="4" w:space="0" w:color="auto"/>
              <w:right w:val="single" w:sz="4" w:space="0" w:color="auto"/>
            </w:tcBorders>
            <w:vAlign w:val="center"/>
            <w:hideMark/>
          </w:tcPr>
          <w:p w14:paraId="60CDE4C2"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55CDCE07"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01/12/26</w:t>
            </w:r>
          </w:p>
        </w:tc>
        <w:tc>
          <w:tcPr>
            <w:tcW w:w="851" w:type="dxa"/>
            <w:tcBorders>
              <w:top w:val="single" w:sz="4" w:space="0" w:color="auto"/>
              <w:left w:val="single" w:sz="4" w:space="0" w:color="auto"/>
              <w:bottom w:val="single" w:sz="4" w:space="0" w:color="auto"/>
              <w:right w:val="single" w:sz="4" w:space="0" w:color="auto"/>
            </w:tcBorders>
            <w:vAlign w:val="center"/>
            <w:hideMark/>
          </w:tcPr>
          <w:p w14:paraId="5365BD6E"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18/12/26</w:t>
            </w:r>
          </w:p>
        </w:tc>
      </w:tr>
    </w:tbl>
    <w:p w14:paraId="0565DA04" w14:textId="77777777" w:rsidR="00CB2BE1" w:rsidRDefault="00CB2BE1">
      <w:pPr>
        <w:spacing w:after="0" w:line="240" w:lineRule="auto"/>
        <w:jc w:val="both"/>
        <w:rPr>
          <w:b/>
          <w:sz w:val="20"/>
          <w:szCs w:val="20"/>
        </w:rPr>
      </w:pPr>
    </w:p>
    <w:tbl>
      <w:tblPr>
        <w:tblW w:w="5617" w:type="pct"/>
        <w:tblLayout w:type="fixed"/>
        <w:tblCellMar>
          <w:left w:w="70" w:type="dxa"/>
          <w:right w:w="70" w:type="dxa"/>
        </w:tblCellMar>
        <w:tblLook w:val="04A0" w:firstRow="1" w:lastRow="0" w:firstColumn="1" w:lastColumn="0" w:noHBand="0" w:noVBand="1"/>
      </w:tblPr>
      <w:tblGrid>
        <w:gridCol w:w="1409"/>
        <w:gridCol w:w="560"/>
        <w:gridCol w:w="1130"/>
        <w:gridCol w:w="992"/>
        <w:gridCol w:w="520"/>
        <w:gridCol w:w="520"/>
        <w:gridCol w:w="520"/>
        <w:gridCol w:w="520"/>
        <w:gridCol w:w="520"/>
        <w:gridCol w:w="520"/>
        <w:gridCol w:w="520"/>
        <w:gridCol w:w="536"/>
        <w:gridCol w:w="825"/>
        <w:gridCol w:w="825"/>
      </w:tblGrid>
      <w:tr w:rsidR="00CB2BE1" w:rsidRPr="00CB2BE1" w14:paraId="1A9BA81A" w14:textId="77777777" w:rsidTr="00CB2BE1">
        <w:trPr>
          <w:trHeight w:val="300"/>
        </w:trPr>
        <w:tc>
          <w:tcPr>
            <w:tcW w:w="4168" w:type="pct"/>
            <w:gridSpan w:val="12"/>
            <w:tcBorders>
              <w:top w:val="single" w:sz="4" w:space="0" w:color="auto"/>
              <w:left w:val="single" w:sz="4" w:space="0" w:color="auto"/>
              <w:bottom w:val="single" w:sz="4" w:space="0" w:color="auto"/>
              <w:right w:val="single" w:sz="4" w:space="0" w:color="auto"/>
            </w:tcBorders>
            <w:shd w:val="clear" w:color="CC0000" w:fill="CC0000"/>
            <w:noWrap/>
            <w:vAlign w:val="center"/>
            <w:hideMark/>
          </w:tcPr>
          <w:p w14:paraId="4E36B877" w14:textId="77777777" w:rsidR="00CB2BE1" w:rsidRPr="00CB2BE1" w:rsidRDefault="00CB2BE1" w:rsidP="00CB2BE1">
            <w:pPr>
              <w:spacing w:after="0" w:line="240" w:lineRule="auto"/>
              <w:jc w:val="center"/>
              <w:rPr>
                <w:rFonts w:eastAsia="Times New Roman"/>
                <w:b/>
                <w:bCs/>
                <w:color w:val="FFFFFF"/>
                <w:sz w:val="18"/>
                <w:szCs w:val="18"/>
                <w:lang w:val="es-PE"/>
              </w:rPr>
            </w:pPr>
            <w:r w:rsidRPr="00CB2BE1">
              <w:rPr>
                <w:rFonts w:eastAsia="Times New Roman"/>
                <w:b/>
                <w:bCs/>
                <w:color w:val="FFFFFF"/>
                <w:sz w:val="18"/>
                <w:szCs w:val="18"/>
                <w:lang w:val="es-PE"/>
              </w:rPr>
              <w:t>PROGRAMA SOLO SERVICIOS</w:t>
            </w:r>
          </w:p>
        </w:tc>
        <w:tc>
          <w:tcPr>
            <w:tcW w:w="832" w:type="pct"/>
            <w:gridSpan w:val="2"/>
            <w:tcBorders>
              <w:top w:val="single" w:sz="4" w:space="0" w:color="auto"/>
              <w:left w:val="nil"/>
              <w:bottom w:val="single" w:sz="4" w:space="0" w:color="auto"/>
              <w:right w:val="single" w:sz="4" w:space="0" w:color="auto"/>
            </w:tcBorders>
            <w:shd w:val="clear" w:color="CC0000" w:fill="CC0000"/>
            <w:noWrap/>
            <w:vAlign w:val="center"/>
            <w:hideMark/>
          </w:tcPr>
          <w:p w14:paraId="244F8B31" w14:textId="77777777" w:rsidR="00CB2BE1" w:rsidRPr="00CB2BE1" w:rsidRDefault="00CB2BE1" w:rsidP="00CB2BE1">
            <w:pPr>
              <w:spacing w:after="0" w:line="240" w:lineRule="auto"/>
              <w:jc w:val="center"/>
              <w:rPr>
                <w:rFonts w:eastAsia="Times New Roman"/>
                <w:b/>
                <w:bCs/>
                <w:color w:val="FFFFFF"/>
                <w:sz w:val="18"/>
                <w:szCs w:val="18"/>
                <w:lang w:val="es-PE"/>
              </w:rPr>
            </w:pPr>
            <w:r w:rsidRPr="00CB2BE1">
              <w:rPr>
                <w:rFonts w:eastAsia="Times New Roman"/>
                <w:b/>
                <w:bCs/>
                <w:color w:val="FFFFFF"/>
                <w:sz w:val="18"/>
                <w:szCs w:val="18"/>
                <w:lang w:val="es-PE"/>
              </w:rPr>
              <w:t>VIGENCIA</w:t>
            </w:r>
          </w:p>
        </w:tc>
      </w:tr>
      <w:tr w:rsidR="00CB2BE1" w:rsidRPr="00CB2BE1" w14:paraId="103E74DF" w14:textId="77777777" w:rsidTr="00EC533F">
        <w:trPr>
          <w:trHeight w:val="300"/>
        </w:trPr>
        <w:tc>
          <w:tcPr>
            <w:tcW w:w="711" w:type="pct"/>
            <w:tcBorders>
              <w:top w:val="nil"/>
              <w:left w:val="single" w:sz="4" w:space="0" w:color="auto"/>
              <w:bottom w:val="single" w:sz="4" w:space="0" w:color="auto"/>
              <w:right w:val="single" w:sz="4" w:space="0" w:color="auto"/>
            </w:tcBorders>
            <w:shd w:val="clear" w:color="CC0000" w:fill="CC0000"/>
            <w:noWrap/>
            <w:vAlign w:val="center"/>
            <w:hideMark/>
          </w:tcPr>
          <w:p w14:paraId="608CA3FE" w14:textId="77777777" w:rsidR="00CB2BE1" w:rsidRPr="00CB2BE1" w:rsidRDefault="00CB2BE1" w:rsidP="00CB2BE1">
            <w:pPr>
              <w:spacing w:after="0" w:line="240" w:lineRule="auto"/>
              <w:jc w:val="center"/>
              <w:rPr>
                <w:rFonts w:eastAsia="Times New Roman"/>
                <w:b/>
                <w:bCs/>
                <w:color w:val="FFFFFF"/>
                <w:sz w:val="18"/>
                <w:szCs w:val="18"/>
                <w:lang w:val="es-PE"/>
              </w:rPr>
            </w:pPr>
            <w:r w:rsidRPr="00CB2BE1">
              <w:rPr>
                <w:rFonts w:eastAsia="Times New Roman"/>
                <w:b/>
                <w:bCs/>
                <w:color w:val="FFFFFF"/>
                <w:sz w:val="18"/>
                <w:szCs w:val="18"/>
                <w:lang w:val="es-PE"/>
              </w:rPr>
              <w:t>HOTEL</w:t>
            </w:r>
          </w:p>
        </w:tc>
        <w:tc>
          <w:tcPr>
            <w:tcW w:w="283" w:type="pct"/>
            <w:tcBorders>
              <w:top w:val="nil"/>
              <w:left w:val="nil"/>
              <w:bottom w:val="single" w:sz="4" w:space="0" w:color="auto"/>
              <w:right w:val="single" w:sz="4" w:space="0" w:color="auto"/>
            </w:tcBorders>
            <w:shd w:val="clear" w:color="CC0000" w:fill="CC0000"/>
            <w:noWrap/>
            <w:vAlign w:val="center"/>
            <w:hideMark/>
          </w:tcPr>
          <w:p w14:paraId="0E7C2A1B" w14:textId="77777777" w:rsidR="00CB2BE1" w:rsidRPr="00CB2BE1" w:rsidRDefault="00CB2BE1" w:rsidP="00CB2BE1">
            <w:pPr>
              <w:spacing w:after="0" w:line="240" w:lineRule="auto"/>
              <w:jc w:val="center"/>
              <w:rPr>
                <w:rFonts w:eastAsia="Times New Roman"/>
                <w:b/>
                <w:bCs/>
                <w:color w:val="FFFFFF"/>
                <w:sz w:val="18"/>
                <w:szCs w:val="18"/>
                <w:lang w:val="es-PE"/>
              </w:rPr>
            </w:pPr>
            <w:r w:rsidRPr="00CB2BE1">
              <w:rPr>
                <w:rFonts w:eastAsia="Times New Roman"/>
                <w:b/>
                <w:bCs/>
                <w:color w:val="FFFFFF"/>
                <w:sz w:val="18"/>
                <w:szCs w:val="18"/>
                <w:lang w:val="es-PE"/>
              </w:rPr>
              <w:t>CAT.</w:t>
            </w:r>
          </w:p>
        </w:tc>
        <w:tc>
          <w:tcPr>
            <w:tcW w:w="570" w:type="pct"/>
            <w:tcBorders>
              <w:top w:val="nil"/>
              <w:left w:val="nil"/>
              <w:bottom w:val="single" w:sz="4" w:space="0" w:color="auto"/>
              <w:right w:val="single" w:sz="4" w:space="0" w:color="auto"/>
            </w:tcBorders>
            <w:shd w:val="clear" w:color="CC0000" w:fill="CC0000"/>
            <w:noWrap/>
            <w:vAlign w:val="center"/>
            <w:hideMark/>
          </w:tcPr>
          <w:p w14:paraId="4C6817B0" w14:textId="77777777" w:rsidR="00CB2BE1" w:rsidRPr="00CB2BE1" w:rsidRDefault="00CB2BE1" w:rsidP="00CB2BE1">
            <w:pPr>
              <w:spacing w:after="0" w:line="240" w:lineRule="auto"/>
              <w:jc w:val="center"/>
              <w:rPr>
                <w:rFonts w:eastAsia="Times New Roman"/>
                <w:b/>
                <w:bCs/>
                <w:color w:val="FFFFFF"/>
                <w:sz w:val="18"/>
                <w:szCs w:val="18"/>
                <w:lang w:val="es-PE"/>
              </w:rPr>
            </w:pPr>
            <w:r w:rsidRPr="00CB2BE1">
              <w:rPr>
                <w:rFonts w:eastAsia="Times New Roman"/>
                <w:b/>
                <w:bCs/>
                <w:color w:val="FFFFFF"/>
                <w:sz w:val="18"/>
                <w:szCs w:val="18"/>
                <w:lang w:val="es-PE"/>
              </w:rPr>
              <w:t>HABITACIÓN</w:t>
            </w:r>
          </w:p>
        </w:tc>
        <w:tc>
          <w:tcPr>
            <w:tcW w:w="500" w:type="pct"/>
            <w:tcBorders>
              <w:top w:val="nil"/>
              <w:left w:val="nil"/>
              <w:bottom w:val="single" w:sz="4" w:space="0" w:color="auto"/>
              <w:right w:val="single" w:sz="4" w:space="0" w:color="auto"/>
            </w:tcBorders>
            <w:shd w:val="clear" w:color="CC0000" w:fill="CC0000"/>
            <w:noWrap/>
            <w:vAlign w:val="center"/>
            <w:hideMark/>
          </w:tcPr>
          <w:p w14:paraId="50619886" w14:textId="77777777" w:rsidR="00CB2BE1" w:rsidRPr="00CB2BE1" w:rsidRDefault="00CB2BE1" w:rsidP="00CB2BE1">
            <w:pPr>
              <w:spacing w:after="0" w:line="240" w:lineRule="auto"/>
              <w:jc w:val="center"/>
              <w:rPr>
                <w:rFonts w:eastAsia="Times New Roman"/>
                <w:b/>
                <w:bCs/>
                <w:color w:val="FFFFFF"/>
                <w:sz w:val="18"/>
                <w:szCs w:val="18"/>
                <w:lang w:val="es-PE"/>
              </w:rPr>
            </w:pPr>
            <w:r w:rsidRPr="00CB2BE1">
              <w:rPr>
                <w:rFonts w:eastAsia="Times New Roman"/>
                <w:b/>
                <w:bCs/>
                <w:color w:val="FFFFFF"/>
                <w:sz w:val="18"/>
                <w:szCs w:val="18"/>
                <w:lang w:val="es-PE"/>
              </w:rPr>
              <w:t>PLAN</w:t>
            </w:r>
          </w:p>
        </w:tc>
        <w:tc>
          <w:tcPr>
            <w:tcW w:w="262" w:type="pct"/>
            <w:tcBorders>
              <w:top w:val="nil"/>
              <w:left w:val="nil"/>
              <w:bottom w:val="single" w:sz="4" w:space="0" w:color="auto"/>
              <w:right w:val="single" w:sz="4" w:space="0" w:color="auto"/>
            </w:tcBorders>
            <w:shd w:val="clear" w:color="CC0000" w:fill="CC0000"/>
            <w:noWrap/>
            <w:vAlign w:val="center"/>
            <w:hideMark/>
          </w:tcPr>
          <w:p w14:paraId="4B252180" w14:textId="77777777" w:rsidR="00CB2BE1" w:rsidRPr="00CB2BE1" w:rsidRDefault="00CB2BE1" w:rsidP="00CB2BE1">
            <w:pPr>
              <w:spacing w:after="0" w:line="240" w:lineRule="auto"/>
              <w:jc w:val="center"/>
              <w:rPr>
                <w:rFonts w:eastAsia="Times New Roman"/>
                <w:b/>
                <w:bCs/>
                <w:color w:val="FFFFFF"/>
                <w:sz w:val="18"/>
                <w:szCs w:val="18"/>
                <w:lang w:val="es-PE"/>
              </w:rPr>
            </w:pPr>
            <w:r w:rsidRPr="00CB2BE1">
              <w:rPr>
                <w:rFonts w:eastAsia="Times New Roman"/>
                <w:b/>
                <w:bCs/>
                <w:color w:val="FFFFFF"/>
                <w:sz w:val="18"/>
                <w:szCs w:val="18"/>
                <w:lang w:val="es-PE"/>
              </w:rPr>
              <w:t>SGL</w:t>
            </w:r>
          </w:p>
        </w:tc>
        <w:tc>
          <w:tcPr>
            <w:tcW w:w="262" w:type="pct"/>
            <w:tcBorders>
              <w:top w:val="nil"/>
              <w:left w:val="nil"/>
              <w:bottom w:val="single" w:sz="4" w:space="0" w:color="auto"/>
              <w:right w:val="single" w:sz="4" w:space="0" w:color="auto"/>
            </w:tcBorders>
            <w:shd w:val="clear" w:color="CC0000" w:fill="CC0000"/>
            <w:noWrap/>
            <w:vAlign w:val="center"/>
            <w:hideMark/>
          </w:tcPr>
          <w:p w14:paraId="6A82F6A7" w14:textId="77777777" w:rsidR="00CB2BE1" w:rsidRPr="00CB2BE1" w:rsidRDefault="00CB2BE1" w:rsidP="00CB2BE1">
            <w:pPr>
              <w:spacing w:after="0" w:line="240" w:lineRule="auto"/>
              <w:jc w:val="center"/>
              <w:rPr>
                <w:rFonts w:eastAsia="Times New Roman"/>
                <w:b/>
                <w:bCs/>
                <w:color w:val="FFFFFF"/>
                <w:sz w:val="18"/>
                <w:szCs w:val="18"/>
                <w:lang w:val="es-PE"/>
              </w:rPr>
            </w:pPr>
            <w:r w:rsidRPr="00CB2BE1">
              <w:rPr>
                <w:rFonts w:eastAsia="Times New Roman"/>
                <w:b/>
                <w:bCs/>
                <w:color w:val="FFFFFF"/>
                <w:sz w:val="18"/>
                <w:szCs w:val="18"/>
                <w:lang w:val="es-PE"/>
              </w:rPr>
              <w:t>N.A.</w:t>
            </w:r>
          </w:p>
        </w:tc>
        <w:tc>
          <w:tcPr>
            <w:tcW w:w="262" w:type="pct"/>
            <w:tcBorders>
              <w:top w:val="nil"/>
              <w:left w:val="nil"/>
              <w:bottom w:val="single" w:sz="4" w:space="0" w:color="auto"/>
              <w:right w:val="single" w:sz="4" w:space="0" w:color="auto"/>
            </w:tcBorders>
            <w:shd w:val="clear" w:color="CC0000" w:fill="CC0000"/>
            <w:noWrap/>
            <w:vAlign w:val="center"/>
            <w:hideMark/>
          </w:tcPr>
          <w:p w14:paraId="3D3D45A0" w14:textId="77777777" w:rsidR="00CB2BE1" w:rsidRPr="00CB2BE1" w:rsidRDefault="00CB2BE1" w:rsidP="00CB2BE1">
            <w:pPr>
              <w:spacing w:after="0" w:line="240" w:lineRule="auto"/>
              <w:jc w:val="center"/>
              <w:rPr>
                <w:rFonts w:eastAsia="Times New Roman"/>
                <w:b/>
                <w:bCs/>
                <w:color w:val="FFFFFF"/>
                <w:sz w:val="18"/>
                <w:szCs w:val="18"/>
                <w:lang w:val="es-PE"/>
              </w:rPr>
            </w:pPr>
            <w:r w:rsidRPr="00CB2BE1">
              <w:rPr>
                <w:rFonts w:eastAsia="Times New Roman"/>
                <w:b/>
                <w:bCs/>
                <w:color w:val="FFFFFF"/>
                <w:sz w:val="18"/>
                <w:szCs w:val="18"/>
                <w:lang w:val="es-PE"/>
              </w:rPr>
              <w:t>DBL</w:t>
            </w:r>
          </w:p>
        </w:tc>
        <w:tc>
          <w:tcPr>
            <w:tcW w:w="262" w:type="pct"/>
            <w:tcBorders>
              <w:top w:val="nil"/>
              <w:left w:val="nil"/>
              <w:bottom w:val="single" w:sz="4" w:space="0" w:color="auto"/>
              <w:right w:val="single" w:sz="4" w:space="0" w:color="auto"/>
            </w:tcBorders>
            <w:shd w:val="clear" w:color="CC0000" w:fill="CC0000"/>
            <w:noWrap/>
            <w:vAlign w:val="center"/>
            <w:hideMark/>
          </w:tcPr>
          <w:p w14:paraId="72A4E69C" w14:textId="77777777" w:rsidR="00CB2BE1" w:rsidRPr="00CB2BE1" w:rsidRDefault="00CB2BE1" w:rsidP="00CB2BE1">
            <w:pPr>
              <w:spacing w:after="0" w:line="240" w:lineRule="auto"/>
              <w:jc w:val="center"/>
              <w:rPr>
                <w:rFonts w:eastAsia="Times New Roman"/>
                <w:b/>
                <w:bCs/>
                <w:color w:val="FFFFFF"/>
                <w:sz w:val="18"/>
                <w:szCs w:val="18"/>
                <w:lang w:val="es-PE"/>
              </w:rPr>
            </w:pPr>
            <w:r w:rsidRPr="00CB2BE1">
              <w:rPr>
                <w:rFonts w:eastAsia="Times New Roman"/>
                <w:b/>
                <w:bCs/>
                <w:color w:val="FFFFFF"/>
                <w:sz w:val="18"/>
                <w:szCs w:val="18"/>
                <w:lang w:val="es-PE"/>
              </w:rPr>
              <w:t>N.A.</w:t>
            </w:r>
          </w:p>
        </w:tc>
        <w:tc>
          <w:tcPr>
            <w:tcW w:w="262" w:type="pct"/>
            <w:tcBorders>
              <w:top w:val="nil"/>
              <w:left w:val="nil"/>
              <w:bottom w:val="single" w:sz="4" w:space="0" w:color="auto"/>
              <w:right w:val="single" w:sz="4" w:space="0" w:color="auto"/>
            </w:tcBorders>
            <w:shd w:val="clear" w:color="CC0000" w:fill="CC0000"/>
            <w:noWrap/>
            <w:vAlign w:val="center"/>
            <w:hideMark/>
          </w:tcPr>
          <w:p w14:paraId="3B2FE68F" w14:textId="77777777" w:rsidR="00CB2BE1" w:rsidRPr="00CB2BE1" w:rsidRDefault="00CB2BE1" w:rsidP="00CB2BE1">
            <w:pPr>
              <w:spacing w:after="0" w:line="240" w:lineRule="auto"/>
              <w:jc w:val="center"/>
              <w:rPr>
                <w:rFonts w:eastAsia="Times New Roman"/>
                <w:b/>
                <w:bCs/>
                <w:color w:val="FFFFFF"/>
                <w:sz w:val="18"/>
                <w:szCs w:val="18"/>
                <w:lang w:val="es-PE"/>
              </w:rPr>
            </w:pPr>
            <w:r w:rsidRPr="00CB2BE1">
              <w:rPr>
                <w:rFonts w:eastAsia="Times New Roman"/>
                <w:b/>
                <w:bCs/>
                <w:color w:val="FFFFFF"/>
                <w:sz w:val="18"/>
                <w:szCs w:val="18"/>
                <w:lang w:val="es-PE"/>
              </w:rPr>
              <w:t>TPL</w:t>
            </w:r>
          </w:p>
        </w:tc>
        <w:tc>
          <w:tcPr>
            <w:tcW w:w="262" w:type="pct"/>
            <w:tcBorders>
              <w:top w:val="nil"/>
              <w:left w:val="nil"/>
              <w:bottom w:val="single" w:sz="4" w:space="0" w:color="auto"/>
              <w:right w:val="single" w:sz="4" w:space="0" w:color="auto"/>
            </w:tcBorders>
            <w:shd w:val="clear" w:color="CC0000" w:fill="CC0000"/>
            <w:noWrap/>
            <w:vAlign w:val="center"/>
            <w:hideMark/>
          </w:tcPr>
          <w:p w14:paraId="37ACC767" w14:textId="77777777" w:rsidR="00CB2BE1" w:rsidRPr="00CB2BE1" w:rsidRDefault="00CB2BE1" w:rsidP="00CB2BE1">
            <w:pPr>
              <w:spacing w:after="0" w:line="240" w:lineRule="auto"/>
              <w:jc w:val="center"/>
              <w:rPr>
                <w:rFonts w:eastAsia="Times New Roman"/>
                <w:b/>
                <w:bCs/>
                <w:color w:val="FFFFFF"/>
                <w:sz w:val="18"/>
                <w:szCs w:val="18"/>
                <w:lang w:val="es-PE"/>
              </w:rPr>
            </w:pPr>
            <w:r w:rsidRPr="00CB2BE1">
              <w:rPr>
                <w:rFonts w:eastAsia="Times New Roman"/>
                <w:b/>
                <w:bCs/>
                <w:color w:val="FFFFFF"/>
                <w:sz w:val="18"/>
                <w:szCs w:val="18"/>
                <w:lang w:val="es-PE"/>
              </w:rPr>
              <w:t>N.A.</w:t>
            </w:r>
          </w:p>
        </w:tc>
        <w:tc>
          <w:tcPr>
            <w:tcW w:w="262" w:type="pct"/>
            <w:tcBorders>
              <w:top w:val="nil"/>
              <w:left w:val="nil"/>
              <w:bottom w:val="single" w:sz="4" w:space="0" w:color="auto"/>
              <w:right w:val="single" w:sz="4" w:space="0" w:color="auto"/>
            </w:tcBorders>
            <w:shd w:val="clear" w:color="CC0000" w:fill="CC0000"/>
            <w:noWrap/>
            <w:vAlign w:val="center"/>
            <w:hideMark/>
          </w:tcPr>
          <w:p w14:paraId="7A6A90E2" w14:textId="77777777" w:rsidR="00CB2BE1" w:rsidRPr="00CB2BE1" w:rsidRDefault="00CB2BE1" w:rsidP="00CB2BE1">
            <w:pPr>
              <w:spacing w:after="0" w:line="240" w:lineRule="auto"/>
              <w:jc w:val="center"/>
              <w:rPr>
                <w:rFonts w:eastAsia="Times New Roman"/>
                <w:b/>
                <w:bCs/>
                <w:color w:val="FFFFFF"/>
                <w:sz w:val="18"/>
                <w:szCs w:val="18"/>
                <w:lang w:val="es-PE"/>
              </w:rPr>
            </w:pPr>
            <w:r w:rsidRPr="00CB2BE1">
              <w:rPr>
                <w:rFonts w:eastAsia="Times New Roman"/>
                <w:b/>
                <w:bCs/>
                <w:color w:val="FFFFFF"/>
                <w:sz w:val="18"/>
                <w:szCs w:val="18"/>
                <w:lang w:val="es-PE"/>
              </w:rPr>
              <w:t>CHD</w:t>
            </w:r>
          </w:p>
        </w:tc>
        <w:tc>
          <w:tcPr>
            <w:tcW w:w="268" w:type="pct"/>
            <w:tcBorders>
              <w:top w:val="nil"/>
              <w:left w:val="nil"/>
              <w:bottom w:val="single" w:sz="4" w:space="0" w:color="auto"/>
              <w:right w:val="single" w:sz="4" w:space="0" w:color="auto"/>
            </w:tcBorders>
            <w:shd w:val="clear" w:color="CC0000" w:fill="CC0000"/>
            <w:noWrap/>
            <w:vAlign w:val="center"/>
            <w:hideMark/>
          </w:tcPr>
          <w:p w14:paraId="65451F77" w14:textId="77777777" w:rsidR="00CB2BE1" w:rsidRPr="00CB2BE1" w:rsidRDefault="00CB2BE1" w:rsidP="00CB2BE1">
            <w:pPr>
              <w:spacing w:after="0" w:line="240" w:lineRule="auto"/>
              <w:jc w:val="center"/>
              <w:rPr>
                <w:rFonts w:eastAsia="Times New Roman"/>
                <w:b/>
                <w:bCs/>
                <w:color w:val="FFFFFF"/>
                <w:sz w:val="18"/>
                <w:szCs w:val="18"/>
                <w:lang w:val="es-PE"/>
              </w:rPr>
            </w:pPr>
            <w:r w:rsidRPr="00CB2BE1">
              <w:rPr>
                <w:rFonts w:eastAsia="Times New Roman"/>
                <w:b/>
                <w:bCs/>
                <w:color w:val="FFFFFF"/>
                <w:sz w:val="18"/>
                <w:szCs w:val="18"/>
                <w:lang w:val="es-PE"/>
              </w:rPr>
              <w:t>N.A.</w:t>
            </w:r>
          </w:p>
        </w:tc>
        <w:tc>
          <w:tcPr>
            <w:tcW w:w="416" w:type="pct"/>
            <w:tcBorders>
              <w:top w:val="nil"/>
              <w:left w:val="nil"/>
              <w:bottom w:val="single" w:sz="4" w:space="0" w:color="auto"/>
              <w:right w:val="single" w:sz="4" w:space="0" w:color="auto"/>
            </w:tcBorders>
            <w:shd w:val="clear" w:color="CC0000" w:fill="CC0000"/>
            <w:noWrap/>
            <w:vAlign w:val="center"/>
            <w:hideMark/>
          </w:tcPr>
          <w:p w14:paraId="27D511B1" w14:textId="77777777" w:rsidR="00CB2BE1" w:rsidRPr="00CB2BE1" w:rsidRDefault="00CB2BE1" w:rsidP="00CB2BE1">
            <w:pPr>
              <w:spacing w:after="0" w:line="240" w:lineRule="auto"/>
              <w:jc w:val="center"/>
              <w:rPr>
                <w:rFonts w:eastAsia="Times New Roman"/>
                <w:b/>
                <w:bCs/>
                <w:color w:val="FFFFFF"/>
                <w:sz w:val="16"/>
                <w:szCs w:val="16"/>
                <w:lang w:val="es-PE"/>
              </w:rPr>
            </w:pPr>
            <w:r w:rsidRPr="00CB2BE1">
              <w:rPr>
                <w:rFonts w:eastAsia="Times New Roman"/>
                <w:b/>
                <w:bCs/>
                <w:color w:val="FFFFFF"/>
                <w:sz w:val="16"/>
                <w:szCs w:val="16"/>
                <w:lang w:val="es-PE"/>
              </w:rPr>
              <w:t>DEL</w:t>
            </w:r>
          </w:p>
        </w:tc>
        <w:tc>
          <w:tcPr>
            <w:tcW w:w="416" w:type="pct"/>
            <w:tcBorders>
              <w:top w:val="nil"/>
              <w:left w:val="nil"/>
              <w:bottom w:val="single" w:sz="4" w:space="0" w:color="auto"/>
              <w:right w:val="single" w:sz="4" w:space="0" w:color="auto"/>
            </w:tcBorders>
            <w:shd w:val="clear" w:color="CC0000" w:fill="CC0000"/>
            <w:noWrap/>
            <w:vAlign w:val="center"/>
            <w:hideMark/>
          </w:tcPr>
          <w:p w14:paraId="341477A3" w14:textId="77777777" w:rsidR="00CB2BE1" w:rsidRPr="00CB2BE1" w:rsidRDefault="00CB2BE1" w:rsidP="00CB2BE1">
            <w:pPr>
              <w:spacing w:after="0" w:line="240" w:lineRule="auto"/>
              <w:jc w:val="center"/>
              <w:rPr>
                <w:rFonts w:eastAsia="Times New Roman"/>
                <w:b/>
                <w:bCs/>
                <w:color w:val="FFFFFF"/>
                <w:sz w:val="16"/>
                <w:szCs w:val="16"/>
                <w:lang w:val="es-PE"/>
              </w:rPr>
            </w:pPr>
            <w:r w:rsidRPr="00CB2BE1">
              <w:rPr>
                <w:rFonts w:eastAsia="Times New Roman"/>
                <w:b/>
                <w:bCs/>
                <w:color w:val="FFFFFF"/>
                <w:sz w:val="16"/>
                <w:szCs w:val="16"/>
                <w:lang w:val="es-PE"/>
              </w:rPr>
              <w:t>AL</w:t>
            </w:r>
          </w:p>
        </w:tc>
      </w:tr>
      <w:tr w:rsidR="00CB2BE1" w:rsidRPr="00CB2BE1" w14:paraId="72CB5324" w14:textId="77777777" w:rsidTr="00EC533F">
        <w:trPr>
          <w:trHeight w:val="402"/>
        </w:trPr>
        <w:tc>
          <w:tcPr>
            <w:tcW w:w="711" w:type="pct"/>
            <w:vMerge w:val="restart"/>
            <w:tcBorders>
              <w:top w:val="nil"/>
              <w:left w:val="single" w:sz="4" w:space="0" w:color="auto"/>
              <w:bottom w:val="single" w:sz="4" w:space="0" w:color="auto"/>
              <w:right w:val="single" w:sz="4" w:space="0" w:color="auto"/>
            </w:tcBorders>
            <w:vAlign w:val="center"/>
            <w:hideMark/>
          </w:tcPr>
          <w:p w14:paraId="47163B85" w14:textId="77777777" w:rsidR="00CB2BE1" w:rsidRPr="00CB2BE1" w:rsidRDefault="00CB2BE1" w:rsidP="00CB2BE1">
            <w:pPr>
              <w:spacing w:after="0" w:line="240" w:lineRule="auto"/>
              <w:jc w:val="center"/>
              <w:rPr>
                <w:rFonts w:eastAsia="Times New Roman"/>
                <w:b/>
                <w:bCs/>
                <w:color w:val="000000"/>
                <w:sz w:val="18"/>
                <w:szCs w:val="18"/>
                <w:lang w:val="es-PE"/>
              </w:rPr>
            </w:pPr>
            <w:r w:rsidRPr="00CB2BE1">
              <w:rPr>
                <w:rFonts w:eastAsia="Times New Roman"/>
                <w:b/>
                <w:bCs/>
                <w:color w:val="000000"/>
                <w:sz w:val="18"/>
                <w:szCs w:val="18"/>
                <w:lang w:val="es-PE"/>
              </w:rPr>
              <w:t>CARTAGENA PLAZA</w:t>
            </w:r>
          </w:p>
        </w:tc>
        <w:tc>
          <w:tcPr>
            <w:tcW w:w="283" w:type="pct"/>
            <w:vMerge w:val="restart"/>
            <w:tcBorders>
              <w:top w:val="nil"/>
              <w:left w:val="single" w:sz="4" w:space="0" w:color="auto"/>
              <w:bottom w:val="single" w:sz="4" w:space="0" w:color="auto"/>
              <w:right w:val="single" w:sz="4" w:space="0" w:color="auto"/>
            </w:tcBorders>
            <w:vAlign w:val="center"/>
            <w:hideMark/>
          </w:tcPr>
          <w:p w14:paraId="3AF6331C" w14:textId="77777777" w:rsidR="00CB2BE1" w:rsidRPr="00CB2BE1" w:rsidRDefault="00CB2BE1" w:rsidP="00CB2BE1">
            <w:pPr>
              <w:spacing w:after="0" w:line="240" w:lineRule="auto"/>
              <w:jc w:val="center"/>
              <w:rPr>
                <w:rFonts w:eastAsia="Times New Roman"/>
                <w:b/>
                <w:bCs/>
                <w:color w:val="000000"/>
                <w:sz w:val="18"/>
                <w:szCs w:val="18"/>
                <w:lang w:val="es-PE"/>
              </w:rPr>
            </w:pPr>
            <w:r w:rsidRPr="00CB2BE1">
              <w:rPr>
                <w:rFonts w:eastAsia="Times New Roman"/>
                <w:b/>
                <w:bCs/>
                <w:color w:val="000000"/>
                <w:sz w:val="18"/>
                <w:szCs w:val="18"/>
                <w:lang w:val="es-PE"/>
              </w:rPr>
              <w:t>4*</w:t>
            </w:r>
          </w:p>
        </w:tc>
        <w:tc>
          <w:tcPr>
            <w:tcW w:w="570" w:type="pct"/>
            <w:vMerge w:val="restart"/>
            <w:tcBorders>
              <w:top w:val="nil"/>
              <w:left w:val="single" w:sz="4" w:space="0" w:color="auto"/>
              <w:bottom w:val="single" w:sz="4" w:space="0" w:color="auto"/>
              <w:right w:val="single" w:sz="4" w:space="0" w:color="auto"/>
            </w:tcBorders>
            <w:vAlign w:val="center"/>
            <w:hideMark/>
          </w:tcPr>
          <w:p w14:paraId="12139231" w14:textId="77777777" w:rsidR="00CB2BE1" w:rsidRPr="00CB2BE1" w:rsidRDefault="00CB2BE1" w:rsidP="00CB2BE1">
            <w:pPr>
              <w:spacing w:after="0" w:line="240" w:lineRule="auto"/>
              <w:jc w:val="center"/>
              <w:rPr>
                <w:rFonts w:eastAsia="Times New Roman"/>
                <w:b/>
                <w:bCs/>
                <w:color w:val="000000"/>
                <w:sz w:val="18"/>
                <w:szCs w:val="18"/>
                <w:lang w:val="es-PE"/>
              </w:rPr>
            </w:pPr>
            <w:r w:rsidRPr="00CB2BE1">
              <w:rPr>
                <w:rFonts w:eastAsia="Times New Roman"/>
                <w:b/>
                <w:bCs/>
                <w:color w:val="000000"/>
                <w:sz w:val="18"/>
                <w:szCs w:val="18"/>
                <w:lang w:val="es-PE"/>
              </w:rPr>
              <w:t>Standard 2 camas</w:t>
            </w:r>
          </w:p>
        </w:tc>
        <w:tc>
          <w:tcPr>
            <w:tcW w:w="500" w:type="pct"/>
            <w:vMerge w:val="restart"/>
            <w:tcBorders>
              <w:top w:val="nil"/>
              <w:left w:val="single" w:sz="4" w:space="0" w:color="auto"/>
              <w:bottom w:val="single" w:sz="4" w:space="0" w:color="auto"/>
              <w:right w:val="single" w:sz="4" w:space="0" w:color="auto"/>
            </w:tcBorders>
            <w:vAlign w:val="center"/>
            <w:hideMark/>
          </w:tcPr>
          <w:p w14:paraId="13DC0D30" w14:textId="77777777" w:rsidR="00CB2BE1" w:rsidRPr="00CB2BE1" w:rsidRDefault="00CB2BE1" w:rsidP="00CB2BE1">
            <w:pPr>
              <w:spacing w:after="0" w:line="240" w:lineRule="auto"/>
              <w:jc w:val="center"/>
              <w:rPr>
                <w:rFonts w:eastAsia="Times New Roman"/>
                <w:b/>
                <w:bCs/>
                <w:color w:val="000000"/>
                <w:sz w:val="18"/>
                <w:szCs w:val="18"/>
                <w:lang w:val="es-PE"/>
              </w:rPr>
            </w:pPr>
            <w:r w:rsidRPr="00CB2BE1">
              <w:rPr>
                <w:rFonts w:eastAsia="Times New Roman"/>
                <w:b/>
                <w:bCs/>
                <w:color w:val="000000"/>
                <w:sz w:val="18"/>
                <w:szCs w:val="18"/>
                <w:lang w:val="es-PE"/>
              </w:rPr>
              <w:t>Desayuno</w:t>
            </w:r>
          </w:p>
        </w:tc>
        <w:tc>
          <w:tcPr>
            <w:tcW w:w="262" w:type="pct"/>
            <w:tcBorders>
              <w:top w:val="nil"/>
              <w:left w:val="nil"/>
              <w:bottom w:val="single" w:sz="4" w:space="0" w:color="auto"/>
              <w:right w:val="single" w:sz="4" w:space="0" w:color="auto"/>
            </w:tcBorders>
            <w:noWrap/>
            <w:vAlign w:val="center"/>
            <w:hideMark/>
          </w:tcPr>
          <w:p w14:paraId="7BF2A46E"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650</w:t>
            </w:r>
          </w:p>
        </w:tc>
        <w:tc>
          <w:tcPr>
            <w:tcW w:w="262" w:type="pct"/>
            <w:tcBorders>
              <w:top w:val="nil"/>
              <w:left w:val="nil"/>
              <w:bottom w:val="single" w:sz="4" w:space="0" w:color="auto"/>
              <w:right w:val="single" w:sz="4" w:space="0" w:color="auto"/>
            </w:tcBorders>
            <w:noWrap/>
            <w:vAlign w:val="center"/>
            <w:hideMark/>
          </w:tcPr>
          <w:p w14:paraId="269B006E"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128</w:t>
            </w:r>
          </w:p>
        </w:tc>
        <w:tc>
          <w:tcPr>
            <w:tcW w:w="262" w:type="pct"/>
            <w:tcBorders>
              <w:top w:val="nil"/>
              <w:left w:val="nil"/>
              <w:bottom w:val="single" w:sz="4" w:space="0" w:color="auto"/>
              <w:right w:val="single" w:sz="4" w:space="0" w:color="auto"/>
            </w:tcBorders>
            <w:noWrap/>
            <w:vAlign w:val="center"/>
            <w:hideMark/>
          </w:tcPr>
          <w:p w14:paraId="236C482A"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429</w:t>
            </w:r>
          </w:p>
        </w:tc>
        <w:tc>
          <w:tcPr>
            <w:tcW w:w="262" w:type="pct"/>
            <w:tcBorders>
              <w:top w:val="nil"/>
              <w:left w:val="nil"/>
              <w:bottom w:val="single" w:sz="4" w:space="0" w:color="auto"/>
              <w:right w:val="single" w:sz="4" w:space="0" w:color="auto"/>
            </w:tcBorders>
            <w:noWrap/>
            <w:vAlign w:val="center"/>
            <w:hideMark/>
          </w:tcPr>
          <w:p w14:paraId="0C1942AF"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64</w:t>
            </w:r>
          </w:p>
        </w:tc>
        <w:tc>
          <w:tcPr>
            <w:tcW w:w="262" w:type="pct"/>
            <w:tcBorders>
              <w:top w:val="nil"/>
              <w:left w:val="nil"/>
              <w:bottom w:val="single" w:sz="4" w:space="0" w:color="auto"/>
              <w:right w:val="single" w:sz="4" w:space="0" w:color="auto"/>
            </w:tcBorders>
            <w:noWrap/>
            <w:vAlign w:val="center"/>
            <w:hideMark/>
          </w:tcPr>
          <w:p w14:paraId="401FFBBB"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434</w:t>
            </w:r>
          </w:p>
        </w:tc>
        <w:tc>
          <w:tcPr>
            <w:tcW w:w="262" w:type="pct"/>
            <w:tcBorders>
              <w:top w:val="nil"/>
              <w:left w:val="nil"/>
              <w:bottom w:val="single" w:sz="4" w:space="0" w:color="auto"/>
              <w:right w:val="single" w:sz="4" w:space="0" w:color="auto"/>
            </w:tcBorders>
            <w:noWrap/>
            <w:vAlign w:val="center"/>
            <w:hideMark/>
          </w:tcPr>
          <w:p w14:paraId="26090BB4"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64</w:t>
            </w:r>
          </w:p>
        </w:tc>
        <w:tc>
          <w:tcPr>
            <w:tcW w:w="262" w:type="pct"/>
            <w:tcBorders>
              <w:top w:val="nil"/>
              <w:left w:val="nil"/>
              <w:bottom w:val="single" w:sz="4" w:space="0" w:color="auto"/>
              <w:right w:val="single" w:sz="4" w:space="0" w:color="auto"/>
            </w:tcBorders>
            <w:noWrap/>
            <w:vAlign w:val="center"/>
            <w:hideMark/>
          </w:tcPr>
          <w:p w14:paraId="4412B8E7"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299</w:t>
            </w:r>
          </w:p>
        </w:tc>
        <w:tc>
          <w:tcPr>
            <w:tcW w:w="268" w:type="pct"/>
            <w:tcBorders>
              <w:top w:val="nil"/>
              <w:left w:val="nil"/>
              <w:bottom w:val="single" w:sz="4" w:space="0" w:color="auto"/>
              <w:right w:val="single" w:sz="4" w:space="0" w:color="auto"/>
            </w:tcBorders>
            <w:noWrap/>
            <w:vAlign w:val="center"/>
            <w:hideMark/>
          </w:tcPr>
          <w:p w14:paraId="1D4C5ED2"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19</w:t>
            </w:r>
          </w:p>
        </w:tc>
        <w:tc>
          <w:tcPr>
            <w:tcW w:w="416" w:type="pct"/>
            <w:tcBorders>
              <w:top w:val="nil"/>
              <w:left w:val="nil"/>
              <w:bottom w:val="single" w:sz="4" w:space="0" w:color="auto"/>
              <w:right w:val="single" w:sz="4" w:space="0" w:color="auto"/>
            </w:tcBorders>
            <w:noWrap/>
            <w:vAlign w:val="center"/>
            <w:hideMark/>
          </w:tcPr>
          <w:p w14:paraId="15DE5D28" w14:textId="77777777" w:rsidR="00CB2BE1" w:rsidRPr="00CB2BE1" w:rsidRDefault="00CB2BE1" w:rsidP="00CB2BE1">
            <w:pPr>
              <w:spacing w:after="0" w:line="240" w:lineRule="auto"/>
              <w:jc w:val="center"/>
              <w:rPr>
                <w:rFonts w:eastAsia="Times New Roman"/>
                <w:color w:val="000000"/>
                <w:sz w:val="16"/>
                <w:szCs w:val="16"/>
                <w:lang w:val="es-PE"/>
              </w:rPr>
            </w:pPr>
            <w:r w:rsidRPr="00CB2BE1">
              <w:rPr>
                <w:rFonts w:eastAsia="Times New Roman"/>
                <w:color w:val="000000"/>
                <w:sz w:val="16"/>
                <w:szCs w:val="16"/>
                <w:lang w:val="es-PE"/>
              </w:rPr>
              <w:t>01/01/26</w:t>
            </w:r>
          </w:p>
        </w:tc>
        <w:tc>
          <w:tcPr>
            <w:tcW w:w="416" w:type="pct"/>
            <w:tcBorders>
              <w:top w:val="nil"/>
              <w:left w:val="nil"/>
              <w:bottom w:val="single" w:sz="4" w:space="0" w:color="auto"/>
              <w:right w:val="single" w:sz="4" w:space="0" w:color="auto"/>
            </w:tcBorders>
            <w:noWrap/>
            <w:vAlign w:val="center"/>
            <w:hideMark/>
          </w:tcPr>
          <w:p w14:paraId="0EA88A39" w14:textId="77777777" w:rsidR="00CB2BE1" w:rsidRPr="00CB2BE1" w:rsidRDefault="00CB2BE1" w:rsidP="00CB2BE1">
            <w:pPr>
              <w:spacing w:after="0" w:line="240" w:lineRule="auto"/>
              <w:jc w:val="center"/>
              <w:rPr>
                <w:rFonts w:eastAsia="Times New Roman"/>
                <w:color w:val="000000"/>
                <w:sz w:val="16"/>
                <w:szCs w:val="16"/>
                <w:lang w:val="es-PE"/>
              </w:rPr>
            </w:pPr>
            <w:r w:rsidRPr="00CB2BE1">
              <w:rPr>
                <w:rFonts w:eastAsia="Times New Roman"/>
                <w:color w:val="000000"/>
                <w:sz w:val="16"/>
                <w:szCs w:val="16"/>
                <w:lang w:val="es-PE"/>
              </w:rPr>
              <w:t>12/01/26</w:t>
            </w:r>
          </w:p>
        </w:tc>
      </w:tr>
      <w:tr w:rsidR="00CB2BE1" w:rsidRPr="00CB2BE1" w14:paraId="0E5F591B" w14:textId="77777777" w:rsidTr="00EC533F">
        <w:trPr>
          <w:trHeight w:val="402"/>
        </w:trPr>
        <w:tc>
          <w:tcPr>
            <w:tcW w:w="711" w:type="pct"/>
            <w:vMerge/>
            <w:tcBorders>
              <w:top w:val="nil"/>
              <w:left w:val="single" w:sz="4" w:space="0" w:color="auto"/>
              <w:bottom w:val="single" w:sz="4" w:space="0" w:color="auto"/>
              <w:right w:val="single" w:sz="4" w:space="0" w:color="auto"/>
            </w:tcBorders>
            <w:vAlign w:val="center"/>
            <w:hideMark/>
          </w:tcPr>
          <w:p w14:paraId="7D41933F" w14:textId="77777777" w:rsidR="00CB2BE1" w:rsidRPr="00CB2BE1" w:rsidRDefault="00CB2BE1" w:rsidP="00CB2BE1">
            <w:pPr>
              <w:spacing w:after="0" w:line="240" w:lineRule="auto"/>
              <w:rPr>
                <w:rFonts w:eastAsia="Times New Roman"/>
                <w:b/>
                <w:bCs/>
                <w:color w:val="000000"/>
                <w:sz w:val="18"/>
                <w:szCs w:val="18"/>
                <w:lang w:val="es-PE"/>
              </w:rPr>
            </w:pPr>
          </w:p>
        </w:tc>
        <w:tc>
          <w:tcPr>
            <w:tcW w:w="283" w:type="pct"/>
            <w:vMerge/>
            <w:tcBorders>
              <w:top w:val="nil"/>
              <w:left w:val="single" w:sz="4" w:space="0" w:color="auto"/>
              <w:bottom w:val="single" w:sz="4" w:space="0" w:color="auto"/>
              <w:right w:val="single" w:sz="4" w:space="0" w:color="auto"/>
            </w:tcBorders>
            <w:vAlign w:val="center"/>
            <w:hideMark/>
          </w:tcPr>
          <w:p w14:paraId="57BACBCD" w14:textId="77777777" w:rsidR="00CB2BE1" w:rsidRPr="00CB2BE1" w:rsidRDefault="00CB2BE1" w:rsidP="00CB2BE1">
            <w:pPr>
              <w:spacing w:after="0" w:line="240" w:lineRule="auto"/>
              <w:rPr>
                <w:rFonts w:eastAsia="Times New Roman"/>
                <w:b/>
                <w:bCs/>
                <w:color w:val="000000"/>
                <w:sz w:val="18"/>
                <w:szCs w:val="18"/>
                <w:lang w:val="es-PE"/>
              </w:rPr>
            </w:pPr>
          </w:p>
        </w:tc>
        <w:tc>
          <w:tcPr>
            <w:tcW w:w="570" w:type="pct"/>
            <w:vMerge/>
            <w:tcBorders>
              <w:top w:val="nil"/>
              <w:left w:val="single" w:sz="4" w:space="0" w:color="auto"/>
              <w:bottom w:val="single" w:sz="4" w:space="0" w:color="auto"/>
              <w:right w:val="single" w:sz="4" w:space="0" w:color="auto"/>
            </w:tcBorders>
            <w:vAlign w:val="center"/>
            <w:hideMark/>
          </w:tcPr>
          <w:p w14:paraId="34295150" w14:textId="77777777" w:rsidR="00CB2BE1" w:rsidRPr="00CB2BE1" w:rsidRDefault="00CB2BE1" w:rsidP="00CB2BE1">
            <w:pPr>
              <w:spacing w:after="0" w:line="240" w:lineRule="auto"/>
              <w:rPr>
                <w:rFonts w:eastAsia="Times New Roman"/>
                <w:b/>
                <w:bCs/>
                <w:color w:val="000000"/>
                <w:sz w:val="18"/>
                <w:szCs w:val="18"/>
                <w:lang w:val="es-PE"/>
              </w:rPr>
            </w:pPr>
          </w:p>
        </w:tc>
        <w:tc>
          <w:tcPr>
            <w:tcW w:w="500" w:type="pct"/>
            <w:vMerge/>
            <w:tcBorders>
              <w:top w:val="nil"/>
              <w:left w:val="single" w:sz="4" w:space="0" w:color="auto"/>
              <w:bottom w:val="single" w:sz="4" w:space="0" w:color="auto"/>
              <w:right w:val="single" w:sz="4" w:space="0" w:color="auto"/>
            </w:tcBorders>
            <w:vAlign w:val="center"/>
            <w:hideMark/>
          </w:tcPr>
          <w:p w14:paraId="30213BBC" w14:textId="77777777" w:rsidR="00CB2BE1" w:rsidRPr="00CB2BE1" w:rsidRDefault="00CB2BE1" w:rsidP="00CB2BE1">
            <w:pPr>
              <w:spacing w:after="0" w:line="240" w:lineRule="auto"/>
              <w:rPr>
                <w:rFonts w:eastAsia="Times New Roman"/>
                <w:b/>
                <w:bCs/>
                <w:color w:val="000000"/>
                <w:sz w:val="18"/>
                <w:szCs w:val="18"/>
                <w:lang w:val="es-PE"/>
              </w:rPr>
            </w:pPr>
          </w:p>
        </w:tc>
        <w:tc>
          <w:tcPr>
            <w:tcW w:w="262" w:type="pct"/>
            <w:tcBorders>
              <w:top w:val="nil"/>
              <w:left w:val="nil"/>
              <w:bottom w:val="single" w:sz="4" w:space="0" w:color="auto"/>
              <w:right w:val="single" w:sz="4" w:space="0" w:color="auto"/>
            </w:tcBorders>
            <w:noWrap/>
            <w:vAlign w:val="center"/>
            <w:hideMark/>
          </w:tcPr>
          <w:p w14:paraId="05FD74B1"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534</w:t>
            </w:r>
          </w:p>
        </w:tc>
        <w:tc>
          <w:tcPr>
            <w:tcW w:w="262" w:type="pct"/>
            <w:tcBorders>
              <w:top w:val="nil"/>
              <w:left w:val="nil"/>
              <w:bottom w:val="single" w:sz="4" w:space="0" w:color="auto"/>
              <w:right w:val="single" w:sz="4" w:space="0" w:color="auto"/>
            </w:tcBorders>
            <w:noWrap/>
            <w:vAlign w:val="center"/>
            <w:hideMark/>
          </w:tcPr>
          <w:p w14:paraId="67725229"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89</w:t>
            </w:r>
          </w:p>
        </w:tc>
        <w:tc>
          <w:tcPr>
            <w:tcW w:w="262" w:type="pct"/>
            <w:tcBorders>
              <w:top w:val="nil"/>
              <w:left w:val="nil"/>
              <w:bottom w:val="single" w:sz="4" w:space="0" w:color="auto"/>
              <w:right w:val="single" w:sz="4" w:space="0" w:color="auto"/>
            </w:tcBorders>
            <w:noWrap/>
            <w:vAlign w:val="center"/>
            <w:hideMark/>
          </w:tcPr>
          <w:p w14:paraId="27C6E103"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373</w:t>
            </w:r>
          </w:p>
        </w:tc>
        <w:tc>
          <w:tcPr>
            <w:tcW w:w="262" w:type="pct"/>
            <w:tcBorders>
              <w:top w:val="nil"/>
              <w:left w:val="nil"/>
              <w:bottom w:val="single" w:sz="4" w:space="0" w:color="auto"/>
              <w:right w:val="single" w:sz="4" w:space="0" w:color="auto"/>
            </w:tcBorders>
            <w:noWrap/>
            <w:vAlign w:val="center"/>
            <w:hideMark/>
          </w:tcPr>
          <w:p w14:paraId="13B2FC12"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45</w:t>
            </w:r>
          </w:p>
        </w:tc>
        <w:tc>
          <w:tcPr>
            <w:tcW w:w="262" w:type="pct"/>
            <w:tcBorders>
              <w:top w:val="nil"/>
              <w:left w:val="nil"/>
              <w:bottom w:val="single" w:sz="4" w:space="0" w:color="auto"/>
              <w:right w:val="single" w:sz="4" w:space="0" w:color="auto"/>
            </w:tcBorders>
            <w:noWrap/>
            <w:vAlign w:val="center"/>
            <w:hideMark/>
          </w:tcPr>
          <w:p w14:paraId="547CF90F"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378</w:t>
            </w:r>
          </w:p>
        </w:tc>
        <w:tc>
          <w:tcPr>
            <w:tcW w:w="262" w:type="pct"/>
            <w:tcBorders>
              <w:top w:val="nil"/>
              <w:left w:val="nil"/>
              <w:bottom w:val="single" w:sz="4" w:space="0" w:color="auto"/>
              <w:right w:val="single" w:sz="4" w:space="0" w:color="auto"/>
            </w:tcBorders>
            <w:noWrap/>
            <w:vAlign w:val="center"/>
            <w:hideMark/>
          </w:tcPr>
          <w:p w14:paraId="596B88F8"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45</w:t>
            </w:r>
          </w:p>
        </w:tc>
        <w:tc>
          <w:tcPr>
            <w:tcW w:w="262" w:type="pct"/>
            <w:tcBorders>
              <w:top w:val="nil"/>
              <w:left w:val="nil"/>
              <w:bottom w:val="single" w:sz="4" w:space="0" w:color="auto"/>
              <w:right w:val="single" w:sz="4" w:space="0" w:color="auto"/>
            </w:tcBorders>
            <w:noWrap/>
            <w:vAlign w:val="center"/>
            <w:hideMark/>
          </w:tcPr>
          <w:p w14:paraId="0D7267BD"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288</w:t>
            </w:r>
          </w:p>
        </w:tc>
        <w:tc>
          <w:tcPr>
            <w:tcW w:w="268" w:type="pct"/>
            <w:tcBorders>
              <w:top w:val="nil"/>
              <w:left w:val="nil"/>
              <w:bottom w:val="single" w:sz="4" w:space="0" w:color="auto"/>
              <w:right w:val="single" w:sz="4" w:space="0" w:color="auto"/>
            </w:tcBorders>
            <w:noWrap/>
            <w:vAlign w:val="center"/>
            <w:hideMark/>
          </w:tcPr>
          <w:p w14:paraId="790288BC"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15</w:t>
            </w:r>
          </w:p>
        </w:tc>
        <w:tc>
          <w:tcPr>
            <w:tcW w:w="416" w:type="pct"/>
            <w:tcBorders>
              <w:top w:val="nil"/>
              <w:left w:val="nil"/>
              <w:bottom w:val="single" w:sz="4" w:space="0" w:color="auto"/>
              <w:right w:val="single" w:sz="4" w:space="0" w:color="auto"/>
            </w:tcBorders>
            <w:noWrap/>
            <w:vAlign w:val="center"/>
            <w:hideMark/>
          </w:tcPr>
          <w:p w14:paraId="714494A5" w14:textId="77777777" w:rsidR="00CB2BE1" w:rsidRPr="00CB2BE1" w:rsidRDefault="00CB2BE1" w:rsidP="00CB2BE1">
            <w:pPr>
              <w:spacing w:after="0" w:line="240" w:lineRule="auto"/>
              <w:jc w:val="center"/>
              <w:rPr>
                <w:rFonts w:eastAsia="Times New Roman"/>
                <w:color w:val="000000"/>
                <w:sz w:val="16"/>
                <w:szCs w:val="16"/>
                <w:lang w:val="es-PE"/>
              </w:rPr>
            </w:pPr>
            <w:r w:rsidRPr="00CB2BE1">
              <w:rPr>
                <w:rFonts w:eastAsia="Times New Roman"/>
                <w:color w:val="000000"/>
                <w:sz w:val="16"/>
                <w:szCs w:val="16"/>
                <w:lang w:val="es-PE"/>
              </w:rPr>
              <w:t>13/01/26</w:t>
            </w:r>
          </w:p>
        </w:tc>
        <w:tc>
          <w:tcPr>
            <w:tcW w:w="416" w:type="pct"/>
            <w:tcBorders>
              <w:top w:val="nil"/>
              <w:left w:val="nil"/>
              <w:bottom w:val="single" w:sz="4" w:space="0" w:color="auto"/>
              <w:right w:val="single" w:sz="4" w:space="0" w:color="auto"/>
            </w:tcBorders>
            <w:noWrap/>
            <w:vAlign w:val="center"/>
            <w:hideMark/>
          </w:tcPr>
          <w:p w14:paraId="6F0783FC" w14:textId="77777777" w:rsidR="00CB2BE1" w:rsidRPr="00CB2BE1" w:rsidRDefault="00CB2BE1" w:rsidP="00CB2BE1">
            <w:pPr>
              <w:spacing w:after="0" w:line="240" w:lineRule="auto"/>
              <w:jc w:val="center"/>
              <w:rPr>
                <w:rFonts w:eastAsia="Times New Roman"/>
                <w:color w:val="000000"/>
                <w:sz w:val="16"/>
                <w:szCs w:val="16"/>
                <w:lang w:val="es-PE"/>
              </w:rPr>
            </w:pPr>
            <w:r w:rsidRPr="00CB2BE1">
              <w:rPr>
                <w:rFonts w:eastAsia="Times New Roman"/>
                <w:color w:val="000000"/>
                <w:sz w:val="16"/>
                <w:szCs w:val="16"/>
                <w:lang w:val="es-PE"/>
              </w:rPr>
              <w:t>20/12/26</w:t>
            </w:r>
          </w:p>
        </w:tc>
      </w:tr>
      <w:tr w:rsidR="00CB2BE1" w:rsidRPr="00CB2BE1" w14:paraId="425468D7" w14:textId="77777777" w:rsidTr="00EC533F">
        <w:trPr>
          <w:trHeight w:val="402"/>
        </w:trPr>
        <w:tc>
          <w:tcPr>
            <w:tcW w:w="711" w:type="pct"/>
            <w:vMerge/>
            <w:tcBorders>
              <w:top w:val="nil"/>
              <w:left w:val="single" w:sz="4" w:space="0" w:color="auto"/>
              <w:bottom w:val="single" w:sz="4" w:space="0" w:color="auto"/>
              <w:right w:val="single" w:sz="4" w:space="0" w:color="auto"/>
            </w:tcBorders>
            <w:vAlign w:val="center"/>
            <w:hideMark/>
          </w:tcPr>
          <w:p w14:paraId="7AEA0C57" w14:textId="77777777" w:rsidR="00CB2BE1" w:rsidRPr="00CB2BE1" w:rsidRDefault="00CB2BE1" w:rsidP="00CB2BE1">
            <w:pPr>
              <w:spacing w:after="0" w:line="240" w:lineRule="auto"/>
              <w:rPr>
                <w:rFonts w:eastAsia="Times New Roman"/>
                <w:b/>
                <w:bCs/>
                <w:color w:val="000000"/>
                <w:sz w:val="18"/>
                <w:szCs w:val="18"/>
                <w:lang w:val="es-PE"/>
              </w:rPr>
            </w:pPr>
          </w:p>
        </w:tc>
        <w:tc>
          <w:tcPr>
            <w:tcW w:w="283" w:type="pct"/>
            <w:vMerge/>
            <w:tcBorders>
              <w:top w:val="nil"/>
              <w:left w:val="single" w:sz="4" w:space="0" w:color="auto"/>
              <w:bottom w:val="single" w:sz="4" w:space="0" w:color="auto"/>
              <w:right w:val="single" w:sz="4" w:space="0" w:color="auto"/>
            </w:tcBorders>
            <w:vAlign w:val="center"/>
            <w:hideMark/>
          </w:tcPr>
          <w:p w14:paraId="7FE853E5" w14:textId="77777777" w:rsidR="00CB2BE1" w:rsidRPr="00CB2BE1" w:rsidRDefault="00CB2BE1" w:rsidP="00CB2BE1">
            <w:pPr>
              <w:spacing w:after="0" w:line="240" w:lineRule="auto"/>
              <w:rPr>
                <w:rFonts w:eastAsia="Times New Roman"/>
                <w:b/>
                <w:bCs/>
                <w:color w:val="000000"/>
                <w:sz w:val="18"/>
                <w:szCs w:val="18"/>
                <w:lang w:val="es-PE"/>
              </w:rPr>
            </w:pPr>
          </w:p>
        </w:tc>
        <w:tc>
          <w:tcPr>
            <w:tcW w:w="570" w:type="pct"/>
            <w:vMerge/>
            <w:tcBorders>
              <w:top w:val="nil"/>
              <w:left w:val="single" w:sz="4" w:space="0" w:color="auto"/>
              <w:bottom w:val="single" w:sz="4" w:space="0" w:color="auto"/>
              <w:right w:val="single" w:sz="4" w:space="0" w:color="auto"/>
            </w:tcBorders>
            <w:vAlign w:val="center"/>
            <w:hideMark/>
          </w:tcPr>
          <w:p w14:paraId="0EE786C9" w14:textId="77777777" w:rsidR="00CB2BE1" w:rsidRPr="00CB2BE1" w:rsidRDefault="00CB2BE1" w:rsidP="00CB2BE1">
            <w:pPr>
              <w:spacing w:after="0" w:line="240" w:lineRule="auto"/>
              <w:rPr>
                <w:rFonts w:eastAsia="Times New Roman"/>
                <w:b/>
                <w:bCs/>
                <w:color w:val="000000"/>
                <w:sz w:val="18"/>
                <w:szCs w:val="18"/>
                <w:lang w:val="es-PE"/>
              </w:rPr>
            </w:pPr>
          </w:p>
        </w:tc>
        <w:tc>
          <w:tcPr>
            <w:tcW w:w="500" w:type="pct"/>
            <w:vMerge w:val="restart"/>
            <w:tcBorders>
              <w:top w:val="nil"/>
              <w:left w:val="single" w:sz="4" w:space="0" w:color="auto"/>
              <w:bottom w:val="single" w:sz="4" w:space="0" w:color="auto"/>
              <w:right w:val="single" w:sz="4" w:space="0" w:color="auto"/>
            </w:tcBorders>
            <w:vAlign w:val="center"/>
            <w:hideMark/>
          </w:tcPr>
          <w:p w14:paraId="632A739B" w14:textId="77777777" w:rsidR="00CB2BE1" w:rsidRPr="00CB2BE1" w:rsidRDefault="00CB2BE1" w:rsidP="00CB2BE1">
            <w:pPr>
              <w:spacing w:after="0" w:line="240" w:lineRule="auto"/>
              <w:jc w:val="center"/>
              <w:rPr>
                <w:rFonts w:eastAsia="Times New Roman"/>
                <w:b/>
                <w:bCs/>
                <w:color w:val="000000"/>
                <w:sz w:val="18"/>
                <w:szCs w:val="18"/>
                <w:lang w:val="es-PE"/>
              </w:rPr>
            </w:pPr>
            <w:r w:rsidRPr="00CB2BE1">
              <w:rPr>
                <w:rFonts w:eastAsia="Times New Roman"/>
                <w:b/>
                <w:bCs/>
                <w:color w:val="000000"/>
                <w:sz w:val="18"/>
                <w:szCs w:val="18"/>
                <w:lang w:val="es-PE"/>
              </w:rPr>
              <w:t>Full</w:t>
            </w:r>
          </w:p>
        </w:tc>
        <w:tc>
          <w:tcPr>
            <w:tcW w:w="262" w:type="pct"/>
            <w:tcBorders>
              <w:top w:val="nil"/>
              <w:left w:val="nil"/>
              <w:bottom w:val="single" w:sz="4" w:space="0" w:color="auto"/>
              <w:right w:val="single" w:sz="4" w:space="0" w:color="auto"/>
            </w:tcBorders>
            <w:noWrap/>
            <w:vAlign w:val="center"/>
            <w:hideMark/>
          </w:tcPr>
          <w:p w14:paraId="6EA1F00D"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849</w:t>
            </w:r>
          </w:p>
        </w:tc>
        <w:tc>
          <w:tcPr>
            <w:tcW w:w="262" w:type="pct"/>
            <w:tcBorders>
              <w:top w:val="nil"/>
              <w:left w:val="nil"/>
              <w:bottom w:val="single" w:sz="4" w:space="0" w:color="auto"/>
              <w:right w:val="single" w:sz="4" w:space="0" w:color="auto"/>
            </w:tcBorders>
            <w:noWrap/>
            <w:vAlign w:val="center"/>
            <w:hideMark/>
          </w:tcPr>
          <w:p w14:paraId="55830E65"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194</w:t>
            </w:r>
          </w:p>
        </w:tc>
        <w:tc>
          <w:tcPr>
            <w:tcW w:w="262" w:type="pct"/>
            <w:tcBorders>
              <w:top w:val="nil"/>
              <w:left w:val="nil"/>
              <w:bottom w:val="single" w:sz="4" w:space="0" w:color="auto"/>
              <w:right w:val="single" w:sz="4" w:space="0" w:color="auto"/>
            </w:tcBorders>
            <w:noWrap/>
            <w:vAlign w:val="center"/>
            <w:hideMark/>
          </w:tcPr>
          <w:p w14:paraId="1FCC1348"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530</w:t>
            </w:r>
          </w:p>
        </w:tc>
        <w:tc>
          <w:tcPr>
            <w:tcW w:w="262" w:type="pct"/>
            <w:tcBorders>
              <w:top w:val="nil"/>
              <w:left w:val="nil"/>
              <w:bottom w:val="single" w:sz="4" w:space="0" w:color="auto"/>
              <w:right w:val="single" w:sz="4" w:space="0" w:color="auto"/>
            </w:tcBorders>
            <w:noWrap/>
            <w:vAlign w:val="center"/>
            <w:hideMark/>
          </w:tcPr>
          <w:p w14:paraId="730C7BC8"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98</w:t>
            </w:r>
          </w:p>
        </w:tc>
        <w:tc>
          <w:tcPr>
            <w:tcW w:w="262" w:type="pct"/>
            <w:tcBorders>
              <w:top w:val="nil"/>
              <w:left w:val="nil"/>
              <w:bottom w:val="single" w:sz="4" w:space="0" w:color="auto"/>
              <w:right w:val="single" w:sz="4" w:space="0" w:color="auto"/>
            </w:tcBorders>
            <w:noWrap/>
            <w:vAlign w:val="center"/>
            <w:hideMark/>
          </w:tcPr>
          <w:p w14:paraId="40F5A490"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535</w:t>
            </w:r>
          </w:p>
        </w:tc>
        <w:tc>
          <w:tcPr>
            <w:tcW w:w="262" w:type="pct"/>
            <w:tcBorders>
              <w:top w:val="nil"/>
              <w:left w:val="nil"/>
              <w:bottom w:val="single" w:sz="4" w:space="0" w:color="auto"/>
              <w:right w:val="single" w:sz="4" w:space="0" w:color="auto"/>
            </w:tcBorders>
            <w:noWrap/>
            <w:vAlign w:val="center"/>
            <w:hideMark/>
          </w:tcPr>
          <w:p w14:paraId="2AB6FA5C"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98</w:t>
            </w:r>
          </w:p>
        </w:tc>
        <w:tc>
          <w:tcPr>
            <w:tcW w:w="262" w:type="pct"/>
            <w:tcBorders>
              <w:top w:val="nil"/>
              <w:left w:val="nil"/>
              <w:bottom w:val="single" w:sz="4" w:space="0" w:color="auto"/>
              <w:right w:val="single" w:sz="4" w:space="0" w:color="auto"/>
            </w:tcBorders>
            <w:noWrap/>
            <w:vAlign w:val="center"/>
            <w:hideMark/>
          </w:tcPr>
          <w:p w14:paraId="48AF714A"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366</w:t>
            </w:r>
          </w:p>
        </w:tc>
        <w:tc>
          <w:tcPr>
            <w:tcW w:w="268" w:type="pct"/>
            <w:tcBorders>
              <w:top w:val="nil"/>
              <w:left w:val="nil"/>
              <w:bottom w:val="single" w:sz="4" w:space="0" w:color="auto"/>
              <w:right w:val="single" w:sz="4" w:space="0" w:color="auto"/>
            </w:tcBorders>
            <w:noWrap/>
            <w:vAlign w:val="center"/>
            <w:hideMark/>
          </w:tcPr>
          <w:p w14:paraId="0D9A03DF"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41</w:t>
            </w:r>
          </w:p>
        </w:tc>
        <w:tc>
          <w:tcPr>
            <w:tcW w:w="416" w:type="pct"/>
            <w:tcBorders>
              <w:top w:val="nil"/>
              <w:left w:val="nil"/>
              <w:bottom w:val="single" w:sz="4" w:space="0" w:color="auto"/>
              <w:right w:val="single" w:sz="4" w:space="0" w:color="auto"/>
            </w:tcBorders>
            <w:noWrap/>
            <w:vAlign w:val="center"/>
            <w:hideMark/>
          </w:tcPr>
          <w:p w14:paraId="68932946" w14:textId="77777777" w:rsidR="00CB2BE1" w:rsidRPr="00CB2BE1" w:rsidRDefault="00CB2BE1" w:rsidP="00CB2BE1">
            <w:pPr>
              <w:spacing w:after="0" w:line="240" w:lineRule="auto"/>
              <w:jc w:val="center"/>
              <w:rPr>
                <w:rFonts w:eastAsia="Times New Roman"/>
                <w:color w:val="000000"/>
                <w:sz w:val="16"/>
                <w:szCs w:val="16"/>
                <w:lang w:val="es-PE"/>
              </w:rPr>
            </w:pPr>
            <w:r w:rsidRPr="00CB2BE1">
              <w:rPr>
                <w:rFonts w:eastAsia="Times New Roman"/>
                <w:color w:val="000000"/>
                <w:sz w:val="16"/>
                <w:szCs w:val="16"/>
                <w:lang w:val="es-PE"/>
              </w:rPr>
              <w:t>01/01/26</w:t>
            </w:r>
          </w:p>
        </w:tc>
        <w:tc>
          <w:tcPr>
            <w:tcW w:w="416" w:type="pct"/>
            <w:tcBorders>
              <w:top w:val="nil"/>
              <w:left w:val="nil"/>
              <w:bottom w:val="single" w:sz="4" w:space="0" w:color="auto"/>
              <w:right w:val="single" w:sz="4" w:space="0" w:color="auto"/>
            </w:tcBorders>
            <w:noWrap/>
            <w:vAlign w:val="center"/>
            <w:hideMark/>
          </w:tcPr>
          <w:p w14:paraId="70A34329" w14:textId="77777777" w:rsidR="00CB2BE1" w:rsidRPr="00CB2BE1" w:rsidRDefault="00CB2BE1" w:rsidP="00CB2BE1">
            <w:pPr>
              <w:spacing w:after="0" w:line="240" w:lineRule="auto"/>
              <w:jc w:val="center"/>
              <w:rPr>
                <w:rFonts w:eastAsia="Times New Roman"/>
                <w:color w:val="000000"/>
                <w:sz w:val="16"/>
                <w:szCs w:val="16"/>
                <w:lang w:val="es-PE"/>
              </w:rPr>
            </w:pPr>
            <w:r w:rsidRPr="00CB2BE1">
              <w:rPr>
                <w:rFonts w:eastAsia="Times New Roman"/>
                <w:color w:val="000000"/>
                <w:sz w:val="16"/>
                <w:szCs w:val="16"/>
                <w:lang w:val="es-PE"/>
              </w:rPr>
              <w:t>12/01/26</w:t>
            </w:r>
          </w:p>
        </w:tc>
      </w:tr>
      <w:tr w:rsidR="00CB2BE1" w:rsidRPr="00CB2BE1" w14:paraId="7398F1B7" w14:textId="77777777" w:rsidTr="00EC533F">
        <w:trPr>
          <w:trHeight w:val="402"/>
        </w:trPr>
        <w:tc>
          <w:tcPr>
            <w:tcW w:w="711" w:type="pct"/>
            <w:vMerge/>
            <w:tcBorders>
              <w:top w:val="nil"/>
              <w:left w:val="single" w:sz="4" w:space="0" w:color="auto"/>
              <w:bottom w:val="single" w:sz="4" w:space="0" w:color="auto"/>
              <w:right w:val="single" w:sz="4" w:space="0" w:color="auto"/>
            </w:tcBorders>
            <w:vAlign w:val="center"/>
            <w:hideMark/>
          </w:tcPr>
          <w:p w14:paraId="3B46DE24" w14:textId="77777777" w:rsidR="00CB2BE1" w:rsidRPr="00CB2BE1" w:rsidRDefault="00CB2BE1" w:rsidP="00CB2BE1">
            <w:pPr>
              <w:spacing w:after="0" w:line="240" w:lineRule="auto"/>
              <w:rPr>
                <w:rFonts w:eastAsia="Times New Roman"/>
                <w:b/>
                <w:bCs/>
                <w:color w:val="000000"/>
                <w:sz w:val="18"/>
                <w:szCs w:val="18"/>
                <w:lang w:val="es-PE"/>
              </w:rPr>
            </w:pPr>
          </w:p>
        </w:tc>
        <w:tc>
          <w:tcPr>
            <w:tcW w:w="283" w:type="pct"/>
            <w:vMerge/>
            <w:tcBorders>
              <w:top w:val="nil"/>
              <w:left w:val="single" w:sz="4" w:space="0" w:color="auto"/>
              <w:bottom w:val="single" w:sz="4" w:space="0" w:color="auto"/>
              <w:right w:val="single" w:sz="4" w:space="0" w:color="auto"/>
            </w:tcBorders>
            <w:vAlign w:val="center"/>
            <w:hideMark/>
          </w:tcPr>
          <w:p w14:paraId="28C4E358" w14:textId="77777777" w:rsidR="00CB2BE1" w:rsidRPr="00CB2BE1" w:rsidRDefault="00CB2BE1" w:rsidP="00CB2BE1">
            <w:pPr>
              <w:spacing w:after="0" w:line="240" w:lineRule="auto"/>
              <w:rPr>
                <w:rFonts w:eastAsia="Times New Roman"/>
                <w:b/>
                <w:bCs/>
                <w:color w:val="000000"/>
                <w:sz w:val="18"/>
                <w:szCs w:val="18"/>
                <w:lang w:val="es-PE"/>
              </w:rPr>
            </w:pPr>
          </w:p>
        </w:tc>
        <w:tc>
          <w:tcPr>
            <w:tcW w:w="570" w:type="pct"/>
            <w:vMerge/>
            <w:tcBorders>
              <w:top w:val="nil"/>
              <w:left w:val="single" w:sz="4" w:space="0" w:color="auto"/>
              <w:bottom w:val="single" w:sz="4" w:space="0" w:color="auto"/>
              <w:right w:val="single" w:sz="4" w:space="0" w:color="auto"/>
            </w:tcBorders>
            <w:vAlign w:val="center"/>
            <w:hideMark/>
          </w:tcPr>
          <w:p w14:paraId="24527FC3" w14:textId="77777777" w:rsidR="00CB2BE1" w:rsidRPr="00CB2BE1" w:rsidRDefault="00CB2BE1" w:rsidP="00CB2BE1">
            <w:pPr>
              <w:spacing w:after="0" w:line="240" w:lineRule="auto"/>
              <w:rPr>
                <w:rFonts w:eastAsia="Times New Roman"/>
                <w:b/>
                <w:bCs/>
                <w:color w:val="000000"/>
                <w:sz w:val="18"/>
                <w:szCs w:val="18"/>
                <w:lang w:val="es-PE"/>
              </w:rPr>
            </w:pPr>
          </w:p>
        </w:tc>
        <w:tc>
          <w:tcPr>
            <w:tcW w:w="500" w:type="pct"/>
            <w:vMerge/>
            <w:tcBorders>
              <w:top w:val="nil"/>
              <w:left w:val="single" w:sz="4" w:space="0" w:color="auto"/>
              <w:bottom w:val="single" w:sz="4" w:space="0" w:color="auto"/>
              <w:right w:val="single" w:sz="4" w:space="0" w:color="auto"/>
            </w:tcBorders>
            <w:vAlign w:val="center"/>
            <w:hideMark/>
          </w:tcPr>
          <w:p w14:paraId="0BFC18AF" w14:textId="77777777" w:rsidR="00CB2BE1" w:rsidRPr="00CB2BE1" w:rsidRDefault="00CB2BE1" w:rsidP="00CB2BE1">
            <w:pPr>
              <w:spacing w:after="0" w:line="240" w:lineRule="auto"/>
              <w:rPr>
                <w:rFonts w:eastAsia="Times New Roman"/>
                <w:b/>
                <w:bCs/>
                <w:color w:val="000000"/>
                <w:sz w:val="18"/>
                <w:szCs w:val="18"/>
                <w:lang w:val="es-PE"/>
              </w:rPr>
            </w:pPr>
          </w:p>
        </w:tc>
        <w:tc>
          <w:tcPr>
            <w:tcW w:w="262" w:type="pct"/>
            <w:tcBorders>
              <w:top w:val="nil"/>
              <w:left w:val="nil"/>
              <w:bottom w:val="single" w:sz="4" w:space="0" w:color="auto"/>
              <w:right w:val="single" w:sz="4" w:space="0" w:color="auto"/>
            </w:tcBorders>
            <w:noWrap/>
            <w:vAlign w:val="center"/>
            <w:hideMark/>
          </w:tcPr>
          <w:p w14:paraId="614BB7EE"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710</w:t>
            </w:r>
          </w:p>
        </w:tc>
        <w:tc>
          <w:tcPr>
            <w:tcW w:w="262" w:type="pct"/>
            <w:tcBorders>
              <w:top w:val="nil"/>
              <w:left w:val="nil"/>
              <w:bottom w:val="single" w:sz="4" w:space="0" w:color="auto"/>
              <w:right w:val="single" w:sz="4" w:space="0" w:color="auto"/>
            </w:tcBorders>
            <w:noWrap/>
            <w:vAlign w:val="center"/>
            <w:hideMark/>
          </w:tcPr>
          <w:p w14:paraId="30DC14CE"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148</w:t>
            </w:r>
          </w:p>
        </w:tc>
        <w:tc>
          <w:tcPr>
            <w:tcW w:w="262" w:type="pct"/>
            <w:tcBorders>
              <w:top w:val="nil"/>
              <w:left w:val="nil"/>
              <w:bottom w:val="single" w:sz="4" w:space="0" w:color="auto"/>
              <w:right w:val="single" w:sz="4" w:space="0" w:color="auto"/>
            </w:tcBorders>
            <w:noWrap/>
            <w:vAlign w:val="center"/>
            <w:hideMark/>
          </w:tcPr>
          <w:p w14:paraId="0616F988"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459</w:t>
            </w:r>
          </w:p>
        </w:tc>
        <w:tc>
          <w:tcPr>
            <w:tcW w:w="262" w:type="pct"/>
            <w:tcBorders>
              <w:top w:val="nil"/>
              <w:left w:val="nil"/>
              <w:bottom w:val="single" w:sz="4" w:space="0" w:color="auto"/>
              <w:right w:val="single" w:sz="4" w:space="0" w:color="auto"/>
            </w:tcBorders>
            <w:noWrap/>
            <w:vAlign w:val="center"/>
            <w:hideMark/>
          </w:tcPr>
          <w:p w14:paraId="3A6F8FF4"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74</w:t>
            </w:r>
          </w:p>
        </w:tc>
        <w:tc>
          <w:tcPr>
            <w:tcW w:w="262" w:type="pct"/>
            <w:tcBorders>
              <w:top w:val="nil"/>
              <w:left w:val="nil"/>
              <w:bottom w:val="single" w:sz="4" w:space="0" w:color="auto"/>
              <w:right w:val="single" w:sz="4" w:space="0" w:color="auto"/>
            </w:tcBorders>
            <w:noWrap/>
            <w:vAlign w:val="center"/>
            <w:hideMark/>
          </w:tcPr>
          <w:p w14:paraId="64F24A4C"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464</w:t>
            </w:r>
          </w:p>
        </w:tc>
        <w:tc>
          <w:tcPr>
            <w:tcW w:w="262" w:type="pct"/>
            <w:tcBorders>
              <w:top w:val="nil"/>
              <w:left w:val="nil"/>
              <w:bottom w:val="single" w:sz="4" w:space="0" w:color="auto"/>
              <w:right w:val="single" w:sz="4" w:space="0" w:color="auto"/>
            </w:tcBorders>
            <w:noWrap/>
            <w:vAlign w:val="center"/>
            <w:hideMark/>
          </w:tcPr>
          <w:p w14:paraId="3E192A77"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74</w:t>
            </w:r>
          </w:p>
        </w:tc>
        <w:tc>
          <w:tcPr>
            <w:tcW w:w="262" w:type="pct"/>
            <w:tcBorders>
              <w:top w:val="nil"/>
              <w:left w:val="nil"/>
              <w:bottom w:val="single" w:sz="4" w:space="0" w:color="auto"/>
              <w:right w:val="single" w:sz="4" w:space="0" w:color="auto"/>
            </w:tcBorders>
            <w:noWrap/>
            <w:vAlign w:val="center"/>
            <w:hideMark/>
          </w:tcPr>
          <w:p w14:paraId="667EDD70"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355</w:t>
            </w:r>
          </w:p>
        </w:tc>
        <w:tc>
          <w:tcPr>
            <w:tcW w:w="268" w:type="pct"/>
            <w:tcBorders>
              <w:top w:val="nil"/>
              <w:left w:val="nil"/>
              <w:bottom w:val="single" w:sz="4" w:space="0" w:color="auto"/>
              <w:right w:val="single" w:sz="4" w:space="0" w:color="auto"/>
            </w:tcBorders>
            <w:noWrap/>
            <w:vAlign w:val="center"/>
            <w:hideMark/>
          </w:tcPr>
          <w:p w14:paraId="2C01F319"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38</w:t>
            </w:r>
          </w:p>
        </w:tc>
        <w:tc>
          <w:tcPr>
            <w:tcW w:w="416" w:type="pct"/>
            <w:tcBorders>
              <w:top w:val="nil"/>
              <w:left w:val="nil"/>
              <w:bottom w:val="single" w:sz="4" w:space="0" w:color="auto"/>
              <w:right w:val="single" w:sz="4" w:space="0" w:color="auto"/>
            </w:tcBorders>
            <w:noWrap/>
            <w:vAlign w:val="center"/>
            <w:hideMark/>
          </w:tcPr>
          <w:p w14:paraId="61D7BEA7" w14:textId="77777777" w:rsidR="00CB2BE1" w:rsidRPr="00CB2BE1" w:rsidRDefault="00CB2BE1" w:rsidP="00CB2BE1">
            <w:pPr>
              <w:spacing w:after="0" w:line="240" w:lineRule="auto"/>
              <w:jc w:val="center"/>
              <w:rPr>
                <w:rFonts w:eastAsia="Times New Roman"/>
                <w:color w:val="000000"/>
                <w:sz w:val="16"/>
                <w:szCs w:val="16"/>
                <w:lang w:val="es-PE"/>
              </w:rPr>
            </w:pPr>
            <w:r w:rsidRPr="00CB2BE1">
              <w:rPr>
                <w:rFonts w:eastAsia="Times New Roman"/>
                <w:color w:val="000000"/>
                <w:sz w:val="16"/>
                <w:szCs w:val="16"/>
                <w:lang w:val="es-PE"/>
              </w:rPr>
              <w:t>13/01/26</w:t>
            </w:r>
          </w:p>
        </w:tc>
        <w:tc>
          <w:tcPr>
            <w:tcW w:w="416" w:type="pct"/>
            <w:tcBorders>
              <w:top w:val="nil"/>
              <w:left w:val="nil"/>
              <w:bottom w:val="single" w:sz="4" w:space="0" w:color="auto"/>
              <w:right w:val="single" w:sz="4" w:space="0" w:color="auto"/>
            </w:tcBorders>
            <w:noWrap/>
            <w:vAlign w:val="center"/>
            <w:hideMark/>
          </w:tcPr>
          <w:p w14:paraId="2CB9EBD4" w14:textId="77777777" w:rsidR="00CB2BE1" w:rsidRPr="00CB2BE1" w:rsidRDefault="00CB2BE1" w:rsidP="00CB2BE1">
            <w:pPr>
              <w:spacing w:after="0" w:line="240" w:lineRule="auto"/>
              <w:jc w:val="center"/>
              <w:rPr>
                <w:rFonts w:eastAsia="Times New Roman"/>
                <w:color w:val="000000"/>
                <w:sz w:val="16"/>
                <w:szCs w:val="16"/>
                <w:lang w:val="es-PE"/>
              </w:rPr>
            </w:pPr>
            <w:r w:rsidRPr="00CB2BE1">
              <w:rPr>
                <w:rFonts w:eastAsia="Times New Roman"/>
                <w:color w:val="000000"/>
                <w:sz w:val="16"/>
                <w:szCs w:val="16"/>
                <w:lang w:val="es-PE"/>
              </w:rPr>
              <w:t>20/12/26</w:t>
            </w:r>
          </w:p>
        </w:tc>
      </w:tr>
      <w:tr w:rsidR="00CB2BE1" w:rsidRPr="00CB2BE1" w14:paraId="31AAE401" w14:textId="77777777" w:rsidTr="00EC533F">
        <w:trPr>
          <w:trHeight w:val="402"/>
        </w:trPr>
        <w:tc>
          <w:tcPr>
            <w:tcW w:w="711" w:type="pct"/>
            <w:tcBorders>
              <w:top w:val="nil"/>
              <w:left w:val="single" w:sz="4" w:space="0" w:color="auto"/>
              <w:bottom w:val="single" w:sz="4" w:space="0" w:color="auto"/>
              <w:right w:val="single" w:sz="4" w:space="0" w:color="auto"/>
            </w:tcBorders>
            <w:vAlign w:val="center"/>
            <w:hideMark/>
          </w:tcPr>
          <w:p w14:paraId="4D7DE12E" w14:textId="77777777" w:rsidR="00CB2BE1" w:rsidRPr="00CB2BE1" w:rsidRDefault="00CB2BE1" w:rsidP="00CB2BE1">
            <w:pPr>
              <w:spacing w:after="0" w:line="240" w:lineRule="auto"/>
              <w:jc w:val="center"/>
              <w:rPr>
                <w:rFonts w:eastAsia="Times New Roman"/>
                <w:b/>
                <w:bCs/>
                <w:color w:val="000000"/>
                <w:sz w:val="18"/>
                <w:szCs w:val="18"/>
                <w:lang w:val="es-PE"/>
              </w:rPr>
            </w:pPr>
            <w:r w:rsidRPr="00CB2BE1">
              <w:rPr>
                <w:rFonts w:eastAsia="Times New Roman"/>
                <w:b/>
                <w:bCs/>
                <w:color w:val="000000"/>
                <w:sz w:val="18"/>
                <w:szCs w:val="18"/>
                <w:lang w:val="es-PE"/>
              </w:rPr>
              <w:t>CAPILLA DEL MAR</w:t>
            </w:r>
          </w:p>
        </w:tc>
        <w:tc>
          <w:tcPr>
            <w:tcW w:w="283" w:type="pct"/>
            <w:tcBorders>
              <w:top w:val="nil"/>
              <w:left w:val="nil"/>
              <w:bottom w:val="single" w:sz="4" w:space="0" w:color="auto"/>
              <w:right w:val="single" w:sz="4" w:space="0" w:color="auto"/>
            </w:tcBorders>
            <w:vAlign w:val="center"/>
            <w:hideMark/>
          </w:tcPr>
          <w:p w14:paraId="71348A88" w14:textId="77777777" w:rsidR="00CB2BE1" w:rsidRPr="00CB2BE1" w:rsidRDefault="00CB2BE1" w:rsidP="00CB2BE1">
            <w:pPr>
              <w:spacing w:after="0" w:line="240" w:lineRule="auto"/>
              <w:jc w:val="center"/>
              <w:rPr>
                <w:rFonts w:eastAsia="Times New Roman"/>
                <w:b/>
                <w:bCs/>
                <w:color w:val="000000"/>
                <w:sz w:val="18"/>
                <w:szCs w:val="18"/>
                <w:lang w:val="es-PE"/>
              </w:rPr>
            </w:pPr>
            <w:r w:rsidRPr="00CB2BE1">
              <w:rPr>
                <w:rFonts w:eastAsia="Times New Roman"/>
                <w:b/>
                <w:bCs/>
                <w:color w:val="000000"/>
                <w:sz w:val="18"/>
                <w:szCs w:val="18"/>
                <w:lang w:val="es-PE"/>
              </w:rPr>
              <w:t>5*</w:t>
            </w:r>
          </w:p>
        </w:tc>
        <w:tc>
          <w:tcPr>
            <w:tcW w:w="570" w:type="pct"/>
            <w:tcBorders>
              <w:top w:val="nil"/>
              <w:left w:val="nil"/>
              <w:bottom w:val="single" w:sz="4" w:space="0" w:color="auto"/>
              <w:right w:val="single" w:sz="4" w:space="0" w:color="auto"/>
            </w:tcBorders>
            <w:vAlign w:val="center"/>
            <w:hideMark/>
          </w:tcPr>
          <w:p w14:paraId="07B38808" w14:textId="77777777" w:rsidR="00CB2BE1" w:rsidRPr="00CB2BE1" w:rsidRDefault="00CB2BE1" w:rsidP="00CB2BE1">
            <w:pPr>
              <w:spacing w:after="0" w:line="240" w:lineRule="auto"/>
              <w:jc w:val="center"/>
              <w:rPr>
                <w:rFonts w:eastAsia="Times New Roman"/>
                <w:b/>
                <w:bCs/>
                <w:color w:val="000000"/>
                <w:sz w:val="18"/>
                <w:szCs w:val="18"/>
                <w:lang w:val="es-PE"/>
              </w:rPr>
            </w:pPr>
            <w:r w:rsidRPr="00CB2BE1">
              <w:rPr>
                <w:rFonts w:eastAsia="Times New Roman"/>
                <w:b/>
                <w:bCs/>
                <w:color w:val="000000"/>
                <w:sz w:val="18"/>
                <w:szCs w:val="18"/>
                <w:lang w:val="es-PE"/>
              </w:rPr>
              <w:t>Superior 2 camas</w:t>
            </w:r>
          </w:p>
        </w:tc>
        <w:tc>
          <w:tcPr>
            <w:tcW w:w="500" w:type="pct"/>
            <w:tcBorders>
              <w:top w:val="nil"/>
              <w:left w:val="nil"/>
              <w:bottom w:val="single" w:sz="4" w:space="0" w:color="auto"/>
              <w:right w:val="single" w:sz="4" w:space="0" w:color="auto"/>
            </w:tcBorders>
            <w:vAlign w:val="center"/>
            <w:hideMark/>
          </w:tcPr>
          <w:p w14:paraId="0D7661DE" w14:textId="77777777" w:rsidR="00CB2BE1" w:rsidRPr="00CB2BE1" w:rsidRDefault="00CB2BE1" w:rsidP="00CB2BE1">
            <w:pPr>
              <w:spacing w:after="0" w:line="240" w:lineRule="auto"/>
              <w:jc w:val="center"/>
              <w:rPr>
                <w:rFonts w:eastAsia="Times New Roman"/>
                <w:b/>
                <w:bCs/>
                <w:color w:val="000000"/>
                <w:sz w:val="18"/>
                <w:szCs w:val="18"/>
                <w:lang w:val="es-PE"/>
              </w:rPr>
            </w:pPr>
            <w:r w:rsidRPr="00CB2BE1">
              <w:rPr>
                <w:rFonts w:eastAsia="Times New Roman"/>
                <w:b/>
                <w:bCs/>
                <w:color w:val="000000"/>
                <w:sz w:val="18"/>
                <w:szCs w:val="18"/>
                <w:lang w:val="es-PE"/>
              </w:rPr>
              <w:t>Desayuno</w:t>
            </w:r>
          </w:p>
        </w:tc>
        <w:tc>
          <w:tcPr>
            <w:tcW w:w="262" w:type="pct"/>
            <w:tcBorders>
              <w:top w:val="nil"/>
              <w:left w:val="nil"/>
              <w:bottom w:val="single" w:sz="4" w:space="0" w:color="auto"/>
              <w:right w:val="single" w:sz="4" w:space="0" w:color="auto"/>
            </w:tcBorders>
            <w:noWrap/>
            <w:vAlign w:val="center"/>
            <w:hideMark/>
          </w:tcPr>
          <w:p w14:paraId="119535A7"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721</w:t>
            </w:r>
          </w:p>
        </w:tc>
        <w:tc>
          <w:tcPr>
            <w:tcW w:w="262" w:type="pct"/>
            <w:tcBorders>
              <w:top w:val="nil"/>
              <w:left w:val="nil"/>
              <w:bottom w:val="single" w:sz="4" w:space="0" w:color="auto"/>
              <w:right w:val="single" w:sz="4" w:space="0" w:color="auto"/>
            </w:tcBorders>
            <w:noWrap/>
            <w:vAlign w:val="center"/>
            <w:hideMark/>
          </w:tcPr>
          <w:p w14:paraId="2437FD65"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151</w:t>
            </w:r>
          </w:p>
        </w:tc>
        <w:tc>
          <w:tcPr>
            <w:tcW w:w="262" w:type="pct"/>
            <w:tcBorders>
              <w:top w:val="nil"/>
              <w:left w:val="nil"/>
              <w:bottom w:val="single" w:sz="4" w:space="0" w:color="auto"/>
              <w:right w:val="single" w:sz="4" w:space="0" w:color="auto"/>
            </w:tcBorders>
            <w:noWrap/>
            <w:vAlign w:val="center"/>
            <w:hideMark/>
          </w:tcPr>
          <w:p w14:paraId="1300C83D"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466</w:t>
            </w:r>
          </w:p>
        </w:tc>
        <w:tc>
          <w:tcPr>
            <w:tcW w:w="262" w:type="pct"/>
            <w:tcBorders>
              <w:top w:val="nil"/>
              <w:left w:val="nil"/>
              <w:bottom w:val="single" w:sz="4" w:space="0" w:color="auto"/>
              <w:right w:val="single" w:sz="4" w:space="0" w:color="auto"/>
            </w:tcBorders>
            <w:noWrap/>
            <w:vAlign w:val="center"/>
            <w:hideMark/>
          </w:tcPr>
          <w:p w14:paraId="200E76A6"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76</w:t>
            </w:r>
          </w:p>
        </w:tc>
        <w:tc>
          <w:tcPr>
            <w:tcW w:w="262" w:type="pct"/>
            <w:tcBorders>
              <w:top w:val="nil"/>
              <w:left w:val="nil"/>
              <w:bottom w:val="single" w:sz="4" w:space="0" w:color="auto"/>
              <w:right w:val="single" w:sz="4" w:space="0" w:color="auto"/>
            </w:tcBorders>
            <w:noWrap/>
            <w:vAlign w:val="center"/>
            <w:hideMark/>
          </w:tcPr>
          <w:p w14:paraId="65EA7167"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430</w:t>
            </w:r>
          </w:p>
        </w:tc>
        <w:tc>
          <w:tcPr>
            <w:tcW w:w="262" w:type="pct"/>
            <w:tcBorders>
              <w:top w:val="nil"/>
              <w:left w:val="nil"/>
              <w:bottom w:val="single" w:sz="4" w:space="0" w:color="auto"/>
              <w:right w:val="single" w:sz="4" w:space="0" w:color="auto"/>
            </w:tcBorders>
            <w:noWrap/>
            <w:vAlign w:val="center"/>
            <w:hideMark/>
          </w:tcPr>
          <w:p w14:paraId="6E0D77F9"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63</w:t>
            </w:r>
          </w:p>
        </w:tc>
        <w:tc>
          <w:tcPr>
            <w:tcW w:w="262" w:type="pct"/>
            <w:tcBorders>
              <w:top w:val="nil"/>
              <w:left w:val="nil"/>
              <w:bottom w:val="single" w:sz="4" w:space="0" w:color="auto"/>
              <w:right w:val="single" w:sz="4" w:space="0" w:color="auto"/>
            </w:tcBorders>
            <w:noWrap/>
            <w:vAlign w:val="center"/>
            <w:hideMark/>
          </w:tcPr>
          <w:p w14:paraId="15C07974"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303</w:t>
            </w:r>
          </w:p>
        </w:tc>
        <w:tc>
          <w:tcPr>
            <w:tcW w:w="268" w:type="pct"/>
            <w:tcBorders>
              <w:top w:val="nil"/>
              <w:left w:val="nil"/>
              <w:bottom w:val="single" w:sz="4" w:space="0" w:color="auto"/>
              <w:right w:val="single" w:sz="4" w:space="0" w:color="auto"/>
            </w:tcBorders>
            <w:noWrap/>
            <w:vAlign w:val="center"/>
            <w:hideMark/>
          </w:tcPr>
          <w:p w14:paraId="1400237F"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20</w:t>
            </w:r>
          </w:p>
        </w:tc>
        <w:tc>
          <w:tcPr>
            <w:tcW w:w="416" w:type="pct"/>
            <w:tcBorders>
              <w:top w:val="nil"/>
              <w:left w:val="nil"/>
              <w:bottom w:val="single" w:sz="4" w:space="0" w:color="auto"/>
              <w:right w:val="single" w:sz="4" w:space="0" w:color="auto"/>
            </w:tcBorders>
            <w:noWrap/>
            <w:vAlign w:val="center"/>
            <w:hideMark/>
          </w:tcPr>
          <w:p w14:paraId="645E7622" w14:textId="77777777" w:rsidR="00CB2BE1" w:rsidRPr="00CB2BE1" w:rsidRDefault="00CB2BE1" w:rsidP="00CB2BE1">
            <w:pPr>
              <w:spacing w:after="0" w:line="240" w:lineRule="auto"/>
              <w:jc w:val="center"/>
              <w:rPr>
                <w:rFonts w:eastAsia="Times New Roman"/>
                <w:color w:val="000000"/>
                <w:sz w:val="16"/>
                <w:szCs w:val="16"/>
                <w:lang w:val="es-PE"/>
              </w:rPr>
            </w:pPr>
            <w:r w:rsidRPr="00CB2BE1">
              <w:rPr>
                <w:rFonts w:eastAsia="Times New Roman"/>
                <w:color w:val="000000"/>
                <w:sz w:val="16"/>
                <w:szCs w:val="16"/>
                <w:lang w:val="es-PE"/>
              </w:rPr>
              <w:t>13/01/26</w:t>
            </w:r>
          </w:p>
        </w:tc>
        <w:tc>
          <w:tcPr>
            <w:tcW w:w="416" w:type="pct"/>
            <w:tcBorders>
              <w:top w:val="nil"/>
              <w:left w:val="nil"/>
              <w:bottom w:val="single" w:sz="4" w:space="0" w:color="auto"/>
              <w:right w:val="single" w:sz="4" w:space="0" w:color="auto"/>
            </w:tcBorders>
            <w:noWrap/>
            <w:vAlign w:val="center"/>
            <w:hideMark/>
          </w:tcPr>
          <w:p w14:paraId="16E6DCA2" w14:textId="77777777" w:rsidR="00CB2BE1" w:rsidRPr="00CB2BE1" w:rsidRDefault="00CB2BE1" w:rsidP="00CB2BE1">
            <w:pPr>
              <w:spacing w:after="0" w:line="240" w:lineRule="auto"/>
              <w:jc w:val="center"/>
              <w:rPr>
                <w:rFonts w:eastAsia="Times New Roman"/>
                <w:color w:val="000000"/>
                <w:sz w:val="16"/>
                <w:szCs w:val="16"/>
                <w:lang w:val="es-PE"/>
              </w:rPr>
            </w:pPr>
            <w:r w:rsidRPr="00CB2BE1">
              <w:rPr>
                <w:rFonts w:eastAsia="Times New Roman"/>
                <w:color w:val="000000"/>
                <w:sz w:val="16"/>
                <w:szCs w:val="16"/>
                <w:lang w:val="es-PE"/>
              </w:rPr>
              <w:t>20/12/26</w:t>
            </w:r>
          </w:p>
        </w:tc>
      </w:tr>
      <w:tr w:rsidR="00CB2BE1" w:rsidRPr="00CB2BE1" w14:paraId="557CD122" w14:textId="77777777" w:rsidTr="00EC533F">
        <w:trPr>
          <w:trHeight w:val="402"/>
        </w:trPr>
        <w:tc>
          <w:tcPr>
            <w:tcW w:w="711" w:type="pct"/>
            <w:vMerge w:val="restart"/>
            <w:tcBorders>
              <w:top w:val="nil"/>
              <w:left w:val="single" w:sz="4" w:space="0" w:color="auto"/>
              <w:bottom w:val="single" w:sz="4" w:space="0" w:color="auto"/>
              <w:right w:val="single" w:sz="4" w:space="0" w:color="auto"/>
            </w:tcBorders>
            <w:vAlign w:val="center"/>
            <w:hideMark/>
          </w:tcPr>
          <w:p w14:paraId="03F9DA33" w14:textId="77777777" w:rsidR="00CB2BE1" w:rsidRPr="00CB2BE1" w:rsidRDefault="00CB2BE1" w:rsidP="00CB2BE1">
            <w:pPr>
              <w:spacing w:after="0" w:line="240" w:lineRule="auto"/>
              <w:jc w:val="center"/>
              <w:rPr>
                <w:rFonts w:eastAsia="Times New Roman"/>
                <w:b/>
                <w:bCs/>
                <w:color w:val="000000"/>
                <w:sz w:val="18"/>
                <w:szCs w:val="18"/>
                <w:lang w:val="es-PE"/>
              </w:rPr>
            </w:pPr>
            <w:r w:rsidRPr="00CB2BE1">
              <w:rPr>
                <w:rFonts w:eastAsia="Times New Roman"/>
                <w:b/>
                <w:bCs/>
                <w:color w:val="000000"/>
                <w:sz w:val="18"/>
                <w:szCs w:val="18"/>
                <w:lang w:val="es-PE"/>
              </w:rPr>
              <w:t>CASA DON LUIS BY FARANDA BOUTIQUE</w:t>
            </w:r>
          </w:p>
        </w:tc>
        <w:tc>
          <w:tcPr>
            <w:tcW w:w="283" w:type="pct"/>
            <w:vMerge w:val="restart"/>
            <w:tcBorders>
              <w:top w:val="nil"/>
              <w:left w:val="single" w:sz="4" w:space="0" w:color="auto"/>
              <w:bottom w:val="single" w:sz="4" w:space="0" w:color="auto"/>
              <w:right w:val="single" w:sz="4" w:space="0" w:color="auto"/>
            </w:tcBorders>
            <w:vAlign w:val="center"/>
            <w:hideMark/>
          </w:tcPr>
          <w:p w14:paraId="23349638" w14:textId="77777777" w:rsidR="00CB2BE1" w:rsidRPr="00CB2BE1" w:rsidRDefault="00CB2BE1" w:rsidP="00CB2BE1">
            <w:pPr>
              <w:spacing w:after="0" w:line="240" w:lineRule="auto"/>
              <w:jc w:val="center"/>
              <w:rPr>
                <w:rFonts w:eastAsia="Times New Roman"/>
                <w:b/>
                <w:bCs/>
                <w:color w:val="000000"/>
                <w:sz w:val="18"/>
                <w:szCs w:val="18"/>
                <w:lang w:val="es-PE"/>
              </w:rPr>
            </w:pPr>
            <w:r w:rsidRPr="00CB2BE1">
              <w:rPr>
                <w:rFonts w:eastAsia="Times New Roman"/>
                <w:b/>
                <w:bCs/>
                <w:color w:val="000000"/>
                <w:sz w:val="18"/>
                <w:szCs w:val="18"/>
                <w:lang w:val="es-PE"/>
              </w:rPr>
              <w:t>5*</w:t>
            </w:r>
          </w:p>
        </w:tc>
        <w:tc>
          <w:tcPr>
            <w:tcW w:w="570" w:type="pct"/>
            <w:vMerge w:val="restart"/>
            <w:tcBorders>
              <w:top w:val="nil"/>
              <w:left w:val="single" w:sz="4" w:space="0" w:color="auto"/>
              <w:bottom w:val="single" w:sz="4" w:space="0" w:color="auto"/>
              <w:right w:val="single" w:sz="4" w:space="0" w:color="auto"/>
            </w:tcBorders>
            <w:vAlign w:val="center"/>
            <w:hideMark/>
          </w:tcPr>
          <w:p w14:paraId="3373A4F5" w14:textId="77777777" w:rsidR="00CB2BE1" w:rsidRPr="00CB2BE1" w:rsidRDefault="00CB2BE1" w:rsidP="00CB2BE1">
            <w:pPr>
              <w:spacing w:after="0" w:line="240" w:lineRule="auto"/>
              <w:jc w:val="center"/>
              <w:rPr>
                <w:rFonts w:eastAsia="Times New Roman"/>
                <w:b/>
                <w:bCs/>
                <w:color w:val="000000"/>
                <w:sz w:val="18"/>
                <w:szCs w:val="18"/>
                <w:lang w:val="es-PE"/>
              </w:rPr>
            </w:pPr>
            <w:r w:rsidRPr="00CB2BE1">
              <w:rPr>
                <w:rFonts w:eastAsia="Times New Roman"/>
                <w:b/>
                <w:bCs/>
                <w:color w:val="000000"/>
                <w:sz w:val="18"/>
                <w:szCs w:val="18"/>
                <w:lang w:val="es-PE"/>
              </w:rPr>
              <w:t>Cama King</w:t>
            </w:r>
          </w:p>
        </w:tc>
        <w:tc>
          <w:tcPr>
            <w:tcW w:w="500" w:type="pct"/>
            <w:vMerge w:val="restart"/>
            <w:tcBorders>
              <w:top w:val="nil"/>
              <w:left w:val="single" w:sz="4" w:space="0" w:color="auto"/>
              <w:bottom w:val="single" w:sz="4" w:space="0" w:color="auto"/>
              <w:right w:val="single" w:sz="4" w:space="0" w:color="auto"/>
            </w:tcBorders>
            <w:vAlign w:val="center"/>
            <w:hideMark/>
          </w:tcPr>
          <w:p w14:paraId="768C10D6" w14:textId="77777777" w:rsidR="00CB2BE1" w:rsidRPr="00CB2BE1" w:rsidRDefault="00CB2BE1" w:rsidP="00CB2BE1">
            <w:pPr>
              <w:spacing w:after="0" w:line="240" w:lineRule="auto"/>
              <w:jc w:val="center"/>
              <w:rPr>
                <w:rFonts w:eastAsia="Times New Roman"/>
                <w:b/>
                <w:bCs/>
                <w:color w:val="000000"/>
                <w:sz w:val="18"/>
                <w:szCs w:val="18"/>
                <w:lang w:val="es-PE"/>
              </w:rPr>
            </w:pPr>
            <w:r w:rsidRPr="00CB2BE1">
              <w:rPr>
                <w:rFonts w:eastAsia="Times New Roman"/>
                <w:b/>
                <w:bCs/>
                <w:color w:val="000000"/>
                <w:sz w:val="18"/>
                <w:szCs w:val="18"/>
                <w:lang w:val="es-PE"/>
              </w:rPr>
              <w:t>Desayuno</w:t>
            </w:r>
          </w:p>
        </w:tc>
        <w:tc>
          <w:tcPr>
            <w:tcW w:w="262" w:type="pct"/>
            <w:tcBorders>
              <w:top w:val="nil"/>
              <w:left w:val="nil"/>
              <w:bottom w:val="single" w:sz="4" w:space="0" w:color="auto"/>
              <w:right w:val="single" w:sz="4" w:space="0" w:color="auto"/>
            </w:tcBorders>
            <w:noWrap/>
            <w:vAlign w:val="center"/>
            <w:hideMark/>
          </w:tcPr>
          <w:p w14:paraId="766EC6AB"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1213</w:t>
            </w:r>
          </w:p>
        </w:tc>
        <w:tc>
          <w:tcPr>
            <w:tcW w:w="262" w:type="pct"/>
            <w:tcBorders>
              <w:top w:val="nil"/>
              <w:left w:val="nil"/>
              <w:bottom w:val="single" w:sz="4" w:space="0" w:color="auto"/>
              <w:right w:val="single" w:sz="4" w:space="0" w:color="auto"/>
            </w:tcBorders>
            <w:noWrap/>
            <w:vAlign w:val="center"/>
            <w:hideMark/>
          </w:tcPr>
          <w:p w14:paraId="12C881BD"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315</w:t>
            </w:r>
          </w:p>
        </w:tc>
        <w:tc>
          <w:tcPr>
            <w:tcW w:w="262" w:type="pct"/>
            <w:tcBorders>
              <w:top w:val="nil"/>
              <w:left w:val="nil"/>
              <w:bottom w:val="single" w:sz="4" w:space="0" w:color="auto"/>
              <w:right w:val="single" w:sz="4" w:space="0" w:color="auto"/>
            </w:tcBorders>
            <w:noWrap/>
            <w:vAlign w:val="center"/>
            <w:hideMark/>
          </w:tcPr>
          <w:p w14:paraId="3125EDA1"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710</w:t>
            </w:r>
          </w:p>
        </w:tc>
        <w:tc>
          <w:tcPr>
            <w:tcW w:w="262" w:type="pct"/>
            <w:tcBorders>
              <w:top w:val="nil"/>
              <w:left w:val="nil"/>
              <w:bottom w:val="single" w:sz="4" w:space="0" w:color="auto"/>
              <w:right w:val="single" w:sz="4" w:space="0" w:color="auto"/>
            </w:tcBorders>
            <w:noWrap/>
            <w:vAlign w:val="center"/>
            <w:hideMark/>
          </w:tcPr>
          <w:p w14:paraId="1719F549"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158</w:t>
            </w:r>
          </w:p>
        </w:tc>
        <w:tc>
          <w:tcPr>
            <w:tcW w:w="262" w:type="pct"/>
            <w:tcBorders>
              <w:top w:val="nil"/>
              <w:left w:val="nil"/>
              <w:bottom w:val="single" w:sz="4" w:space="0" w:color="auto"/>
              <w:right w:val="single" w:sz="4" w:space="0" w:color="auto"/>
            </w:tcBorders>
            <w:noWrap/>
            <w:vAlign w:val="center"/>
            <w:hideMark/>
          </w:tcPr>
          <w:p w14:paraId="59E3A30C"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N/A</w:t>
            </w:r>
          </w:p>
        </w:tc>
        <w:tc>
          <w:tcPr>
            <w:tcW w:w="262" w:type="pct"/>
            <w:tcBorders>
              <w:top w:val="nil"/>
              <w:left w:val="nil"/>
              <w:bottom w:val="single" w:sz="4" w:space="0" w:color="auto"/>
              <w:right w:val="single" w:sz="4" w:space="0" w:color="auto"/>
            </w:tcBorders>
            <w:noWrap/>
            <w:vAlign w:val="center"/>
            <w:hideMark/>
          </w:tcPr>
          <w:p w14:paraId="0CF2DFAD"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N/A</w:t>
            </w:r>
          </w:p>
        </w:tc>
        <w:tc>
          <w:tcPr>
            <w:tcW w:w="262" w:type="pct"/>
            <w:tcBorders>
              <w:top w:val="nil"/>
              <w:left w:val="nil"/>
              <w:bottom w:val="single" w:sz="4" w:space="0" w:color="auto"/>
              <w:right w:val="single" w:sz="4" w:space="0" w:color="auto"/>
            </w:tcBorders>
            <w:noWrap/>
            <w:vAlign w:val="center"/>
            <w:hideMark/>
          </w:tcPr>
          <w:p w14:paraId="5C7B9AEE"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363</w:t>
            </w:r>
          </w:p>
        </w:tc>
        <w:tc>
          <w:tcPr>
            <w:tcW w:w="268" w:type="pct"/>
            <w:tcBorders>
              <w:top w:val="nil"/>
              <w:left w:val="nil"/>
              <w:bottom w:val="single" w:sz="4" w:space="0" w:color="auto"/>
              <w:right w:val="single" w:sz="4" w:space="0" w:color="auto"/>
            </w:tcBorders>
            <w:noWrap/>
            <w:vAlign w:val="center"/>
            <w:hideMark/>
          </w:tcPr>
          <w:p w14:paraId="0CF38750"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40</w:t>
            </w:r>
          </w:p>
        </w:tc>
        <w:tc>
          <w:tcPr>
            <w:tcW w:w="416" w:type="pct"/>
            <w:tcBorders>
              <w:top w:val="nil"/>
              <w:left w:val="nil"/>
              <w:bottom w:val="single" w:sz="4" w:space="0" w:color="auto"/>
              <w:right w:val="single" w:sz="4" w:space="0" w:color="auto"/>
            </w:tcBorders>
            <w:noWrap/>
            <w:vAlign w:val="center"/>
            <w:hideMark/>
          </w:tcPr>
          <w:p w14:paraId="759ABC49" w14:textId="77777777" w:rsidR="00CB2BE1" w:rsidRPr="00CB2BE1" w:rsidRDefault="00CB2BE1" w:rsidP="00CB2BE1">
            <w:pPr>
              <w:spacing w:after="0" w:line="240" w:lineRule="auto"/>
              <w:jc w:val="center"/>
              <w:rPr>
                <w:rFonts w:eastAsia="Times New Roman"/>
                <w:color w:val="000000"/>
                <w:sz w:val="16"/>
                <w:szCs w:val="16"/>
                <w:lang w:val="es-PE"/>
              </w:rPr>
            </w:pPr>
            <w:r w:rsidRPr="00CB2BE1">
              <w:rPr>
                <w:rFonts w:eastAsia="Times New Roman"/>
                <w:color w:val="000000"/>
                <w:sz w:val="16"/>
                <w:szCs w:val="16"/>
                <w:lang w:val="es-PE"/>
              </w:rPr>
              <w:t>13/01/26</w:t>
            </w:r>
          </w:p>
        </w:tc>
        <w:tc>
          <w:tcPr>
            <w:tcW w:w="416" w:type="pct"/>
            <w:tcBorders>
              <w:top w:val="nil"/>
              <w:left w:val="nil"/>
              <w:bottom w:val="single" w:sz="4" w:space="0" w:color="auto"/>
              <w:right w:val="single" w:sz="4" w:space="0" w:color="auto"/>
            </w:tcBorders>
            <w:noWrap/>
            <w:vAlign w:val="center"/>
            <w:hideMark/>
          </w:tcPr>
          <w:p w14:paraId="4C362D83" w14:textId="77777777" w:rsidR="00CB2BE1" w:rsidRPr="00CB2BE1" w:rsidRDefault="00CB2BE1" w:rsidP="00CB2BE1">
            <w:pPr>
              <w:spacing w:after="0" w:line="240" w:lineRule="auto"/>
              <w:jc w:val="center"/>
              <w:rPr>
                <w:rFonts w:eastAsia="Times New Roman"/>
                <w:color w:val="000000"/>
                <w:sz w:val="16"/>
                <w:szCs w:val="16"/>
                <w:lang w:val="es-PE"/>
              </w:rPr>
            </w:pPr>
            <w:r w:rsidRPr="00CB2BE1">
              <w:rPr>
                <w:rFonts w:eastAsia="Times New Roman"/>
                <w:color w:val="000000"/>
                <w:sz w:val="16"/>
                <w:szCs w:val="16"/>
                <w:lang w:val="es-PE"/>
              </w:rPr>
              <w:t>31/03/26</w:t>
            </w:r>
          </w:p>
        </w:tc>
      </w:tr>
      <w:tr w:rsidR="00CB2BE1" w:rsidRPr="00CB2BE1" w14:paraId="28110C5D" w14:textId="77777777" w:rsidTr="00EC533F">
        <w:trPr>
          <w:trHeight w:val="402"/>
        </w:trPr>
        <w:tc>
          <w:tcPr>
            <w:tcW w:w="711" w:type="pct"/>
            <w:vMerge/>
            <w:tcBorders>
              <w:top w:val="nil"/>
              <w:left w:val="single" w:sz="4" w:space="0" w:color="auto"/>
              <w:bottom w:val="single" w:sz="4" w:space="0" w:color="auto"/>
              <w:right w:val="single" w:sz="4" w:space="0" w:color="auto"/>
            </w:tcBorders>
            <w:vAlign w:val="center"/>
            <w:hideMark/>
          </w:tcPr>
          <w:p w14:paraId="306FD753" w14:textId="77777777" w:rsidR="00CB2BE1" w:rsidRPr="00CB2BE1" w:rsidRDefault="00CB2BE1" w:rsidP="00CB2BE1">
            <w:pPr>
              <w:spacing w:after="0" w:line="240" w:lineRule="auto"/>
              <w:rPr>
                <w:rFonts w:eastAsia="Times New Roman"/>
                <w:b/>
                <w:bCs/>
                <w:color w:val="000000"/>
                <w:sz w:val="18"/>
                <w:szCs w:val="18"/>
                <w:lang w:val="es-PE"/>
              </w:rPr>
            </w:pPr>
          </w:p>
        </w:tc>
        <w:tc>
          <w:tcPr>
            <w:tcW w:w="283" w:type="pct"/>
            <w:vMerge/>
            <w:tcBorders>
              <w:top w:val="nil"/>
              <w:left w:val="single" w:sz="4" w:space="0" w:color="auto"/>
              <w:bottom w:val="single" w:sz="4" w:space="0" w:color="auto"/>
              <w:right w:val="single" w:sz="4" w:space="0" w:color="auto"/>
            </w:tcBorders>
            <w:vAlign w:val="center"/>
            <w:hideMark/>
          </w:tcPr>
          <w:p w14:paraId="4DA45A0D" w14:textId="77777777" w:rsidR="00CB2BE1" w:rsidRPr="00CB2BE1" w:rsidRDefault="00CB2BE1" w:rsidP="00CB2BE1">
            <w:pPr>
              <w:spacing w:after="0" w:line="240" w:lineRule="auto"/>
              <w:rPr>
                <w:rFonts w:eastAsia="Times New Roman"/>
                <w:b/>
                <w:bCs/>
                <w:color w:val="000000"/>
                <w:sz w:val="18"/>
                <w:szCs w:val="18"/>
                <w:lang w:val="es-PE"/>
              </w:rPr>
            </w:pPr>
          </w:p>
        </w:tc>
        <w:tc>
          <w:tcPr>
            <w:tcW w:w="570" w:type="pct"/>
            <w:vMerge/>
            <w:tcBorders>
              <w:top w:val="nil"/>
              <w:left w:val="single" w:sz="4" w:space="0" w:color="auto"/>
              <w:bottom w:val="single" w:sz="4" w:space="0" w:color="auto"/>
              <w:right w:val="single" w:sz="4" w:space="0" w:color="auto"/>
            </w:tcBorders>
            <w:vAlign w:val="center"/>
            <w:hideMark/>
          </w:tcPr>
          <w:p w14:paraId="351F88D4" w14:textId="77777777" w:rsidR="00CB2BE1" w:rsidRPr="00CB2BE1" w:rsidRDefault="00CB2BE1" w:rsidP="00CB2BE1">
            <w:pPr>
              <w:spacing w:after="0" w:line="240" w:lineRule="auto"/>
              <w:rPr>
                <w:rFonts w:eastAsia="Times New Roman"/>
                <w:b/>
                <w:bCs/>
                <w:color w:val="000000"/>
                <w:sz w:val="18"/>
                <w:szCs w:val="18"/>
                <w:lang w:val="es-PE"/>
              </w:rPr>
            </w:pPr>
          </w:p>
        </w:tc>
        <w:tc>
          <w:tcPr>
            <w:tcW w:w="500" w:type="pct"/>
            <w:vMerge/>
            <w:tcBorders>
              <w:top w:val="nil"/>
              <w:left w:val="single" w:sz="4" w:space="0" w:color="auto"/>
              <w:bottom w:val="single" w:sz="4" w:space="0" w:color="auto"/>
              <w:right w:val="single" w:sz="4" w:space="0" w:color="auto"/>
            </w:tcBorders>
            <w:vAlign w:val="center"/>
            <w:hideMark/>
          </w:tcPr>
          <w:p w14:paraId="15D0FA45" w14:textId="77777777" w:rsidR="00CB2BE1" w:rsidRPr="00CB2BE1" w:rsidRDefault="00CB2BE1" w:rsidP="00CB2BE1">
            <w:pPr>
              <w:spacing w:after="0" w:line="240" w:lineRule="auto"/>
              <w:rPr>
                <w:rFonts w:eastAsia="Times New Roman"/>
                <w:b/>
                <w:bCs/>
                <w:color w:val="000000"/>
                <w:sz w:val="18"/>
                <w:szCs w:val="18"/>
                <w:lang w:val="es-PE"/>
              </w:rPr>
            </w:pPr>
          </w:p>
        </w:tc>
        <w:tc>
          <w:tcPr>
            <w:tcW w:w="262" w:type="pct"/>
            <w:tcBorders>
              <w:top w:val="nil"/>
              <w:left w:val="nil"/>
              <w:bottom w:val="single" w:sz="4" w:space="0" w:color="auto"/>
              <w:right w:val="single" w:sz="4" w:space="0" w:color="auto"/>
            </w:tcBorders>
            <w:noWrap/>
            <w:vAlign w:val="center"/>
            <w:hideMark/>
          </w:tcPr>
          <w:p w14:paraId="0D1DE6F6"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1284</w:t>
            </w:r>
          </w:p>
        </w:tc>
        <w:tc>
          <w:tcPr>
            <w:tcW w:w="262" w:type="pct"/>
            <w:tcBorders>
              <w:top w:val="nil"/>
              <w:left w:val="nil"/>
              <w:bottom w:val="single" w:sz="4" w:space="0" w:color="auto"/>
              <w:right w:val="single" w:sz="4" w:space="0" w:color="auto"/>
            </w:tcBorders>
            <w:noWrap/>
            <w:vAlign w:val="center"/>
            <w:hideMark/>
          </w:tcPr>
          <w:p w14:paraId="4F322031"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339</w:t>
            </w:r>
          </w:p>
        </w:tc>
        <w:tc>
          <w:tcPr>
            <w:tcW w:w="262" w:type="pct"/>
            <w:tcBorders>
              <w:top w:val="nil"/>
              <w:left w:val="nil"/>
              <w:bottom w:val="single" w:sz="4" w:space="0" w:color="auto"/>
              <w:right w:val="single" w:sz="4" w:space="0" w:color="auto"/>
            </w:tcBorders>
            <w:noWrap/>
            <w:vAlign w:val="center"/>
            <w:hideMark/>
          </w:tcPr>
          <w:p w14:paraId="5109D3D0"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748</w:t>
            </w:r>
          </w:p>
        </w:tc>
        <w:tc>
          <w:tcPr>
            <w:tcW w:w="262" w:type="pct"/>
            <w:tcBorders>
              <w:top w:val="nil"/>
              <w:left w:val="nil"/>
              <w:bottom w:val="single" w:sz="4" w:space="0" w:color="auto"/>
              <w:right w:val="single" w:sz="4" w:space="0" w:color="auto"/>
            </w:tcBorders>
            <w:noWrap/>
            <w:vAlign w:val="center"/>
            <w:hideMark/>
          </w:tcPr>
          <w:p w14:paraId="010FAE81"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170</w:t>
            </w:r>
          </w:p>
        </w:tc>
        <w:tc>
          <w:tcPr>
            <w:tcW w:w="262" w:type="pct"/>
            <w:tcBorders>
              <w:top w:val="nil"/>
              <w:left w:val="nil"/>
              <w:bottom w:val="single" w:sz="4" w:space="0" w:color="auto"/>
              <w:right w:val="single" w:sz="4" w:space="0" w:color="auto"/>
            </w:tcBorders>
            <w:noWrap/>
            <w:vAlign w:val="center"/>
            <w:hideMark/>
          </w:tcPr>
          <w:p w14:paraId="51A63978"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N/A</w:t>
            </w:r>
          </w:p>
        </w:tc>
        <w:tc>
          <w:tcPr>
            <w:tcW w:w="262" w:type="pct"/>
            <w:tcBorders>
              <w:top w:val="nil"/>
              <w:left w:val="nil"/>
              <w:bottom w:val="single" w:sz="4" w:space="0" w:color="auto"/>
              <w:right w:val="single" w:sz="4" w:space="0" w:color="auto"/>
            </w:tcBorders>
            <w:noWrap/>
            <w:vAlign w:val="center"/>
            <w:hideMark/>
          </w:tcPr>
          <w:p w14:paraId="70F789AF"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N/A</w:t>
            </w:r>
          </w:p>
        </w:tc>
        <w:tc>
          <w:tcPr>
            <w:tcW w:w="262" w:type="pct"/>
            <w:tcBorders>
              <w:top w:val="nil"/>
              <w:left w:val="nil"/>
              <w:bottom w:val="single" w:sz="4" w:space="0" w:color="auto"/>
              <w:right w:val="single" w:sz="4" w:space="0" w:color="auto"/>
            </w:tcBorders>
            <w:noWrap/>
            <w:vAlign w:val="center"/>
            <w:hideMark/>
          </w:tcPr>
          <w:p w14:paraId="6369E2C0"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366</w:t>
            </w:r>
          </w:p>
        </w:tc>
        <w:tc>
          <w:tcPr>
            <w:tcW w:w="268" w:type="pct"/>
            <w:tcBorders>
              <w:top w:val="nil"/>
              <w:left w:val="nil"/>
              <w:bottom w:val="single" w:sz="4" w:space="0" w:color="auto"/>
              <w:right w:val="single" w:sz="4" w:space="0" w:color="auto"/>
            </w:tcBorders>
            <w:noWrap/>
            <w:vAlign w:val="center"/>
            <w:hideMark/>
          </w:tcPr>
          <w:p w14:paraId="702CDA68"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41</w:t>
            </w:r>
          </w:p>
        </w:tc>
        <w:tc>
          <w:tcPr>
            <w:tcW w:w="416" w:type="pct"/>
            <w:tcBorders>
              <w:top w:val="nil"/>
              <w:left w:val="nil"/>
              <w:bottom w:val="single" w:sz="4" w:space="0" w:color="auto"/>
              <w:right w:val="single" w:sz="4" w:space="0" w:color="auto"/>
            </w:tcBorders>
            <w:noWrap/>
            <w:vAlign w:val="center"/>
            <w:hideMark/>
          </w:tcPr>
          <w:p w14:paraId="03C3AEE3" w14:textId="77777777" w:rsidR="00CB2BE1" w:rsidRPr="00CB2BE1" w:rsidRDefault="00CB2BE1" w:rsidP="00CB2BE1">
            <w:pPr>
              <w:spacing w:after="0" w:line="240" w:lineRule="auto"/>
              <w:jc w:val="center"/>
              <w:rPr>
                <w:rFonts w:eastAsia="Times New Roman"/>
                <w:color w:val="000000"/>
                <w:sz w:val="16"/>
                <w:szCs w:val="16"/>
                <w:lang w:val="es-PE"/>
              </w:rPr>
            </w:pPr>
            <w:r w:rsidRPr="00CB2BE1">
              <w:rPr>
                <w:rFonts w:eastAsia="Times New Roman"/>
                <w:color w:val="000000"/>
                <w:sz w:val="16"/>
                <w:szCs w:val="16"/>
                <w:lang w:val="es-PE"/>
              </w:rPr>
              <w:t>01/04/26</w:t>
            </w:r>
          </w:p>
        </w:tc>
        <w:tc>
          <w:tcPr>
            <w:tcW w:w="416" w:type="pct"/>
            <w:tcBorders>
              <w:top w:val="nil"/>
              <w:left w:val="nil"/>
              <w:bottom w:val="single" w:sz="4" w:space="0" w:color="auto"/>
              <w:right w:val="single" w:sz="4" w:space="0" w:color="auto"/>
            </w:tcBorders>
            <w:noWrap/>
            <w:vAlign w:val="center"/>
            <w:hideMark/>
          </w:tcPr>
          <w:p w14:paraId="0518EB8C" w14:textId="77777777" w:rsidR="00CB2BE1" w:rsidRPr="00CB2BE1" w:rsidRDefault="00CB2BE1" w:rsidP="00CB2BE1">
            <w:pPr>
              <w:spacing w:after="0" w:line="240" w:lineRule="auto"/>
              <w:jc w:val="center"/>
              <w:rPr>
                <w:rFonts w:eastAsia="Times New Roman"/>
                <w:color w:val="000000"/>
                <w:sz w:val="16"/>
                <w:szCs w:val="16"/>
                <w:lang w:val="es-PE"/>
              </w:rPr>
            </w:pPr>
            <w:r w:rsidRPr="00CB2BE1">
              <w:rPr>
                <w:rFonts w:eastAsia="Times New Roman"/>
                <w:color w:val="000000"/>
                <w:sz w:val="16"/>
                <w:szCs w:val="16"/>
                <w:lang w:val="es-PE"/>
              </w:rPr>
              <w:t>20/12/26</w:t>
            </w:r>
          </w:p>
        </w:tc>
      </w:tr>
      <w:tr w:rsidR="00CB2BE1" w:rsidRPr="00CB2BE1" w14:paraId="3F866D05" w14:textId="77777777" w:rsidTr="00EC533F">
        <w:trPr>
          <w:trHeight w:val="402"/>
        </w:trPr>
        <w:tc>
          <w:tcPr>
            <w:tcW w:w="711" w:type="pct"/>
            <w:vMerge w:val="restart"/>
            <w:tcBorders>
              <w:top w:val="nil"/>
              <w:left w:val="single" w:sz="4" w:space="0" w:color="auto"/>
              <w:bottom w:val="single" w:sz="4" w:space="0" w:color="auto"/>
              <w:right w:val="single" w:sz="4" w:space="0" w:color="auto"/>
            </w:tcBorders>
            <w:vAlign w:val="center"/>
            <w:hideMark/>
          </w:tcPr>
          <w:p w14:paraId="31140F99" w14:textId="77777777" w:rsidR="00CB2BE1" w:rsidRPr="00CB2BE1" w:rsidRDefault="00CB2BE1" w:rsidP="00CB2BE1">
            <w:pPr>
              <w:spacing w:after="0" w:line="240" w:lineRule="auto"/>
              <w:jc w:val="center"/>
              <w:rPr>
                <w:rFonts w:eastAsia="Times New Roman"/>
                <w:b/>
                <w:bCs/>
                <w:color w:val="000000"/>
                <w:sz w:val="18"/>
                <w:szCs w:val="18"/>
                <w:lang w:val="es-PE"/>
              </w:rPr>
            </w:pPr>
            <w:r w:rsidRPr="00CB2BE1">
              <w:rPr>
                <w:rFonts w:eastAsia="Times New Roman"/>
                <w:b/>
                <w:bCs/>
                <w:color w:val="000000"/>
                <w:sz w:val="18"/>
                <w:szCs w:val="18"/>
                <w:lang w:val="es-PE"/>
              </w:rPr>
              <w:t>ESTELAR CARTAGENA DE INDIAS</w:t>
            </w:r>
          </w:p>
        </w:tc>
        <w:tc>
          <w:tcPr>
            <w:tcW w:w="283" w:type="pct"/>
            <w:vMerge w:val="restart"/>
            <w:tcBorders>
              <w:top w:val="nil"/>
              <w:left w:val="single" w:sz="4" w:space="0" w:color="auto"/>
              <w:bottom w:val="single" w:sz="4" w:space="0" w:color="auto"/>
              <w:right w:val="single" w:sz="4" w:space="0" w:color="auto"/>
            </w:tcBorders>
            <w:vAlign w:val="center"/>
            <w:hideMark/>
          </w:tcPr>
          <w:p w14:paraId="69A722D1" w14:textId="77777777" w:rsidR="00CB2BE1" w:rsidRPr="00CB2BE1" w:rsidRDefault="00CB2BE1" w:rsidP="00CB2BE1">
            <w:pPr>
              <w:spacing w:after="0" w:line="240" w:lineRule="auto"/>
              <w:jc w:val="center"/>
              <w:rPr>
                <w:rFonts w:eastAsia="Times New Roman"/>
                <w:b/>
                <w:bCs/>
                <w:color w:val="000000"/>
                <w:sz w:val="18"/>
                <w:szCs w:val="18"/>
                <w:lang w:val="es-PE"/>
              </w:rPr>
            </w:pPr>
            <w:r w:rsidRPr="00CB2BE1">
              <w:rPr>
                <w:rFonts w:eastAsia="Times New Roman"/>
                <w:b/>
                <w:bCs/>
                <w:color w:val="000000"/>
                <w:sz w:val="18"/>
                <w:szCs w:val="18"/>
                <w:lang w:val="es-PE"/>
              </w:rPr>
              <w:t>4*</w:t>
            </w:r>
          </w:p>
        </w:tc>
        <w:tc>
          <w:tcPr>
            <w:tcW w:w="570" w:type="pct"/>
            <w:vMerge w:val="restart"/>
            <w:tcBorders>
              <w:top w:val="nil"/>
              <w:left w:val="single" w:sz="4" w:space="0" w:color="auto"/>
              <w:bottom w:val="single" w:sz="4" w:space="0" w:color="auto"/>
              <w:right w:val="single" w:sz="4" w:space="0" w:color="auto"/>
            </w:tcBorders>
            <w:vAlign w:val="center"/>
            <w:hideMark/>
          </w:tcPr>
          <w:p w14:paraId="4BEF9BA5" w14:textId="77777777" w:rsidR="00CB2BE1" w:rsidRPr="00CB2BE1" w:rsidRDefault="00CB2BE1" w:rsidP="00CB2BE1">
            <w:pPr>
              <w:spacing w:after="0" w:line="240" w:lineRule="auto"/>
              <w:jc w:val="center"/>
              <w:rPr>
                <w:rFonts w:eastAsia="Times New Roman"/>
                <w:b/>
                <w:bCs/>
                <w:color w:val="000000"/>
                <w:sz w:val="18"/>
                <w:szCs w:val="18"/>
                <w:lang w:val="es-PE"/>
              </w:rPr>
            </w:pPr>
            <w:r w:rsidRPr="00CB2BE1">
              <w:rPr>
                <w:rFonts w:eastAsia="Times New Roman"/>
                <w:b/>
                <w:bCs/>
                <w:color w:val="000000"/>
                <w:sz w:val="18"/>
                <w:szCs w:val="18"/>
                <w:lang w:val="es-PE"/>
              </w:rPr>
              <w:t>Standard</w:t>
            </w:r>
          </w:p>
        </w:tc>
        <w:tc>
          <w:tcPr>
            <w:tcW w:w="500" w:type="pct"/>
            <w:vMerge w:val="restart"/>
            <w:tcBorders>
              <w:top w:val="nil"/>
              <w:left w:val="single" w:sz="4" w:space="0" w:color="auto"/>
              <w:bottom w:val="single" w:sz="4" w:space="0" w:color="auto"/>
              <w:right w:val="single" w:sz="4" w:space="0" w:color="auto"/>
            </w:tcBorders>
            <w:vAlign w:val="center"/>
            <w:hideMark/>
          </w:tcPr>
          <w:p w14:paraId="4232DC1D" w14:textId="77777777" w:rsidR="00CB2BE1" w:rsidRPr="00CB2BE1" w:rsidRDefault="00CB2BE1" w:rsidP="00CB2BE1">
            <w:pPr>
              <w:spacing w:after="0" w:line="240" w:lineRule="auto"/>
              <w:jc w:val="center"/>
              <w:rPr>
                <w:rFonts w:eastAsia="Times New Roman"/>
                <w:b/>
                <w:bCs/>
                <w:color w:val="000000"/>
                <w:sz w:val="18"/>
                <w:szCs w:val="18"/>
                <w:lang w:val="es-PE"/>
              </w:rPr>
            </w:pPr>
            <w:r w:rsidRPr="00CB2BE1">
              <w:rPr>
                <w:rFonts w:eastAsia="Times New Roman"/>
                <w:b/>
                <w:bCs/>
                <w:color w:val="000000"/>
                <w:sz w:val="18"/>
                <w:szCs w:val="18"/>
                <w:lang w:val="es-PE"/>
              </w:rPr>
              <w:t>Desayuno</w:t>
            </w:r>
          </w:p>
        </w:tc>
        <w:tc>
          <w:tcPr>
            <w:tcW w:w="262" w:type="pct"/>
            <w:tcBorders>
              <w:top w:val="nil"/>
              <w:left w:val="nil"/>
              <w:bottom w:val="single" w:sz="4" w:space="0" w:color="auto"/>
              <w:right w:val="single" w:sz="4" w:space="0" w:color="auto"/>
            </w:tcBorders>
            <w:noWrap/>
            <w:vAlign w:val="center"/>
            <w:hideMark/>
          </w:tcPr>
          <w:p w14:paraId="34330FD7"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860</w:t>
            </w:r>
          </w:p>
        </w:tc>
        <w:tc>
          <w:tcPr>
            <w:tcW w:w="262" w:type="pct"/>
            <w:tcBorders>
              <w:top w:val="nil"/>
              <w:left w:val="nil"/>
              <w:bottom w:val="single" w:sz="4" w:space="0" w:color="auto"/>
              <w:right w:val="single" w:sz="4" w:space="0" w:color="auto"/>
            </w:tcBorders>
            <w:noWrap/>
            <w:vAlign w:val="center"/>
            <w:hideMark/>
          </w:tcPr>
          <w:p w14:paraId="25F373A3"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198</w:t>
            </w:r>
          </w:p>
        </w:tc>
        <w:tc>
          <w:tcPr>
            <w:tcW w:w="262" w:type="pct"/>
            <w:tcBorders>
              <w:top w:val="nil"/>
              <w:left w:val="nil"/>
              <w:bottom w:val="single" w:sz="4" w:space="0" w:color="auto"/>
              <w:right w:val="single" w:sz="4" w:space="0" w:color="auto"/>
            </w:tcBorders>
            <w:noWrap/>
            <w:vAlign w:val="center"/>
            <w:hideMark/>
          </w:tcPr>
          <w:p w14:paraId="07A80777"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534</w:t>
            </w:r>
          </w:p>
        </w:tc>
        <w:tc>
          <w:tcPr>
            <w:tcW w:w="262" w:type="pct"/>
            <w:tcBorders>
              <w:top w:val="nil"/>
              <w:left w:val="nil"/>
              <w:bottom w:val="single" w:sz="4" w:space="0" w:color="auto"/>
              <w:right w:val="single" w:sz="4" w:space="0" w:color="auto"/>
            </w:tcBorders>
            <w:noWrap/>
            <w:vAlign w:val="center"/>
            <w:hideMark/>
          </w:tcPr>
          <w:p w14:paraId="54330C23"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99</w:t>
            </w:r>
          </w:p>
        </w:tc>
        <w:tc>
          <w:tcPr>
            <w:tcW w:w="262" w:type="pct"/>
            <w:tcBorders>
              <w:top w:val="nil"/>
              <w:left w:val="nil"/>
              <w:bottom w:val="single" w:sz="4" w:space="0" w:color="auto"/>
              <w:right w:val="single" w:sz="4" w:space="0" w:color="auto"/>
            </w:tcBorders>
            <w:noWrap/>
            <w:vAlign w:val="center"/>
            <w:hideMark/>
          </w:tcPr>
          <w:p w14:paraId="4565857D"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479</w:t>
            </w:r>
          </w:p>
        </w:tc>
        <w:tc>
          <w:tcPr>
            <w:tcW w:w="262" w:type="pct"/>
            <w:tcBorders>
              <w:top w:val="nil"/>
              <w:left w:val="nil"/>
              <w:bottom w:val="single" w:sz="4" w:space="0" w:color="auto"/>
              <w:right w:val="single" w:sz="4" w:space="0" w:color="auto"/>
            </w:tcBorders>
            <w:noWrap/>
            <w:vAlign w:val="center"/>
            <w:hideMark/>
          </w:tcPr>
          <w:p w14:paraId="62BEE007"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79</w:t>
            </w:r>
          </w:p>
        </w:tc>
        <w:tc>
          <w:tcPr>
            <w:tcW w:w="262" w:type="pct"/>
            <w:tcBorders>
              <w:top w:val="nil"/>
              <w:left w:val="nil"/>
              <w:bottom w:val="single" w:sz="4" w:space="0" w:color="auto"/>
              <w:right w:val="single" w:sz="4" w:space="0" w:color="auto"/>
            </w:tcBorders>
            <w:noWrap/>
            <w:vAlign w:val="center"/>
            <w:hideMark/>
          </w:tcPr>
          <w:p w14:paraId="4FA561A8"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243</w:t>
            </w:r>
          </w:p>
        </w:tc>
        <w:tc>
          <w:tcPr>
            <w:tcW w:w="268" w:type="pct"/>
            <w:tcBorders>
              <w:top w:val="nil"/>
              <w:left w:val="nil"/>
              <w:bottom w:val="single" w:sz="4" w:space="0" w:color="auto"/>
              <w:right w:val="single" w:sz="4" w:space="0" w:color="auto"/>
            </w:tcBorders>
            <w:noWrap/>
            <w:vAlign w:val="center"/>
            <w:hideMark/>
          </w:tcPr>
          <w:p w14:paraId="16A04034"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0</w:t>
            </w:r>
          </w:p>
        </w:tc>
        <w:tc>
          <w:tcPr>
            <w:tcW w:w="416" w:type="pct"/>
            <w:tcBorders>
              <w:top w:val="nil"/>
              <w:left w:val="nil"/>
              <w:bottom w:val="single" w:sz="4" w:space="0" w:color="auto"/>
              <w:right w:val="single" w:sz="4" w:space="0" w:color="auto"/>
            </w:tcBorders>
            <w:noWrap/>
            <w:vAlign w:val="center"/>
            <w:hideMark/>
          </w:tcPr>
          <w:p w14:paraId="1CCBBA06" w14:textId="77777777" w:rsidR="00CB2BE1" w:rsidRPr="00CB2BE1" w:rsidRDefault="00CB2BE1" w:rsidP="00CB2BE1">
            <w:pPr>
              <w:spacing w:after="0" w:line="240" w:lineRule="auto"/>
              <w:jc w:val="center"/>
              <w:rPr>
                <w:rFonts w:eastAsia="Times New Roman"/>
                <w:color w:val="000000"/>
                <w:sz w:val="16"/>
                <w:szCs w:val="16"/>
                <w:lang w:val="es-PE"/>
              </w:rPr>
            </w:pPr>
            <w:r w:rsidRPr="00CB2BE1">
              <w:rPr>
                <w:rFonts w:eastAsia="Times New Roman"/>
                <w:color w:val="000000"/>
                <w:sz w:val="16"/>
                <w:szCs w:val="16"/>
                <w:lang w:val="es-PE"/>
              </w:rPr>
              <w:t>04/01/26</w:t>
            </w:r>
          </w:p>
        </w:tc>
        <w:tc>
          <w:tcPr>
            <w:tcW w:w="416" w:type="pct"/>
            <w:tcBorders>
              <w:top w:val="nil"/>
              <w:left w:val="nil"/>
              <w:bottom w:val="single" w:sz="4" w:space="0" w:color="auto"/>
              <w:right w:val="single" w:sz="4" w:space="0" w:color="auto"/>
            </w:tcBorders>
            <w:noWrap/>
            <w:vAlign w:val="center"/>
            <w:hideMark/>
          </w:tcPr>
          <w:p w14:paraId="4EAC3552" w14:textId="77777777" w:rsidR="00CB2BE1" w:rsidRPr="00CB2BE1" w:rsidRDefault="00CB2BE1" w:rsidP="00CB2BE1">
            <w:pPr>
              <w:spacing w:after="0" w:line="240" w:lineRule="auto"/>
              <w:jc w:val="center"/>
              <w:rPr>
                <w:rFonts w:eastAsia="Times New Roman"/>
                <w:color w:val="000000"/>
                <w:sz w:val="16"/>
                <w:szCs w:val="16"/>
                <w:lang w:val="es-PE"/>
              </w:rPr>
            </w:pPr>
            <w:r w:rsidRPr="00CB2BE1">
              <w:rPr>
                <w:rFonts w:eastAsia="Times New Roman"/>
                <w:color w:val="000000"/>
                <w:sz w:val="16"/>
                <w:szCs w:val="16"/>
                <w:lang w:val="es-PE"/>
              </w:rPr>
              <w:t>26/03/26</w:t>
            </w:r>
          </w:p>
        </w:tc>
      </w:tr>
      <w:tr w:rsidR="00CB2BE1" w:rsidRPr="00CB2BE1" w14:paraId="1677B140" w14:textId="77777777" w:rsidTr="00EC533F">
        <w:trPr>
          <w:trHeight w:val="402"/>
        </w:trPr>
        <w:tc>
          <w:tcPr>
            <w:tcW w:w="711" w:type="pct"/>
            <w:vMerge/>
            <w:tcBorders>
              <w:top w:val="nil"/>
              <w:left w:val="single" w:sz="4" w:space="0" w:color="auto"/>
              <w:bottom w:val="single" w:sz="4" w:space="0" w:color="auto"/>
              <w:right w:val="single" w:sz="4" w:space="0" w:color="auto"/>
            </w:tcBorders>
            <w:vAlign w:val="center"/>
            <w:hideMark/>
          </w:tcPr>
          <w:p w14:paraId="231137AD" w14:textId="77777777" w:rsidR="00CB2BE1" w:rsidRPr="00CB2BE1" w:rsidRDefault="00CB2BE1" w:rsidP="00CB2BE1">
            <w:pPr>
              <w:spacing w:after="0" w:line="240" w:lineRule="auto"/>
              <w:rPr>
                <w:rFonts w:eastAsia="Times New Roman"/>
                <w:b/>
                <w:bCs/>
                <w:color w:val="000000"/>
                <w:sz w:val="18"/>
                <w:szCs w:val="18"/>
                <w:lang w:val="es-PE"/>
              </w:rPr>
            </w:pPr>
          </w:p>
        </w:tc>
        <w:tc>
          <w:tcPr>
            <w:tcW w:w="283" w:type="pct"/>
            <w:vMerge/>
            <w:tcBorders>
              <w:top w:val="nil"/>
              <w:left w:val="single" w:sz="4" w:space="0" w:color="auto"/>
              <w:bottom w:val="single" w:sz="4" w:space="0" w:color="auto"/>
              <w:right w:val="single" w:sz="4" w:space="0" w:color="auto"/>
            </w:tcBorders>
            <w:vAlign w:val="center"/>
            <w:hideMark/>
          </w:tcPr>
          <w:p w14:paraId="6691C009" w14:textId="77777777" w:rsidR="00CB2BE1" w:rsidRPr="00CB2BE1" w:rsidRDefault="00CB2BE1" w:rsidP="00CB2BE1">
            <w:pPr>
              <w:spacing w:after="0" w:line="240" w:lineRule="auto"/>
              <w:rPr>
                <w:rFonts w:eastAsia="Times New Roman"/>
                <w:b/>
                <w:bCs/>
                <w:color w:val="000000"/>
                <w:sz w:val="18"/>
                <w:szCs w:val="18"/>
                <w:lang w:val="es-PE"/>
              </w:rPr>
            </w:pPr>
          </w:p>
        </w:tc>
        <w:tc>
          <w:tcPr>
            <w:tcW w:w="570" w:type="pct"/>
            <w:vMerge/>
            <w:tcBorders>
              <w:top w:val="nil"/>
              <w:left w:val="single" w:sz="4" w:space="0" w:color="auto"/>
              <w:bottom w:val="single" w:sz="4" w:space="0" w:color="auto"/>
              <w:right w:val="single" w:sz="4" w:space="0" w:color="auto"/>
            </w:tcBorders>
            <w:vAlign w:val="center"/>
            <w:hideMark/>
          </w:tcPr>
          <w:p w14:paraId="00811175" w14:textId="77777777" w:rsidR="00CB2BE1" w:rsidRPr="00CB2BE1" w:rsidRDefault="00CB2BE1" w:rsidP="00CB2BE1">
            <w:pPr>
              <w:spacing w:after="0" w:line="240" w:lineRule="auto"/>
              <w:rPr>
                <w:rFonts w:eastAsia="Times New Roman"/>
                <w:b/>
                <w:bCs/>
                <w:color w:val="000000"/>
                <w:sz w:val="18"/>
                <w:szCs w:val="18"/>
                <w:lang w:val="es-PE"/>
              </w:rPr>
            </w:pPr>
          </w:p>
        </w:tc>
        <w:tc>
          <w:tcPr>
            <w:tcW w:w="500" w:type="pct"/>
            <w:vMerge/>
            <w:tcBorders>
              <w:top w:val="nil"/>
              <w:left w:val="single" w:sz="4" w:space="0" w:color="auto"/>
              <w:bottom w:val="single" w:sz="4" w:space="0" w:color="auto"/>
              <w:right w:val="single" w:sz="4" w:space="0" w:color="auto"/>
            </w:tcBorders>
            <w:vAlign w:val="center"/>
            <w:hideMark/>
          </w:tcPr>
          <w:p w14:paraId="72877677" w14:textId="77777777" w:rsidR="00CB2BE1" w:rsidRPr="00CB2BE1" w:rsidRDefault="00CB2BE1" w:rsidP="00CB2BE1">
            <w:pPr>
              <w:spacing w:after="0" w:line="240" w:lineRule="auto"/>
              <w:rPr>
                <w:rFonts w:eastAsia="Times New Roman"/>
                <w:b/>
                <w:bCs/>
                <w:color w:val="000000"/>
                <w:sz w:val="18"/>
                <w:szCs w:val="18"/>
                <w:lang w:val="es-PE"/>
              </w:rPr>
            </w:pPr>
          </w:p>
        </w:tc>
        <w:tc>
          <w:tcPr>
            <w:tcW w:w="262" w:type="pct"/>
            <w:tcBorders>
              <w:top w:val="nil"/>
              <w:left w:val="nil"/>
              <w:bottom w:val="single" w:sz="4" w:space="0" w:color="auto"/>
              <w:right w:val="single" w:sz="4" w:space="0" w:color="auto"/>
            </w:tcBorders>
            <w:noWrap/>
            <w:vAlign w:val="center"/>
            <w:hideMark/>
          </w:tcPr>
          <w:p w14:paraId="51D89F94"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1119</w:t>
            </w:r>
          </w:p>
        </w:tc>
        <w:tc>
          <w:tcPr>
            <w:tcW w:w="262" w:type="pct"/>
            <w:tcBorders>
              <w:top w:val="nil"/>
              <w:left w:val="nil"/>
              <w:bottom w:val="single" w:sz="4" w:space="0" w:color="auto"/>
              <w:right w:val="single" w:sz="4" w:space="0" w:color="auto"/>
            </w:tcBorders>
            <w:noWrap/>
            <w:vAlign w:val="center"/>
            <w:hideMark/>
          </w:tcPr>
          <w:p w14:paraId="7E6EC8CE"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284</w:t>
            </w:r>
          </w:p>
        </w:tc>
        <w:tc>
          <w:tcPr>
            <w:tcW w:w="262" w:type="pct"/>
            <w:tcBorders>
              <w:top w:val="nil"/>
              <w:left w:val="nil"/>
              <w:bottom w:val="single" w:sz="4" w:space="0" w:color="auto"/>
              <w:right w:val="single" w:sz="4" w:space="0" w:color="auto"/>
            </w:tcBorders>
            <w:noWrap/>
            <w:vAlign w:val="center"/>
            <w:hideMark/>
          </w:tcPr>
          <w:p w14:paraId="7B1A7115"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665</w:t>
            </w:r>
          </w:p>
        </w:tc>
        <w:tc>
          <w:tcPr>
            <w:tcW w:w="262" w:type="pct"/>
            <w:tcBorders>
              <w:top w:val="nil"/>
              <w:left w:val="nil"/>
              <w:bottom w:val="single" w:sz="4" w:space="0" w:color="auto"/>
              <w:right w:val="single" w:sz="4" w:space="0" w:color="auto"/>
            </w:tcBorders>
            <w:noWrap/>
            <w:vAlign w:val="center"/>
            <w:hideMark/>
          </w:tcPr>
          <w:p w14:paraId="40712259"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143</w:t>
            </w:r>
          </w:p>
        </w:tc>
        <w:tc>
          <w:tcPr>
            <w:tcW w:w="262" w:type="pct"/>
            <w:tcBorders>
              <w:top w:val="nil"/>
              <w:left w:val="nil"/>
              <w:bottom w:val="single" w:sz="4" w:space="0" w:color="auto"/>
              <w:right w:val="single" w:sz="4" w:space="0" w:color="auto"/>
            </w:tcBorders>
            <w:noWrap/>
            <w:vAlign w:val="center"/>
            <w:hideMark/>
          </w:tcPr>
          <w:p w14:paraId="4F3F8394"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603</w:t>
            </w:r>
          </w:p>
        </w:tc>
        <w:tc>
          <w:tcPr>
            <w:tcW w:w="262" w:type="pct"/>
            <w:tcBorders>
              <w:top w:val="nil"/>
              <w:left w:val="nil"/>
              <w:bottom w:val="single" w:sz="4" w:space="0" w:color="auto"/>
              <w:right w:val="single" w:sz="4" w:space="0" w:color="auto"/>
            </w:tcBorders>
            <w:noWrap/>
            <w:vAlign w:val="center"/>
            <w:hideMark/>
          </w:tcPr>
          <w:p w14:paraId="52A79709"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120</w:t>
            </w:r>
          </w:p>
        </w:tc>
        <w:tc>
          <w:tcPr>
            <w:tcW w:w="262" w:type="pct"/>
            <w:tcBorders>
              <w:top w:val="nil"/>
              <w:left w:val="nil"/>
              <w:bottom w:val="single" w:sz="4" w:space="0" w:color="auto"/>
              <w:right w:val="single" w:sz="4" w:space="0" w:color="auto"/>
            </w:tcBorders>
            <w:noWrap/>
            <w:vAlign w:val="center"/>
            <w:hideMark/>
          </w:tcPr>
          <w:p w14:paraId="025A1F0C"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243</w:t>
            </w:r>
          </w:p>
        </w:tc>
        <w:tc>
          <w:tcPr>
            <w:tcW w:w="268" w:type="pct"/>
            <w:tcBorders>
              <w:top w:val="nil"/>
              <w:left w:val="nil"/>
              <w:bottom w:val="single" w:sz="4" w:space="0" w:color="auto"/>
              <w:right w:val="single" w:sz="4" w:space="0" w:color="auto"/>
            </w:tcBorders>
            <w:noWrap/>
            <w:vAlign w:val="center"/>
            <w:hideMark/>
          </w:tcPr>
          <w:p w14:paraId="5665BC9D"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0</w:t>
            </w:r>
          </w:p>
        </w:tc>
        <w:tc>
          <w:tcPr>
            <w:tcW w:w="416" w:type="pct"/>
            <w:tcBorders>
              <w:top w:val="nil"/>
              <w:left w:val="nil"/>
              <w:bottom w:val="single" w:sz="4" w:space="0" w:color="auto"/>
              <w:right w:val="single" w:sz="4" w:space="0" w:color="auto"/>
            </w:tcBorders>
            <w:noWrap/>
            <w:vAlign w:val="center"/>
            <w:hideMark/>
          </w:tcPr>
          <w:p w14:paraId="1801C827" w14:textId="77777777" w:rsidR="00CB2BE1" w:rsidRPr="00CB2BE1" w:rsidRDefault="00CB2BE1" w:rsidP="00CB2BE1">
            <w:pPr>
              <w:spacing w:after="0" w:line="240" w:lineRule="auto"/>
              <w:jc w:val="center"/>
              <w:rPr>
                <w:rFonts w:eastAsia="Times New Roman"/>
                <w:color w:val="000000"/>
                <w:sz w:val="16"/>
                <w:szCs w:val="16"/>
                <w:lang w:val="es-PE"/>
              </w:rPr>
            </w:pPr>
            <w:r w:rsidRPr="00CB2BE1">
              <w:rPr>
                <w:rFonts w:eastAsia="Times New Roman"/>
                <w:color w:val="000000"/>
                <w:sz w:val="16"/>
                <w:szCs w:val="16"/>
                <w:lang w:val="es-PE"/>
              </w:rPr>
              <w:t>27/03/26</w:t>
            </w:r>
          </w:p>
        </w:tc>
        <w:tc>
          <w:tcPr>
            <w:tcW w:w="416" w:type="pct"/>
            <w:tcBorders>
              <w:top w:val="nil"/>
              <w:left w:val="nil"/>
              <w:bottom w:val="single" w:sz="4" w:space="0" w:color="auto"/>
              <w:right w:val="single" w:sz="4" w:space="0" w:color="auto"/>
            </w:tcBorders>
            <w:noWrap/>
            <w:vAlign w:val="center"/>
            <w:hideMark/>
          </w:tcPr>
          <w:p w14:paraId="176846FA" w14:textId="77777777" w:rsidR="00CB2BE1" w:rsidRPr="00CB2BE1" w:rsidRDefault="00CB2BE1" w:rsidP="00CB2BE1">
            <w:pPr>
              <w:spacing w:after="0" w:line="240" w:lineRule="auto"/>
              <w:jc w:val="center"/>
              <w:rPr>
                <w:rFonts w:eastAsia="Times New Roman"/>
                <w:color w:val="000000"/>
                <w:sz w:val="16"/>
                <w:szCs w:val="16"/>
                <w:lang w:val="es-PE"/>
              </w:rPr>
            </w:pPr>
            <w:r w:rsidRPr="00CB2BE1">
              <w:rPr>
                <w:rFonts w:eastAsia="Times New Roman"/>
                <w:color w:val="000000"/>
                <w:sz w:val="16"/>
                <w:szCs w:val="16"/>
                <w:lang w:val="es-PE"/>
              </w:rPr>
              <w:t>04/04/26</w:t>
            </w:r>
          </w:p>
        </w:tc>
      </w:tr>
      <w:tr w:rsidR="00CB2BE1" w:rsidRPr="00CB2BE1" w14:paraId="79E01DE8" w14:textId="77777777" w:rsidTr="00EC533F">
        <w:trPr>
          <w:trHeight w:val="402"/>
        </w:trPr>
        <w:tc>
          <w:tcPr>
            <w:tcW w:w="711" w:type="pct"/>
            <w:vMerge/>
            <w:tcBorders>
              <w:top w:val="nil"/>
              <w:left w:val="single" w:sz="4" w:space="0" w:color="auto"/>
              <w:bottom w:val="single" w:sz="4" w:space="0" w:color="auto"/>
              <w:right w:val="single" w:sz="4" w:space="0" w:color="auto"/>
            </w:tcBorders>
            <w:vAlign w:val="center"/>
            <w:hideMark/>
          </w:tcPr>
          <w:p w14:paraId="08D7A238" w14:textId="77777777" w:rsidR="00CB2BE1" w:rsidRPr="00CB2BE1" w:rsidRDefault="00CB2BE1" w:rsidP="00CB2BE1">
            <w:pPr>
              <w:spacing w:after="0" w:line="240" w:lineRule="auto"/>
              <w:rPr>
                <w:rFonts w:eastAsia="Times New Roman"/>
                <w:b/>
                <w:bCs/>
                <w:color w:val="000000"/>
                <w:sz w:val="18"/>
                <w:szCs w:val="18"/>
                <w:lang w:val="es-PE"/>
              </w:rPr>
            </w:pPr>
          </w:p>
        </w:tc>
        <w:tc>
          <w:tcPr>
            <w:tcW w:w="283" w:type="pct"/>
            <w:vMerge/>
            <w:tcBorders>
              <w:top w:val="nil"/>
              <w:left w:val="single" w:sz="4" w:space="0" w:color="auto"/>
              <w:bottom w:val="single" w:sz="4" w:space="0" w:color="auto"/>
              <w:right w:val="single" w:sz="4" w:space="0" w:color="auto"/>
            </w:tcBorders>
            <w:vAlign w:val="center"/>
            <w:hideMark/>
          </w:tcPr>
          <w:p w14:paraId="5376FA23" w14:textId="77777777" w:rsidR="00CB2BE1" w:rsidRPr="00CB2BE1" w:rsidRDefault="00CB2BE1" w:rsidP="00CB2BE1">
            <w:pPr>
              <w:spacing w:after="0" w:line="240" w:lineRule="auto"/>
              <w:rPr>
                <w:rFonts w:eastAsia="Times New Roman"/>
                <w:b/>
                <w:bCs/>
                <w:color w:val="000000"/>
                <w:sz w:val="18"/>
                <w:szCs w:val="18"/>
                <w:lang w:val="es-PE"/>
              </w:rPr>
            </w:pPr>
          </w:p>
        </w:tc>
        <w:tc>
          <w:tcPr>
            <w:tcW w:w="570" w:type="pct"/>
            <w:vMerge/>
            <w:tcBorders>
              <w:top w:val="nil"/>
              <w:left w:val="single" w:sz="4" w:space="0" w:color="auto"/>
              <w:bottom w:val="single" w:sz="4" w:space="0" w:color="auto"/>
              <w:right w:val="single" w:sz="4" w:space="0" w:color="auto"/>
            </w:tcBorders>
            <w:vAlign w:val="center"/>
            <w:hideMark/>
          </w:tcPr>
          <w:p w14:paraId="1666E89C" w14:textId="77777777" w:rsidR="00CB2BE1" w:rsidRPr="00CB2BE1" w:rsidRDefault="00CB2BE1" w:rsidP="00CB2BE1">
            <w:pPr>
              <w:spacing w:after="0" w:line="240" w:lineRule="auto"/>
              <w:rPr>
                <w:rFonts w:eastAsia="Times New Roman"/>
                <w:b/>
                <w:bCs/>
                <w:color w:val="000000"/>
                <w:sz w:val="18"/>
                <w:szCs w:val="18"/>
                <w:lang w:val="es-PE"/>
              </w:rPr>
            </w:pPr>
          </w:p>
        </w:tc>
        <w:tc>
          <w:tcPr>
            <w:tcW w:w="500" w:type="pct"/>
            <w:vMerge/>
            <w:tcBorders>
              <w:top w:val="nil"/>
              <w:left w:val="single" w:sz="4" w:space="0" w:color="auto"/>
              <w:bottom w:val="single" w:sz="4" w:space="0" w:color="auto"/>
              <w:right w:val="single" w:sz="4" w:space="0" w:color="auto"/>
            </w:tcBorders>
            <w:vAlign w:val="center"/>
            <w:hideMark/>
          </w:tcPr>
          <w:p w14:paraId="04F65EA0" w14:textId="77777777" w:rsidR="00CB2BE1" w:rsidRPr="00CB2BE1" w:rsidRDefault="00CB2BE1" w:rsidP="00CB2BE1">
            <w:pPr>
              <w:spacing w:after="0" w:line="240" w:lineRule="auto"/>
              <w:rPr>
                <w:rFonts w:eastAsia="Times New Roman"/>
                <w:b/>
                <w:bCs/>
                <w:color w:val="000000"/>
                <w:sz w:val="18"/>
                <w:szCs w:val="18"/>
                <w:lang w:val="es-PE"/>
              </w:rPr>
            </w:pPr>
          </w:p>
        </w:tc>
        <w:tc>
          <w:tcPr>
            <w:tcW w:w="262" w:type="pct"/>
            <w:tcBorders>
              <w:top w:val="nil"/>
              <w:left w:val="nil"/>
              <w:bottom w:val="single" w:sz="4" w:space="0" w:color="auto"/>
              <w:right w:val="single" w:sz="4" w:space="0" w:color="auto"/>
            </w:tcBorders>
            <w:noWrap/>
            <w:vAlign w:val="center"/>
            <w:hideMark/>
          </w:tcPr>
          <w:p w14:paraId="7A98CB35"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909</w:t>
            </w:r>
          </w:p>
        </w:tc>
        <w:tc>
          <w:tcPr>
            <w:tcW w:w="262" w:type="pct"/>
            <w:tcBorders>
              <w:top w:val="nil"/>
              <w:left w:val="nil"/>
              <w:bottom w:val="single" w:sz="4" w:space="0" w:color="auto"/>
              <w:right w:val="single" w:sz="4" w:space="0" w:color="auto"/>
            </w:tcBorders>
            <w:noWrap/>
            <w:vAlign w:val="center"/>
            <w:hideMark/>
          </w:tcPr>
          <w:p w14:paraId="52B89B1A"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214</w:t>
            </w:r>
          </w:p>
        </w:tc>
        <w:tc>
          <w:tcPr>
            <w:tcW w:w="262" w:type="pct"/>
            <w:tcBorders>
              <w:top w:val="nil"/>
              <w:left w:val="nil"/>
              <w:bottom w:val="single" w:sz="4" w:space="0" w:color="auto"/>
              <w:right w:val="single" w:sz="4" w:space="0" w:color="auto"/>
            </w:tcBorders>
            <w:noWrap/>
            <w:vAlign w:val="center"/>
            <w:hideMark/>
          </w:tcPr>
          <w:p w14:paraId="0F230F30"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560</w:t>
            </w:r>
          </w:p>
        </w:tc>
        <w:tc>
          <w:tcPr>
            <w:tcW w:w="262" w:type="pct"/>
            <w:tcBorders>
              <w:top w:val="nil"/>
              <w:left w:val="nil"/>
              <w:bottom w:val="single" w:sz="4" w:space="0" w:color="auto"/>
              <w:right w:val="single" w:sz="4" w:space="0" w:color="auto"/>
            </w:tcBorders>
            <w:noWrap/>
            <w:vAlign w:val="center"/>
            <w:hideMark/>
          </w:tcPr>
          <w:p w14:paraId="4F0A56A4"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108</w:t>
            </w:r>
          </w:p>
        </w:tc>
        <w:tc>
          <w:tcPr>
            <w:tcW w:w="262" w:type="pct"/>
            <w:tcBorders>
              <w:top w:val="nil"/>
              <w:left w:val="nil"/>
              <w:bottom w:val="single" w:sz="4" w:space="0" w:color="auto"/>
              <w:right w:val="single" w:sz="4" w:space="0" w:color="auto"/>
            </w:tcBorders>
            <w:noWrap/>
            <w:vAlign w:val="center"/>
            <w:hideMark/>
          </w:tcPr>
          <w:p w14:paraId="5AAA9FE0"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501</w:t>
            </w:r>
          </w:p>
        </w:tc>
        <w:tc>
          <w:tcPr>
            <w:tcW w:w="262" w:type="pct"/>
            <w:tcBorders>
              <w:top w:val="nil"/>
              <w:left w:val="nil"/>
              <w:bottom w:val="single" w:sz="4" w:space="0" w:color="auto"/>
              <w:right w:val="single" w:sz="4" w:space="0" w:color="auto"/>
            </w:tcBorders>
            <w:noWrap/>
            <w:vAlign w:val="center"/>
            <w:hideMark/>
          </w:tcPr>
          <w:p w14:paraId="5EC44D75"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86</w:t>
            </w:r>
          </w:p>
        </w:tc>
        <w:tc>
          <w:tcPr>
            <w:tcW w:w="262" w:type="pct"/>
            <w:tcBorders>
              <w:top w:val="nil"/>
              <w:left w:val="nil"/>
              <w:bottom w:val="single" w:sz="4" w:space="0" w:color="auto"/>
              <w:right w:val="single" w:sz="4" w:space="0" w:color="auto"/>
            </w:tcBorders>
            <w:noWrap/>
            <w:vAlign w:val="center"/>
            <w:hideMark/>
          </w:tcPr>
          <w:p w14:paraId="2BDC6FBA"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243</w:t>
            </w:r>
          </w:p>
        </w:tc>
        <w:tc>
          <w:tcPr>
            <w:tcW w:w="268" w:type="pct"/>
            <w:tcBorders>
              <w:top w:val="nil"/>
              <w:left w:val="nil"/>
              <w:bottom w:val="single" w:sz="4" w:space="0" w:color="auto"/>
              <w:right w:val="single" w:sz="4" w:space="0" w:color="auto"/>
            </w:tcBorders>
            <w:noWrap/>
            <w:vAlign w:val="center"/>
            <w:hideMark/>
          </w:tcPr>
          <w:p w14:paraId="42B6ED77"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0</w:t>
            </w:r>
          </w:p>
        </w:tc>
        <w:tc>
          <w:tcPr>
            <w:tcW w:w="416" w:type="pct"/>
            <w:tcBorders>
              <w:top w:val="nil"/>
              <w:left w:val="nil"/>
              <w:bottom w:val="single" w:sz="4" w:space="0" w:color="auto"/>
              <w:right w:val="single" w:sz="4" w:space="0" w:color="auto"/>
            </w:tcBorders>
            <w:noWrap/>
            <w:vAlign w:val="center"/>
            <w:hideMark/>
          </w:tcPr>
          <w:p w14:paraId="7EC0BF39" w14:textId="77777777" w:rsidR="00CB2BE1" w:rsidRPr="00CB2BE1" w:rsidRDefault="00CB2BE1" w:rsidP="00CB2BE1">
            <w:pPr>
              <w:spacing w:after="0" w:line="240" w:lineRule="auto"/>
              <w:jc w:val="center"/>
              <w:rPr>
                <w:rFonts w:eastAsia="Times New Roman"/>
                <w:color w:val="000000"/>
                <w:sz w:val="16"/>
                <w:szCs w:val="16"/>
                <w:lang w:val="es-PE"/>
              </w:rPr>
            </w:pPr>
            <w:r w:rsidRPr="00CB2BE1">
              <w:rPr>
                <w:rFonts w:eastAsia="Times New Roman"/>
                <w:color w:val="000000"/>
                <w:sz w:val="16"/>
                <w:szCs w:val="16"/>
                <w:lang w:val="es-PE"/>
              </w:rPr>
              <w:t>05/04/26</w:t>
            </w:r>
          </w:p>
        </w:tc>
        <w:tc>
          <w:tcPr>
            <w:tcW w:w="416" w:type="pct"/>
            <w:tcBorders>
              <w:top w:val="nil"/>
              <w:left w:val="nil"/>
              <w:bottom w:val="single" w:sz="4" w:space="0" w:color="auto"/>
              <w:right w:val="single" w:sz="4" w:space="0" w:color="auto"/>
            </w:tcBorders>
            <w:noWrap/>
            <w:vAlign w:val="center"/>
            <w:hideMark/>
          </w:tcPr>
          <w:p w14:paraId="4374FB79" w14:textId="77777777" w:rsidR="00CB2BE1" w:rsidRPr="00CB2BE1" w:rsidRDefault="00CB2BE1" w:rsidP="00CB2BE1">
            <w:pPr>
              <w:spacing w:after="0" w:line="240" w:lineRule="auto"/>
              <w:jc w:val="center"/>
              <w:rPr>
                <w:rFonts w:eastAsia="Times New Roman"/>
                <w:color w:val="000000"/>
                <w:sz w:val="16"/>
                <w:szCs w:val="16"/>
                <w:lang w:val="es-PE"/>
              </w:rPr>
            </w:pPr>
            <w:r w:rsidRPr="00CB2BE1">
              <w:rPr>
                <w:rFonts w:eastAsia="Times New Roman"/>
                <w:color w:val="000000"/>
                <w:sz w:val="16"/>
                <w:szCs w:val="16"/>
                <w:lang w:val="es-PE"/>
              </w:rPr>
              <w:t>20/12/26</w:t>
            </w:r>
          </w:p>
        </w:tc>
      </w:tr>
      <w:tr w:rsidR="00CB2BE1" w:rsidRPr="00CB2BE1" w14:paraId="7422BC41" w14:textId="77777777" w:rsidTr="00EC533F">
        <w:trPr>
          <w:trHeight w:val="402"/>
        </w:trPr>
        <w:tc>
          <w:tcPr>
            <w:tcW w:w="711" w:type="pct"/>
            <w:vMerge w:val="restart"/>
            <w:tcBorders>
              <w:top w:val="nil"/>
              <w:left w:val="single" w:sz="4" w:space="0" w:color="auto"/>
              <w:bottom w:val="single" w:sz="4" w:space="0" w:color="auto"/>
              <w:right w:val="single" w:sz="4" w:space="0" w:color="auto"/>
            </w:tcBorders>
            <w:vAlign w:val="center"/>
            <w:hideMark/>
          </w:tcPr>
          <w:p w14:paraId="25E83C07" w14:textId="77777777" w:rsidR="00CB2BE1" w:rsidRPr="00CB2BE1" w:rsidRDefault="00CB2BE1" w:rsidP="00CB2BE1">
            <w:pPr>
              <w:spacing w:after="0" w:line="240" w:lineRule="auto"/>
              <w:jc w:val="center"/>
              <w:rPr>
                <w:rFonts w:eastAsia="Times New Roman"/>
                <w:b/>
                <w:bCs/>
                <w:color w:val="000000"/>
                <w:sz w:val="18"/>
                <w:szCs w:val="18"/>
                <w:lang w:val="es-PE"/>
              </w:rPr>
            </w:pPr>
            <w:r w:rsidRPr="00CB2BE1">
              <w:rPr>
                <w:rFonts w:eastAsia="Times New Roman"/>
                <w:b/>
                <w:bCs/>
                <w:color w:val="000000"/>
                <w:sz w:val="18"/>
                <w:szCs w:val="18"/>
                <w:lang w:val="es-PE"/>
              </w:rPr>
              <w:t>SOFITEL LEGEND SANTA</w:t>
            </w:r>
            <w:r w:rsidRPr="00CB2BE1">
              <w:rPr>
                <w:rFonts w:eastAsia="Times New Roman"/>
                <w:b/>
                <w:bCs/>
                <w:color w:val="000000"/>
                <w:sz w:val="18"/>
                <w:szCs w:val="18"/>
                <w:lang w:val="es-PE"/>
              </w:rPr>
              <w:br/>
              <w:t>CLARA CARTAGENA</w:t>
            </w:r>
          </w:p>
        </w:tc>
        <w:tc>
          <w:tcPr>
            <w:tcW w:w="283" w:type="pct"/>
            <w:vMerge w:val="restart"/>
            <w:tcBorders>
              <w:top w:val="nil"/>
              <w:left w:val="single" w:sz="4" w:space="0" w:color="auto"/>
              <w:bottom w:val="single" w:sz="4" w:space="0" w:color="auto"/>
              <w:right w:val="single" w:sz="4" w:space="0" w:color="auto"/>
            </w:tcBorders>
            <w:vAlign w:val="center"/>
            <w:hideMark/>
          </w:tcPr>
          <w:p w14:paraId="59539E00" w14:textId="77777777" w:rsidR="00CB2BE1" w:rsidRPr="00CB2BE1" w:rsidRDefault="00CB2BE1" w:rsidP="00CB2BE1">
            <w:pPr>
              <w:spacing w:after="0" w:line="240" w:lineRule="auto"/>
              <w:jc w:val="center"/>
              <w:rPr>
                <w:rFonts w:eastAsia="Times New Roman"/>
                <w:b/>
                <w:bCs/>
                <w:color w:val="000000"/>
                <w:sz w:val="18"/>
                <w:szCs w:val="18"/>
                <w:lang w:val="es-PE"/>
              </w:rPr>
            </w:pPr>
            <w:r w:rsidRPr="00CB2BE1">
              <w:rPr>
                <w:rFonts w:eastAsia="Times New Roman"/>
                <w:b/>
                <w:bCs/>
                <w:color w:val="000000"/>
                <w:sz w:val="18"/>
                <w:szCs w:val="18"/>
                <w:lang w:val="es-PE"/>
              </w:rPr>
              <w:t>5*</w:t>
            </w:r>
          </w:p>
        </w:tc>
        <w:tc>
          <w:tcPr>
            <w:tcW w:w="570" w:type="pct"/>
            <w:vMerge w:val="restart"/>
            <w:tcBorders>
              <w:top w:val="nil"/>
              <w:left w:val="single" w:sz="4" w:space="0" w:color="auto"/>
              <w:bottom w:val="single" w:sz="4" w:space="0" w:color="auto"/>
              <w:right w:val="single" w:sz="4" w:space="0" w:color="auto"/>
            </w:tcBorders>
            <w:vAlign w:val="center"/>
            <w:hideMark/>
          </w:tcPr>
          <w:p w14:paraId="77E14E72" w14:textId="77777777" w:rsidR="00CB2BE1" w:rsidRPr="00CB2BE1" w:rsidRDefault="00CB2BE1" w:rsidP="00CB2BE1">
            <w:pPr>
              <w:spacing w:after="0" w:line="240" w:lineRule="auto"/>
              <w:jc w:val="center"/>
              <w:rPr>
                <w:rFonts w:eastAsia="Times New Roman"/>
                <w:b/>
                <w:bCs/>
                <w:color w:val="000000"/>
                <w:sz w:val="18"/>
                <w:szCs w:val="18"/>
                <w:lang w:val="es-PE"/>
              </w:rPr>
            </w:pPr>
            <w:r w:rsidRPr="00CB2BE1">
              <w:rPr>
                <w:rFonts w:eastAsia="Times New Roman"/>
                <w:b/>
                <w:bCs/>
                <w:color w:val="000000"/>
                <w:sz w:val="18"/>
                <w:szCs w:val="18"/>
                <w:lang w:val="es-PE"/>
              </w:rPr>
              <w:t>Superior</w:t>
            </w:r>
          </w:p>
        </w:tc>
        <w:tc>
          <w:tcPr>
            <w:tcW w:w="500" w:type="pct"/>
            <w:vMerge w:val="restart"/>
            <w:tcBorders>
              <w:top w:val="nil"/>
              <w:left w:val="single" w:sz="4" w:space="0" w:color="auto"/>
              <w:bottom w:val="single" w:sz="4" w:space="0" w:color="auto"/>
              <w:right w:val="single" w:sz="4" w:space="0" w:color="auto"/>
            </w:tcBorders>
            <w:vAlign w:val="center"/>
            <w:hideMark/>
          </w:tcPr>
          <w:p w14:paraId="198B7390" w14:textId="77777777" w:rsidR="00CB2BE1" w:rsidRPr="00CB2BE1" w:rsidRDefault="00CB2BE1" w:rsidP="00CB2BE1">
            <w:pPr>
              <w:spacing w:after="0" w:line="240" w:lineRule="auto"/>
              <w:jc w:val="center"/>
              <w:rPr>
                <w:rFonts w:eastAsia="Times New Roman"/>
                <w:b/>
                <w:bCs/>
                <w:color w:val="000000"/>
                <w:sz w:val="18"/>
                <w:szCs w:val="18"/>
                <w:lang w:val="es-PE"/>
              </w:rPr>
            </w:pPr>
            <w:r w:rsidRPr="00CB2BE1">
              <w:rPr>
                <w:rFonts w:eastAsia="Times New Roman"/>
                <w:b/>
                <w:bCs/>
                <w:color w:val="000000"/>
                <w:sz w:val="18"/>
                <w:szCs w:val="18"/>
                <w:lang w:val="es-PE"/>
              </w:rPr>
              <w:t>Desayuno</w:t>
            </w:r>
          </w:p>
        </w:tc>
        <w:tc>
          <w:tcPr>
            <w:tcW w:w="262" w:type="pct"/>
            <w:tcBorders>
              <w:top w:val="nil"/>
              <w:left w:val="nil"/>
              <w:bottom w:val="single" w:sz="4" w:space="0" w:color="auto"/>
              <w:right w:val="single" w:sz="4" w:space="0" w:color="auto"/>
            </w:tcBorders>
            <w:noWrap/>
            <w:vAlign w:val="center"/>
            <w:hideMark/>
          </w:tcPr>
          <w:p w14:paraId="15DD1071"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1850</w:t>
            </w:r>
          </w:p>
        </w:tc>
        <w:tc>
          <w:tcPr>
            <w:tcW w:w="262" w:type="pct"/>
            <w:tcBorders>
              <w:top w:val="nil"/>
              <w:left w:val="nil"/>
              <w:bottom w:val="single" w:sz="4" w:space="0" w:color="auto"/>
              <w:right w:val="single" w:sz="4" w:space="0" w:color="auto"/>
            </w:tcBorders>
            <w:noWrap/>
            <w:vAlign w:val="center"/>
            <w:hideMark/>
          </w:tcPr>
          <w:p w14:paraId="5CCC6A35"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528</w:t>
            </w:r>
          </w:p>
        </w:tc>
        <w:tc>
          <w:tcPr>
            <w:tcW w:w="262" w:type="pct"/>
            <w:tcBorders>
              <w:top w:val="nil"/>
              <w:left w:val="nil"/>
              <w:bottom w:val="single" w:sz="4" w:space="0" w:color="auto"/>
              <w:right w:val="single" w:sz="4" w:space="0" w:color="auto"/>
            </w:tcBorders>
            <w:noWrap/>
            <w:vAlign w:val="center"/>
            <w:hideMark/>
          </w:tcPr>
          <w:p w14:paraId="29136512"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1029</w:t>
            </w:r>
          </w:p>
        </w:tc>
        <w:tc>
          <w:tcPr>
            <w:tcW w:w="262" w:type="pct"/>
            <w:tcBorders>
              <w:top w:val="nil"/>
              <w:left w:val="nil"/>
              <w:bottom w:val="single" w:sz="4" w:space="0" w:color="auto"/>
              <w:right w:val="single" w:sz="4" w:space="0" w:color="auto"/>
            </w:tcBorders>
            <w:noWrap/>
            <w:vAlign w:val="center"/>
            <w:hideMark/>
          </w:tcPr>
          <w:p w14:paraId="68193A01"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264</w:t>
            </w:r>
          </w:p>
        </w:tc>
        <w:tc>
          <w:tcPr>
            <w:tcW w:w="262" w:type="pct"/>
            <w:tcBorders>
              <w:top w:val="nil"/>
              <w:left w:val="nil"/>
              <w:bottom w:val="single" w:sz="4" w:space="0" w:color="auto"/>
              <w:right w:val="single" w:sz="4" w:space="0" w:color="auto"/>
            </w:tcBorders>
            <w:noWrap/>
            <w:vAlign w:val="center"/>
            <w:hideMark/>
          </w:tcPr>
          <w:p w14:paraId="2AD329BB"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N/A</w:t>
            </w:r>
          </w:p>
        </w:tc>
        <w:tc>
          <w:tcPr>
            <w:tcW w:w="262" w:type="pct"/>
            <w:tcBorders>
              <w:top w:val="nil"/>
              <w:left w:val="nil"/>
              <w:bottom w:val="single" w:sz="4" w:space="0" w:color="auto"/>
              <w:right w:val="single" w:sz="4" w:space="0" w:color="auto"/>
            </w:tcBorders>
            <w:noWrap/>
            <w:vAlign w:val="center"/>
            <w:hideMark/>
          </w:tcPr>
          <w:p w14:paraId="01F4BDF5"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N/A</w:t>
            </w:r>
          </w:p>
        </w:tc>
        <w:tc>
          <w:tcPr>
            <w:tcW w:w="262" w:type="pct"/>
            <w:tcBorders>
              <w:top w:val="nil"/>
              <w:left w:val="nil"/>
              <w:bottom w:val="single" w:sz="4" w:space="0" w:color="auto"/>
              <w:right w:val="single" w:sz="4" w:space="0" w:color="auto"/>
            </w:tcBorders>
            <w:noWrap/>
            <w:vAlign w:val="center"/>
            <w:hideMark/>
          </w:tcPr>
          <w:p w14:paraId="25281D5F"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243</w:t>
            </w:r>
          </w:p>
        </w:tc>
        <w:tc>
          <w:tcPr>
            <w:tcW w:w="268" w:type="pct"/>
            <w:tcBorders>
              <w:top w:val="nil"/>
              <w:left w:val="nil"/>
              <w:bottom w:val="single" w:sz="4" w:space="0" w:color="auto"/>
              <w:right w:val="single" w:sz="4" w:space="0" w:color="auto"/>
            </w:tcBorders>
            <w:noWrap/>
            <w:vAlign w:val="center"/>
            <w:hideMark/>
          </w:tcPr>
          <w:p w14:paraId="0EFB964A"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0</w:t>
            </w:r>
          </w:p>
        </w:tc>
        <w:tc>
          <w:tcPr>
            <w:tcW w:w="416" w:type="pct"/>
            <w:tcBorders>
              <w:top w:val="nil"/>
              <w:left w:val="nil"/>
              <w:bottom w:val="single" w:sz="4" w:space="0" w:color="auto"/>
              <w:right w:val="single" w:sz="4" w:space="0" w:color="auto"/>
            </w:tcBorders>
            <w:noWrap/>
            <w:vAlign w:val="center"/>
            <w:hideMark/>
          </w:tcPr>
          <w:p w14:paraId="64C15804" w14:textId="77777777" w:rsidR="00CB2BE1" w:rsidRPr="00CB2BE1" w:rsidRDefault="00CB2BE1" w:rsidP="00CB2BE1">
            <w:pPr>
              <w:spacing w:after="0" w:line="240" w:lineRule="auto"/>
              <w:jc w:val="center"/>
              <w:rPr>
                <w:rFonts w:eastAsia="Times New Roman"/>
                <w:color w:val="000000"/>
                <w:sz w:val="16"/>
                <w:szCs w:val="16"/>
                <w:lang w:val="es-PE"/>
              </w:rPr>
            </w:pPr>
            <w:r w:rsidRPr="00CB2BE1">
              <w:rPr>
                <w:rFonts w:eastAsia="Times New Roman"/>
                <w:color w:val="000000"/>
                <w:sz w:val="16"/>
                <w:szCs w:val="16"/>
                <w:lang w:val="es-PE"/>
              </w:rPr>
              <w:t>16/01/26</w:t>
            </w:r>
          </w:p>
        </w:tc>
        <w:tc>
          <w:tcPr>
            <w:tcW w:w="416" w:type="pct"/>
            <w:tcBorders>
              <w:top w:val="nil"/>
              <w:left w:val="nil"/>
              <w:bottom w:val="single" w:sz="4" w:space="0" w:color="auto"/>
              <w:right w:val="single" w:sz="4" w:space="0" w:color="auto"/>
            </w:tcBorders>
            <w:noWrap/>
            <w:vAlign w:val="center"/>
            <w:hideMark/>
          </w:tcPr>
          <w:p w14:paraId="685A8810" w14:textId="77777777" w:rsidR="00CB2BE1" w:rsidRPr="00CB2BE1" w:rsidRDefault="00CB2BE1" w:rsidP="00CB2BE1">
            <w:pPr>
              <w:spacing w:after="0" w:line="240" w:lineRule="auto"/>
              <w:jc w:val="center"/>
              <w:rPr>
                <w:rFonts w:eastAsia="Times New Roman"/>
                <w:color w:val="000000"/>
                <w:sz w:val="16"/>
                <w:szCs w:val="16"/>
                <w:lang w:val="es-PE"/>
              </w:rPr>
            </w:pPr>
            <w:r w:rsidRPr="00CB2BE1">
              <w:rPr>
                <w:rFonts w:eastAsia="Times New Roman"/>
                <w:color w:val="000000"/>
                <w:sz w:val="16"/>
                <w:szCs w:val="16"/>
                <w:lang w:val="es-PE"/>
              </w:rPr>
              <w:t>26/03/26</w:t>
            </w:r>
          </w:p>
        </w:tc>
      </w:tr>
      <w:tr w:rsidR="00CB2BE1" w:rsidRPr="00CB2BE1" w14:paraId="5848CF9F" w14:textId="77777777" w:rsidTr="00EC533F">
        <w:trPr>
          <w:trHeight w:val="402"/>
        </w:trPr>
        <w:tc>
          <w:tcPr>
            <w:tcW w:w="711" w:type="pct"/>
            <w:vMerge/>
            <w:tcBorders>
              <w:top w:val="nil"/>
              <w:left w:val="single" w:sz="4" w:space="0" w:color="auto"/>
              <w:bottom w:val="single" w:sz="4" w:space="0" w:color="auto"/>
              <w:right w:val="single" w:sz="4" w:space="0" w:color="auto"/>
            </w:tcBorders>
            <w:vAlign w:val="center"/>
            <w:hideMark/>
          </w:tcPr>
          <w:p w14:paraId="739CFFC6" w14:textId="77777777" w:rsidR="00CB2BE1" w:rsidRPr="00CB2BE1" w:rsidRDefault="00CB2BE1" w:rsidP="00CB2BE1">
            <w:pPr>
              <w:spacing w:after="0" w:line="240" w:lineRule="auto"/>
              <w:rPr>
                <w:rFonts w:eastAsia="Times New Roman"/>
                <w:b/>
                <w:bCs/>
                <w:color w:val="000000"/>
                <w:sz w:val="18"/>
                <w:szCs w:val="18"/>
                <w:lang w:val="es-PE"/>
              </w:rPr>
            </w:pPr>
          </w:p>
        </w:tc>
        <w:tc>
          <w:tcPr>
            <w:tcW w:w="283" w:type="pct"/>
            <w:vMerge/>
            <w:tcBorders>
              <w:top w:val="nil"/>
              <w:left w:val="single" w:sz="4" w:space="0" w:color="auto"/>
              <w:bottom w:val="single" w:sz="4" w:space="0" w:color="auto"/>
              <w:right w:val="single" w:sz="4" w:space="0" w:color="auto"/>
            </w:tcBorders>
            <w:vAlign w:val="center"/>
            <w:hideMark/>
          </w:tcPr>
          <w:p w14:paraId="690D3A00" w14:textId="77777777" w:rsidR="00CB2BE1" w:rsidRPr="00CB2BE1" w:rsidRDefault="00CB2BE1" w:rsidP="00CB2BE1">
            <w:pPr>
              <w:spacing w:after="0" w:line="240" w:lineRule="auto"/>
              <w:rPr>
                <w:rFonts w:eastAsia="Times New Roman"/>
                <w:b/>
                <w:bCs/>
                <w:color w:val="000000"/>
                <w:sz w:val="18"/>
                <w:szCs w:val="18"/>
                <w:lang w:val="es-PE"/>
              </w:rPr>
            </w:pPr>
          </w:p>
        </w:tc>
        <w:tc>
          <w:tcPr>
            <w:tcW w:w="570" w:type="pct"/>
            <w:vMerge/>
            <w:tcBorders>
              <w:top w:val="nil"/>
              <w:left w:val="single" w:sz="4" w:space="0" w:color="auto"/>
              <w:bottom w:val="single" w:sz="4" w:space="0" w:color="auto"/>
              <w:right w:val="single" w:sz="4" w:space="0" w:color="auto"/>
            </w:tcBorders>
            <w:vAlign w:val="center"/>
            <w:hideMark/>
          </w:tcPr>
          <w:p w14:paraId="3B770192" w14:textId="77777777" w:rsidR="00CB2BE1" w:rsidRPr="00CB2BE1" w:rsidRDefault="00CB2BE1" w:rsidP="00CB2BE1">
            <w:pPr>
              <w:spacing w:after="0" w:line="240" w:lineRule="auto"/>
              <w:rPr>
                <w:rFonts w:eastAsia="Times New Roman"/>
                <w:b/>
                <w:bCs/>
                <w:color w:val="000000"/>
                <w:sz w:val="18"/>
                <w:szCs w:val="18"/>
                <w:lang w:val="es-PE"/>
              </w:rPr>
            </w:pPr>
          </w:p>
        </w:tc>
        <w:tc>
          <w:tcPr>
            <w:tcW w:w="500" w:type="pct"/>
            <w:vMerge/>
            <w:tcBorders>
              <w:top w:val="nil"/>
              <w:left w:val="single" w:sz="4" w:space="0" w:color="auto"/>
              <w:bottom w:val="single" w:sz="4" w:space="0" w:color="auto"/>
              <w:right w:val="single" w:sz="4" w:space="0" w:color="auto"/>
            </w:tcBorders>
            <w:vAlign w:val="center"/>
            <w:hideMark/>
          </w:tcPr>
          <w:p w14:paraId="5F840345" w14:textId="77777777" w:rsidR="00CB2BE1" w:rsidRPr="00CB2BE1" w:rsidRDefault="00CB2BE1" w:rsidP="00CB2BE1">
            <w:pPr>
              <w:spacing w:after="0" w:line="240" w:lineRule="auto"/>
              <w:rPr>
                <w:rFonts w:eastAsia="Times New Roman"/>
                <w:b/>
                <w:bCs/>
                <w:color w:val="000000"/>
                <w:sz w:val="18"/>
                <w:szCs w:val="18"/>
                <w:lang w:val="es-PE"/>
              </w:rPr>
            </w:pPr>
          </w:p>
        </w:tc>
        <w:tc>
          <w:tcPr>
            <w:tcW w:w="262" w:type="pct"/>
            <w:vMerge w:val="restart"/>
            <w:tcBorders>
              <w:top w:val="nil"/>
              <w:left w:val="single" w:sz="4" w:space="0" w:color="auto"/>
              <w:bottom w:val="single" w:sz="4" w:space="0" w:color="auto"/>
              <w:right w:val="single" w:sz="4" w:space="0" w:color="auto"/>
            </w:tcBorders>
            <w:noWrap/>
            <w:vAlign w:val="center"/>
            <w:hideMark/>
          </w:tcPr>
          <w:p w14:paraId="667E67F9"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1659</w:t>
            </w:r>
          </w:p>
        </w:tc>
        <w:tc>
          <w:tcPr>
            <w:tcW w:w="262" w:type="pct"/>
            <w:vMerge w:val="restart"/>
            <w:tcBorders>
              <w:top w:val="nil"/>
              <w:left w:val="single" w:sz="4" w:space="0" w:color="auto"/>
              <w:bottom w:val="single" w:sz="4" w:space="0" w:color="auto"/>
              <w:right w:val="single" w:sz="4" w:space="0" w:color="auto"/>
            </w:tcBorders>
            <w:noWrap/>
            <w:vAlign w:val="center"/>
            <w:hideMark/>
          </w:tcPr>
          <w:p w14:paraId="1A67A99B"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464</w:t>
            </w:r>
          </w:p>
        </w:tc>
        <w:tc>
          <w:tcPr>
            <w:tcW w:w="262" w:type="pct"/>
            <w:vMerge w:val="restart"/>
            <w:tcBorders>
              <w:top w:val="nil"/>
              <w:left w:val="single" w:sz="4" w:space="0" w:color="auto"/>
              <w:bottom w:val="single" w:sz="4" w:space="0" w:color="auto"/>
              <w:right w:val="single" w:sz="4" w:space="0" w:color="auto"/>
            </w:tcBorders>
            <w:noWrap/>
            <w:vAlign w:val="center"/>
            <w:hideMark/>
          </w:tcPr>
          <w:p w14:paraId="15E2533D"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935</w:t>
            </w:r>
          </w:p>
        </w:tc>
        <w:tc>
          <w:tcPr>
            <w:tcW w:w="262" w:type="pct"/>
            <w:vMerge w:val="restart"/>
            <w:tcBorders>
              <w:top w:val="nil"/>
              <w:left w:val="single" w:sz="4" w:space="0" w:color="auto"/>
              <w:bottom w:val="single" w:sz="4" w:space="0" w:color="auto"/>
              <w:right w:val="single" w:sz="4" w:space="0" w:color="auto"/>
            </w:tcBorders>
            <w:noWrap/>
            <w:vAlign w:val="center"/>
            <w:hideMark/>
          </w:tcPr>
          <w:p w14:paraId="269FF9EB"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233</w:t>
            </w:r>
          </w:p>
        </w:tc>
        <w:tc>
          <w:tcPr>
            <w:tcW w:w="262" w:type="pct"/>
            <w:vMerge w:val="restart"/>
            <w:tcBorders>
              <w:top w:val="nil"/>
              <w:left w:val="single" w:sz="4" w:space="0" w:color="auto"/>
              <w:bottom w:val="single" w:sz="4" w:space="0" w:color="auto"/>
              <w:right w:val="single" w:sz="4" w:space="0" w:color="auto"/>
            </w:tcBorders>
            <w:noWrap/>
            <w:vAlign w:val="center"/>
            <w:hideMark/>
          </w:tcPr>
          <w:p w14:paraId="62436D08"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N/A</w:t>
            </w:r>
          </w:p>
        </w:tc>
        <w:tc>
          <w:tcPr>
            <w:tcW w:w="262" w:type="pct"/>
            <w:vMerge w:val="restart"/>
            <w:tcBorders>
              <w:top w:val="nil"/>
              <w:left w:val="single" w:sz="4" w:space="0" w:color="auto"/>
              <w:bottom w:val="single" w:sz="4" w:space="0" w:color="auto"/>
              <w:right w:val="single" w:sz="4" w:space="0" w:color="auto"/>
            </w:tcBorders>
            <w:noWrap/>
            <w:vAlign w:val="center"/>
            <w:hideMark/>
          </w:tcPr>
          <w:p w14:paraId="4FBAC2BE"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N/A</w:t>
            </w:r>
          </w:p>
        </w:tc>
        <w:tc>
          <w:tcPr>
            <w:tcW w:w="262" w:type="pct"/>
            <w:vMerge w:val="restart"/>
            <w:tcBorders>
              <w:top w:val="nil"/>
              <w:left w:val="single" w:sz="4" w:space="0" w:color="auto"/>
              <w:bottom w:val="single" w:sz="4" w:space="0" w:color="auto"/>
              <w:right w:val="single" w:sz="4" w:space="0" w:color="auto"/>
            </w:tcBorders>
            <w:noWrap/>
            <w:vAlign w:val="center"/>
            <w:hideMark/>
          </w:tcPr>
          <w:p w14:paraId="4ACDD002"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243</w:t>
            </w:r>
          </w:p>
        </w:tc>
        <w:tc>
          <w:tcPr>
            <w:tcW w:w="268" w:type="pct"/>
            <w:vMerge w:val="restart"/>
            <w:tcBorders>
              <w:top w:val="nil"/>
              <w:left w:val="single" w:sz="4" w:space="0" w:color="auto"/>
              <w:bottom w:val="single" w:sz="4" w:space="0" w:color="auto"/>
              <w:right w:val="single" w:sz="4" w:space="0" w:color="auto"/>
            </w:tcBorders>
            <w:noWrap/>
            <w:vAlign w:val="center"/>
            <w:hideMark/>
          </w:tcPr>
          <w:p w14:paraId="54B1C686"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0</w:t>
            </w:r>
          </w:p>
        </w:tc>
        <w:tc>
          <w:tcPr>
            <w:tcW w:w="416" w:type="pct"/>
            <w:tcBorders>
              <w:top w:val="nil"/>
              <w:left w:val="nil"/>
              <w:bottom w:val="single" w:sz="4" w:space="0" w:color="auto"/>
              <w:right w:val="single" w:sz="4" w:space="0" w:color="auto"/>
            </w:tcBorders>
            <w:noWrap/>
            <w:vAlign w:val="center"/>
            <w:hideMark/>
          </w:tcPr>
          <w:p w14:paraId="4319EECD" w14:textId="77777777" w:rsidR="00CB2BE1" w:rsidRPr="00CB2BE1" w:rsidRDefault="00CB2BE1" w:rsidP="00CB2BE1">
            <w:pPr>
              <w:spacing w:after="0" w:line="240" w:lineRule="auto"/>
              <w:jc w:val="center"/>
              <w:rPr>
                <w:rFonts w:eastAsia="Times New Roman"/>
                <w:color w:val="000000"/>
                <w:sz w:val="16"/>
                <w:szCs w:val="16"/>
                <w:lang w:val="es-PE"/>
              </w:rPr>
            </w:pPr>
            <w:r w:rsidRPr="00CB2BE1">
              <w:rPr>
                <w:rFonts w:eastAsia="Times New Roman"/>
                <w:color w:val="000000"/>
                <w:sz w:val="16"/>
                <w:szCs w:val="16"/>
                <w:lang w:val="es-PE"/>
              </w:rPr>
              <w:t>06/04/26</w:t>
            </w:r>
          </w:p>
        </w:tc>
        <w:tc>
          <w:tcPr>
            <w:tcW w:w="416" w:type="pct"/>
            <w:tcBorders>
              <w:top w:val="nil"/>
              <w:left w:val="nil"/>
              <w:bottom w:val="single" w:sz="4" w:space="0" w:color="auto"/>
              <w:right w:val="single" w:sz="4" w:space="0" w:color="auto"/>
            </w:tcBorders>
            <w:noWrap/>
            <w:vAlign w:val="center"/>
            <w:hideMark/>
          </w:tcPr>
          <w:p w14:paraId="54EB0C6F" w14:textId="77777777" w:rsidR="00CB2BE1" w:rsidRPr="00CB2BE1" w:rsidRDefault="00CB2BE1" w:rsidP="00CB2BE1">
            <w:pPr>
              <w:spacing w:after="0" w:line="240" w:lineRule="auto"/>
              <w:jc w:val="center"/>
              <w:rPr>
                <w:rFonts w:eastAsia="Times New Roman"/>
                <w:color w:val="000000"/>
                <w:sz w:val="16"/>
                <w:szCs w:val="16"/>
                <w:lang w:val="es-PE"/>
              </w:rPr>
            </w:pPr>
            <w:r w:rsidRPr="00CB2BE1">
              <w:rPr>
                <w:rFonts w:eastAsia="Times New Roman"/>
                <w:color w:val="000000"/>
                <w:sz w:val="16"/>
                <w:szCs w:val="16"/>
                <w:lang w:val="es-PE"/>
              </w:rPr>
              <w:t>02/07/26</w:t>
            </w:r>
          </w:p>
        </w:tc>
      </w:tr>
      <w:tr w:rsidR="00CB2BE1" w:rsidRPr="00CB2BE1" w14:paraId="1B0C1C16" w14:textId="77777777" w:rsidTr="00EC533F">
        <w:trPr>
          <w:trHeight w:val="402"/>
        </w:trPr>
        <w:tc>
          <w:tcPr>
            <w:tcW w:w="711" w:type="pct"/>
            <w:vMerge/>
            <w:tcBorders>
              <w:top w:val="nil"/>
              <w:left w:val="single" w:sz="4" w:space="0" w:color="auto"/>
              <w:bottom w:val="single" w:sz="4" w:space="0" w:color="auto"/>
              <w:right w:val="single" w:sz="4" w:space="0" w:color="auto"/>
            </w:tcBorders>
            <w:vAlign w:val="center"/>
            <w:hideMark/>
          </w:tcPr>
          <w:p w14:paraId="7C51E3AB" w14:textId="77777777" w:rsidR="00CB2BE1" w:rsidRPr="00CB2BE1" w:rsidRDefault="00CB2BE1" w:rsidP="00CB2BE1">
            <w:pPr>
              <w:spacing w:after="0" w:line="240" w:lineRule="auto"/>
              <w:rPr>
                <w:rFonts w:eastAsia="Times New Roman"/>
                <w:b/>
                <w:bCs/>
                <w:color w:val="000000"/>
                <w:sz w:val="18"/>
                <w:szCs w:val="18"/>
                <w:lang w:val="es-PE"/>
              </w:rPr>
            </w:pPr>
          </w:p>
        </w:tc>
        <w:tc>
          <w:tcPr>
            <w:tcW w:w="283" w:type="pct"/>
            <w:vMerge/>
            <w:tcBorders>
              <w:top w:val="nil"/>
              <w:left w:val="single" w:sz="4" w:space="0" w:color="auto"/>
              <w:bottom w:val="single" w:sz="4" w:space="0" w:color="auto"/>
              <w:right w:val="single" w:sz="4" w:space="0" w:color="auto"/>
            </w:tcBorders>
            <w:vAlign w:val="center"/>
            <w:hideMark/>
          </w:tcPr>
          <w:p w14:paraId="6C982050" w14:textId="77777777" w:rsidR="00CB2BE1" w:rsidRPr="00CB2BE1" w:rsidRDefault="00CB2BE1" w:rsidP="00CB2BE1">
            <w:pPr>
              <w:spacing w:after="0" w:line="240" w:lineRule="auto"/>
              <w:rPr>
                <w:rFonts w:eastAsia="Times New Roman"/>
                <w:b/>
                <w:bCs/>
                <w:color w:val="000000"/>
                <w:sz w:val="18"/>
                <w:szCs w:val="18"/>
                <w:lang w:val="es-PE"/>
              </w:rPr>
            </w:pPr>
          </w:p>
        </w:tc>
        <w:tc>
          <w:tcPr>
            <w:tcW w:w="570" w:type="pct"/>
            <w:vMerge/>
            <w:tcBorders>
              <w:top w:val="nil"/>
              <w:left w:val="single" w:sz="4" w:space="0" w:color="auto"/>
              <w:bottom w:val="single" w:sz="4" w:space="0" w:color="auto"/>
              <w:right w:val="single" w:sz="4" w:space="0" w:color="auto"/>
            </w:tcBorders>
            <w:vAlign w:val="center"/>
            <w:hideMark/>
          </w:tcPr>
          <w:p w14:paraId="231C8D62" w14:textId="77777777" w:rsidR="00CB2BE1" w:rsidRPr="00CB2BE1" w:rsidRDefault="00CB2BE1" w:rsidP="00CB2BE1">
            <w:pPr>
              <w:spacing w:after="0" w:line="240" w:lineRule="auto"/>
              <w:rPr>
                <w:rFonts w:eastAsia="Times New Roman"/>
                <w:b/>
                <w:bCs/>
                <w:color w:val="000000"/>
                <w:sz w:val="18"/>
                <w:szCs w:val="18"/>
                <w:lang w:val="es-PE"/>
              </w:rPr>
            </w:pPr>
          </w:p>
        </w:tc>
        <w:tc>
          <w:tcPr>
            <w:tcW w:w="500" w:type="pct"/>
            <w:vMerge/>
            <w:tcBorders>
              <w:top w:val="nil"/>
              <w:left w:val="single" w:sz="4" w:space="0" w:color="auto"/>
              <w:bottom w:val="single" w:sz="4" w:space="0" w:color="auto"/>
              <w:right w:val="single" w:sz="4" w:space="0" w:color="auto"/>
            </w:tcBorders>
            <w:vAlign w:val="center"/>
            <w:hideMark/>
          </w:tcPr>
          <w:p w14:paraId="1968A6DF" w14:textId="77777777" w:rsidR="00CB2BE1" w:rsidRPr="00CB2BE1" w:rsidRDefault="00CB2BE1" w:rsidP="00CB2BE1">
            <w:pPr>
              <w:spacing w:after="0" w:line="240" w:lineRule="auto"/>
              <w:rPr>
                <w:rFonts w:eastAsia="Times New Roman"/>
                <w:b/>
                <w:bCs/>
                <w:color w:val="000000"/>
                <w:sz w:val="18"/>
                <w:szCs w:val="18"/>
                <w:lang w:val="es-PE"/>
              </w:rPr>
            </w:pPr>
          </w:p>
        </w:tc>
        <w:tc>
          <w:tcPr>
            <w:tcW w:w="262" w:type="pct"/>
            <w:vMerge/>
            <w:tcBorders>
              <w:top w:val="nil"/>
              <w:left w:val="single" w:sz="4" w:space="0" w:color="auto"/>
              <w:bottom w:val="single" w:sz="4" w:space="0" w:color="auto"/>
              <w:right w:val="single" w:sz="4" w:space="0" w:color="auto"/>
            </w:tcBorders>
            <w:vAlign w:val="center"/>
            <w:hideMark/>
          </w:tcPr>
          <w:p w14:paraId="5ED66A50" w14:textId="77777777" w:rsidR="00CB2BE1" w:rsidRPr="00CB2BE1" w:rsidRDefault="00CB2BE1" w:rsidP="00CB2BE1">
            <w:pPr>
              <w:spacing w:after="0" w:line="240" w:lineRule="auto"/>
              <w:rPr>
                <w:rFonts w:eastAsia="Times New Roman"/>
                <w:color w:val="000000"/>
                <w:sz w:val="18"/>
                <w:szCs w:val="18"/>
                <w:lang w:val="es-PE"/>
              </w:rPr>
            </w:pPr>
          </w:p>
        </w:tc>
        <w:tc>
          <w:tcPr>
            <w:tcW w:w="262" w:type="pct"/>
            <w:vMerge/>
            <w:tcBorders>
              <w:top w:val="nil"/>
              <w:left w:val="single" w:sz="4" w:space="0" w:color="auto"/>
              <w:bottom w:val="single" w:sz="4" w:space="0" w:color="auto"/>
              <w:right w:val="single" w:sz="4" w:space="0" w:color="auto"/>
            </w:tcBorders>
            <w:vAlign w:val="center"/>
            <w:hideMark/>
          </w:tcPr>
          <w:p w14:paraId="62B96CD5" w14:textId="77777777" w:rsidR="00CB2BE1" w:rsidRPr="00CB2BE1" w:rsidRDefault="00CB2BE1" w:rsidP="00CB2BE1">
            <w:pPr>
              <w:spacing w:after="0" w:line="240" w:lineRule="auto"/>
              <w:rPr>
                <w:rFonts w:eastAsia="Times New Roman"/>
                <w:color w:val="000000"/>
                <w:sz w:val="18"/>
                <w:szCs w:val="18"/>
                <w:lang w:val="es-PE"/>
              </w:rPr>
            </w:pPr>
          </w:p>
        </w:tc>
        <w:tc>
          <w:tcPr>
            <w:tcW w:w="262" w:type="pct"/>
            <w:vMerge/>
            <w:tcBorders>
              <w:top w:val="nil"/>
              <w:left w:val="single" w:sz="4" w:space="0" w:color="auto"/>
              <w:bottom w:val="single" w:sz="4" w:space="0" w:color="auto"/>
              <w:right w:val="single" w:sz="4" w:space="0" w:color="auto"/>
            </w:tcBorders>
            <w:vAlign w:val="center"/>
            <w:hideMark/>
          </w:tcPr>
          <w:p w14:paraId="7E910530" w14:textId="77777777" w:rsidR="00CB2BE1" w:rsidRPr="00CB2BE1" w:rsidRDefault="00CB2BE1" w:rsidP="00CB2BE1">
            <w:pPr>
              <w:spacing w:after="0" w:line="240" w:lineRule="auto"/>
              <w:rPr>
                <w:rFonts w:eastAsia="Times New Roman"/>
                <w:color w:val="000000"/>
                <w:sz w:val="18"/>
                <w:szCs w:val="18"/>
                <w:lang w:val="es-PE"/>
              </w:rPr>
            </w:pPr>
          </w:p>
        </w:tc>
        <w:tc>
          <w:tcPr>
            <w:tcW w:w="262" w:type="pct"/>
            <w:vMerge/>
            <w:tcBorders>
              <w:top w:val="nil"/>
              <w:left w:val="single" w:sz="4" w:space="0" w:color="auto"/>
              <w:bottom w:val="single" w:sz="4" w:space="0" w:color="auto"/>
              <w:right w:val="single" w:sz="4" w:space="0" w:color="auto"/>
            </w:tcBorders>
            <w:vAlign w:val="center"/>
            <w:hideMark/>
          </w:tcPr>
          <w:p w14:paraId="1C80EC2A" w14:textId="77777777" w:rsidR="00CB2BE1" w:rsidRPr="00CB2BE1" w:rsidRDefault="00CB2BE1" w:rsidP="00CB2BE1">
            <w:pPr>
              <w:spacing w:after="0" w:line="240" w:lineRule="auto"/>
              <w:rPr>
                <w:rFonts w:eastAsia="Times New Roman"/>
                <w:color w:val="000000"/>
                <w:sz w:val="18"/>
                <w:szCs w:val="18"/>
                <w:lang w:val="es-PE"/>
              </w:rPr>
            </w:pPr>
          </w:p>
        </w:tc>
        <w:tc>
          <w:tcPr>
            <w:tcW w:w="262" w:type="pct"/>
            <w:vMerge/>
            <w:tcBorders>
              <w:top w:val="nil"/>
              <w:left w:val="single" w:sz="4" w:space="0" w:color="auto"/>
              <w:bottom w:val="single" w:sz="4" w:space="0" w:color="auto"/>
              <w:right w:val="single" w:sz="4" w:space="0" w:color="auto"/>
            </w:tcBorders>
            <w:vAlign w:val="center"/>
            <w:hideMark/>
          </w:tcPr>
          <w:p w14:paraId="18F0C620" w14:textId="77777777" w:rsidR="00CB2BE1" w:rsidRPr="00CB2BE1" w:rsidRDefault="00CB2BE1" w:rsidP="00CB2BE1">
            <w:pPr>
              <w:spacing w:after="0" w:line="240" w:lineRule="auto"/>
              <w:rPr>
                <w:rFonts w:eastAsia="Times New Roman"/>
                <w:color w:val="000000"/>
                <w:sz w:val="18"/>
                <w:szCs w:val="18"/>
                <w:lang w:val="es-PE"/>
              </w:rPr>
            </w:pPr>
          </w:p>
        </w:tc>
        <w:tc>
          <w:tcPr>
            <w:tcW w:w="262" w:type="pct"/>
            <w:vMerge/>
            <w:tcBorders>
              <w:top w:val="nil"/>
              <w:left w:val="single" w:sz="4" w:space="0" w:color="auto"/>
              <w:bottom w:val="single" w:sz="4" w:space="0" w:color="auto"/>
              <w:right w:val="single" w:sz="4" w:space="0" w:color="auto"/>
            </w:tcBorders>
            <w:vAlign w:val="center"/>
            <w:hideMark/>
          </w:tcPr>
          <w:p w14:paraId="67ED7C4F" w14:textId="77777777" w:rsidR="00CB2BE1" w:rsidRPr="00CB2BE1" w:rsidRDefault="00CB2BE1" w:rsidP="00CB2BE1">
            <w:pPr>
              <w:spacing w:after="0" w:line="240" w:lineRule="auto"/>
              <w:rPr>
                <w:rFonts w:eastAsia="Times New Roman"/>
                <w:color w:val="000000"/>
                <w:sz w:val="18"/>
                <w:szCs w:val="18"/>
                <w:lang w:val="es-PE"/>
              </w:rPr>
            </w:pPr>
          </w:p>
        </w:tc>
        <w:tc>
          <w:tcPr>
            <w:tcW w:w="262" w:type="pct"/>
            <w:vMerge/>
            <w:tcBorders>
              <w:top w:val="nil"/>
              <w:left w:val="single" w:sz="4" w:space="0" w:color="auto"/>
              <w:bottom w:val="single" w:sz="4" w:space="0" w:color="auto"/>
              <w:right w:val="single" w:sz="4" w:space="0" w:color="auto"/>
            </w:tcBorders>
            <w:vAlign w:val="center"/>
            <w:hideMark/>
          </w:tcPr>
          <w:p w14:paraId="1CC6D5DE" w14:textId="77777777" w:rsidR="00CB2BE1" w:rsidRPr="00CB2BE1" w:rsidRDefault="00CB2BE1" w:rsidP="00CB2BE1">
            <w:pPr>
              <w:spacing w:after="0" w:line="240" w:lineRule="auto"/>
              <w:rPr>
                <w:rFonts w:eastAsia="Times New Roman"/>
                <w:color w:val="000000"/>
                <w:sz w:val="18"/>
                <w:szCs w:val="18"/>
                <w:lang w:val="es-PE"/>
              </w:rPr>
            </w:pPr>
          </w:p>
        </w:tc>
        <w:tc>
          <w:tcPr>
            <w:tcW w:w="268" w:type="pct"/>
            <w:vMerge/>
            <w:tcBorders>
              <w:top w:val="nil"/>
              <w:left w:val="single" w:sz="4" w:space="0" w:color="auto"/>
              <w:bottom w:val="single" w:sz="4" w:space="0" w:color="auto"/>
              <w:right w:val="single" w:sz="4" w:space="0" w:color="auto"/>
            </w:tcBorders>
            <w:vAlign w:val="center"/>
            <w:hideMark/>
          </w:tcPr>
          <w:p w14:paraId="13076018" w14:textId="77777777" w:rsidR="00CB2BE1" w:rsidRPr="00CB2BE1" w:rsidRDefault="00CB2BE1" w:rsidP="00CB2BE1">
            <w:pPr>
              <w:spacing w:after="0" w:line="240" w:lineRule="auto"/>
              <w:rPr>
                <w:rFonts w:eastAsia="Times New Roman"/>
                <w:color w:val="000000"/>
                <w:sz w:val="18"/>
                <w:szCs w:val="18"/>
                <w:lang w:val="es-PE"/>
              </w:rPr>
            </w:pPr>
          </w:p>
        </w:tc>
        <w:tc>
          <w:tcPr>
            <w:tcW w:w="416" w:type="pct"/>
            <w:tcBorders>
              <w:top w:val="nil"/>
              <w:left w:val="nil"/>
              <w:bottom w:val="single" w:sz="4" w:space="0" w:color="auto"/>
              <w:right w:val="single" w:sz="4" w:space="0" w:color="auto"/>
            </w:tcBorders>
            <w:noWrap/>
            <w:vAlign w:val="center"/>
            <w:hideMark/>
          </w:tcPr>
          <w:p w14:paraId="1CFE4646" w14:textId="77777777" w:rsidR="00CB2BE1" w:rsidRPr="00CB2BE1" w:rsidRDefault="00CB2BE1" w:rsidP="00CB2BE1">
            <w:pPr>
              <w:spacing w:after="0" w:line="240" w:lineRule="auto"/>
              <w:jc w:val="center"/>
              <w:rPr>
                <w:rFonts w:eastAsia="Times New Roman"/>
                <w:color w:val="000000"/>
                <w:sz w:val="16"/>
                <w:szCs w:val="16"/>
                <w:lang w:val="es-PE"/>
              </w:rPr>
            </w:pPr>
            <w:r w:rsidRPr="00CB2BE1">
              <w:rPr>
                <w:rFonts w:eastAsia="Times New Roman"/>
                <w:color w:val="000000"/>
                <w:sz w:val="16"/>
                <w:szCs w:val="16"/>
                <w:lang w:val="es-PE"/>
              </w:rPr>
              <w:t>06/07/26</w:t>
            </w:r>
          </w:p>
        </w:tc>
        <w:tc>
          <w:tcPr>
            <w:tcW w:w="416" w:type="pct"/>
            <w:tcBorders>
              <w:top w:val="nil"/>
              <w:left w:val="nil"/>
              <w:bottom w:val="single" w:sz="4" w:space="0" w:color="auto"/>
              <w:right w:val="single" w:sz="4" w:space="0" w:color="auto"/>
            </w:tcBorders>
            <w:noWrap/>
            <w:vAlign w:val="center"/>
            <w:hideMark/>
          </w:tcPr>
          <w:p w14:paraId="61DA9ED4" w14:textId="77777777" w:rsidR="00CB2BE1" w:rsidRPr="00CB2BE1" w:rsidRDefault="00CB2BE1" w:rsidP="00CB2BE1">
            <w:pPr>
              <w:spacing w:after="0" w:line="240" w:lineRule="auto"/>
              <w:jc w:val="center"/>
              <w:rPr>
                <w:rFonts w:eastAsia="Times New Roman"/>
                <w:color w:val="000000"/>
                <w:sz w:val="16"/>
                <w:szCs w:val="16"/>
                <w:lang w:val="es-PE"/>
              </w:rPr>
            </w:pPr>
            <w:r w:rsidRPr="00CB2BE1">
              <w:rPr>
                <w:rFonts w:eastAsia="Times New Roman"/>
                <w:color w:val="000000"/>
                <w:sz w:val="16"/>
                <w:szCs w:val="16"/>
                <w:lang w:val="es-PE"/>
              </w:rPr>
              <w:t>08/11/26</w:t>
            </w:r>
          </w:p>
        </w:tc>
      </w:tr>
      <w:tr w:rsidR="00CB2BE1" w:rsidRPr="00CB2BE1" w14:paraId="3C851FF7" w14:textId="77777777" w:rsidTr="00EC533F">
        <w:trPr>
          <w:trHeight w:val="402"/>
        </w:trPr>
        <w:tc>
          <w:tcPr>
            <w:tcW w:w="711" w:type="pct"/>
            <w:vMerge/>
            <w:tcBorders>
              <w:top w:val="nil"/>
              <w:left w:val="single" w:sz="4" w:space="0" w:color="auto"/>
              <w:bottom w:val="single" w:sz="4" w:space="0" w:color="auto"/>
              <w:right w:val="single" w:sz="4" w:space="0" w:color="auto"/>
            </w:tcBorders>
            <w:vAlign w:val="center"/>
            <w:hideMark/>
          </w:tcPr>
          <w:p w14:paraId="3A9E2F24" w14:textId="77777777" w:rsidR="00CB2BE1" w:rsidRPr="00CB2BE1" w:rsidRDefault="00CB2BE1" w:rsidP="00CB2BE1">
            <w:pPr>
              <w:spacing w:after="0" w:line="240" w:lineRule="auto"/>
              <w:rPr>
                <w:rFonts w:eastAsia="Times New Roman"/>
                <w:b/>
                <w:bCs/>
                <w:color w:val="000000"/>
                <w:sz w:val="18"/>
                <w:szCs w:val="18"/>
                <w:lang w:val="es-PE"/>
              </w:rPr>
            </w:pPr>
          </w:p>
        </w:tc>
        <w:tc>
          <w:tcPr>
            <w:tcW w:w="283" w:type="pct"/>
            <w:vMerge/>
            <w:tcBorders>
              <w:top w:val="nil"/>
              <w:left w:val="single" w:sz="4" w:space="0" w:color="auto"/>
              <w:bottom w:val="single" w:sz="4" w:space="0" w:color="auto"/>
              <w:right w:val="single" w:sz="4" w:space="0" w:color="auto"/>
            </w:tcBorders>
            <w:vAlign w:val="center"/>
            <w:hideMark/>
          </w:tcPr>
          <w:p w14:paraId="618345ED" w14:textId="77777777" w:rsidR="00CB2BE1" w:rsidRPr="00CB2BE1" w:rsidRDefault="00CB2BE1" w:rsidP="00CB2BE1">
            <w:pPr>
              <w:spacing w:after="0" w:line="240" w:lineRule="auto"/>
              <w:rPr>
                <w:rFonts w:eastAsia="Times New Roman"/>
                <w:b/>
                <w:bCs/>
                <w:color w:val="000000"/>
                <w:sz w:val="18"/>
                <w:szCs w:val="18"/>
                <w:lang w:val="es-PE"/>
              </w:rPr>
            </w:pPr>
          </w:p>
        </w:tc>
        <w:tc>
          <w:tcPr>
            <w:tcW w:w="570" w:type="pct"/>
            <w:vMerge/>
            <w:tcBorders>
              <w:top w:val="nil"/>
              <w:left w:val="single" w:sz="4" w:space="0" w:color="auto"/>
              <w:bottom w:val="single" w:sz="4" w:space="0" w:color="auto"/>
              <w:right w:val="single" w:sz="4" w:space="0" w:color="auto"/>
            </w:tcBorders>
            <w:vAlign w:val="center"/>
            <w:hideMark/>
          </w:tcPr>
          <w:p w14:paraId="041E8ABD" w14:textId="77777777" w:rsidR="00CB2BE1" w:rsidRPr="00CB2BE1" w:rsidRDefault="00CB2BE1" w:rsidP="00CB2BE1">
            <w:pPr>
              <w:spacing w:after="0" w:line="240" w:lineRule="auto"/>
              <w:rPr>
                <w:rFonts w:eastAsia="Times New Roman"/>
                <w:b/>
                <w:bCs/>
                <w:color w:val="000000"/>
                <w:sz w:val="18"/>
                <w:szCs w:val="18"/>
                <w:lang w:val="es-PE"/>
              </w:rPr>
            </w:pPr>
          </w:p>
        </w:tc>
        <w:tc>
          <w:tcPr>
            <w:tcW w:w="500" w:type="pct"/>
            <w:vMerge/>
            <w:tcBorders>
              <w:top w:val="nil"/>
              <w:left w:val="single" w:sz="4" w:space="0" w:color="auto"/>
              <w:bottom w:val="single" w:sz="4" w:space="0" w:color="auto"/>
              <w:right w:val="single" w:sz="4" w:space="0" w:color="auto"/>
            </w:tcBorders>
            <w:vAlign w:val="center"/>
            <w:hideMark/>
          </w:tcPr>
          <w:p w14:paraId="22BD2EE2" w14:textId="77777777" w:rsidR="00CB2BE1" w:rsidRPr="00CB2BE1" w:rsidRDefault="00CB2BE1" w:rsidP="00CB2BE1">
            <w:pPr>
              <w:spacing w:after="0" w:line="240" w:lineRule="auto"/>
              <w:rPr>
                <w:rFonts w:eastAsia="Times New Roman"/>
                <w:b/>
                <w:bCs/>
                <w:color w:val="000000"/>
                <w:sz w:val="18"/>
                <w:szCs w:val="18"/>
                <w:lang w:val="es-PE"/>
              </w:rPr>
            </w:pPr>
          </w:p>
        </w:tc>
        <w:tc>
          <w:tcPr>
            <w:tcW w:w="262" w:type="pct"/>
            <w:vMerge/>
            <w:tcBorders>
              <w:top w:val="nil"/>
              <w:left w:val="single" w:sz="4" w:space="0" w:color="auto"/>
              <w:bottom w:val="single" w:sz="4" w:space="0" w:color="auto"/>
              <w:right w:val="single" w:sz="4" w:space="0" w:color="auto"/>
            </w:tcBorders>
            <w:vAlign w:val="center"/>
            <w:hideMark/>
          </w:tcPr>
          <w:p w14:paraId="4EBC4CBF" w14:textId="77777777" w:rsidR="00CB2BE1" w:rsidRPr="00CB2BE1" w:rsidRDefault="00CB2BE1" w:rsidP="00CB2BE1">
            <w:pPr>
              <w:spacing w:after="0" w:line="240" w:lineRule="auto"/>
              <w:rPr>
                <w:rFonts w:eastAsia="Times New Roman"/>
                <w:color w:val="000000"/>
                <w:sz w:val="18"/>
                <w:szCs w:val="18"/>
                <w:lang w:val="es-PE"/>
              </w:rPr>
            </w:pPr>
          </w:p>
        </w:tc>
        <w:tc>
          <w:tcPr>
            <w:tcW w:w="262" w:type="pct"/>
            <w:vMerge/>
            <w:tcBorders>
              <w:top w:val="nil"/>
              <w:left w:val="single" w:sz="4" w:space="0" w:color="auto"/>
              <w:bottom w:val="single" w:sz="4" w:space="0" w:color="auto"/>
              <w:right w:val="single" w:sz="4" w:space="0" w:color="auto"/>
            </w:tcBorders>
            <w:vAlign w:val="center"/>
            <w:hideMark/>
          </w:tcPr>
          <w:p w14:paraId="28D92184" w14:textId="77777777" w:rsidR="00CB2BE1" w:rsidRPr="00CB2BE1" w:rsidRDefault="00CB2BE1" w:rsidP="00CB2BE1">
            <w:pPr>
              <w:spacing w:after="0" w:line="240" w:lineRule="auto"/>
              <w:rPr>
                <w:rFonts w:eastAsia="Times New Roman"/>
                <w:color w:val="000000"/>
                <w:sz w:val="18"/>
                <w:szCs w:val="18"/>
                <w:lang w:val="es-PE"/>
              </w:rPr>
            </w:pPr>
          </w:p>
        </w:tc>
        <w:tc>
          <w:tcPr>
            <w:tcW w:w="262" w:type="pct"/>
            <w:vMerge/>
            <w:tcBorders>
              <w:top w:val="nil"/>
              <w:left w:val="single" w:sz="4" w:space="0" w:color="auto"/>
              <w:bottom w:val="single" w:sz="4" w:space="0" w:color="auto"/>
              <w:right w:val="single" w:sz="4" w:space="0" w:color="auto"/>
            </w:tcBorders>
            <w:vAlign w:val="center"/>
            <w:hideMark/>
          </w:tcPr>
          <w:p w14:paraId="2CE78E89" w14:textId="77777777" w:rsidR="00CB2BE1" w:rsidRPr="00CB2BE1" w:rsidRDefault="00CB2BE1" w:rsidP="00CB2BE1">
            <w:pPr>
              <w:spacing w:after="0" w:line="240" w:lineRule="auto"/>
              <w:rPr>
                <w:rFonts w:eastAsia="Times New Roman"/>
                <w:color w:val="000000"/>
                <w:sz w:val="18"/>
                <w:szCs w:val="18"/>
                <w:lang w:val="es-PE"/>
              </w:rPr>
            </w:pPr>
          </w:p>
        </w:tc>
        <w:tc>
          <w:tcPr>
            <w:tcW w:w="262" w:type="pct"/>
            <w:vMerge/>
            <w:tcBorders>
              <w:top w:val="nil"/>
              <w:left w:val="single" w:sz="4" w:space="0" w:color="auto"/>
              <w:bottom w:val="single" w:sz="4" w:space="0" w:color="auto"/>
              <w:right w:val="single" w:sz="4" w:space="0" w:color="auto"/>
            </w:tcBorders>
            <w:vAlign w:val="center"/>
            <w:hideMark/>
          </w:tcPr>
          <w:p w14:paraId="4A53DF7B" w14:textId="77777777" w:rsidR="00CB2BE1" w:rsidRPr="00CB2BE1" w:rsidRDefault="00CB2BE1" w:rsidP="00CB2BE1">
            <w:pPr>
              <w:spacing w:after="0" w:line="240" w:lineRule="auto"/>
              <w:rPr>
                <w:rFonts w:eastAsia="Times New Roman"/>
                <w:color w:val="000000"/>
                <w:sz w:val="18"/>
                <w:szCs w:val="18"/>
                <w:lang w:val="es-PE"/>
              </w:rPr>
            </w:pPr>
          </w:p>
        </w:tc>
        <w:tc>
          <w:tcPr>
            <w:tcW w:w="262" w:type="pct"/>
            <w:vMerge/>
            <w:tcBorders>
              <w:top w:val="nil"/>
              <w:left w:val="single" w:sz="4" w:space="0" w:color="auto"/>
              <w:bottom w:val="single" w:sz="4" w:space="0" w:color="auto"/>
              <w:right w:val="single" w:sz="4" w:space="0" w:color="auto"/>
            </w:tcBorders>
            <w:vAlign w:val="center"/>
            <w:hideMark/>
          </w:tcPr>
          <w:p w14:paraId="0EB156FD" w14:textId="77777777" w:rsidR="00CB2BE1" w:rsidRPr="00CB2BE1" w:rsidRDefault="00CB2BE1" w:rsidP="00CB2BE1">
            <w:pPr>
              <w:spacing w:after="0" w:line="240" w:lineRule="auto"/>
              <w:rPr>
                <w:rFonts w:eastAsia="Times New Roman"/>
                <w:color w:val="000000"/>
                <w:sz w:val="18"/>
                <w:szCs w:val="18"/>
                <w:lang w:val="es-PE"/>
              </w:rPr>
            </w:pPr>
          </w:p>
        </w:tc>
        <w:tc>
          <w:tcPr>
            <w:tcW w:w="262" w:type="pct"/>
            <w:vMerge/>
            <w:tcBorders>
              <w:top w:val="nil"/>
              <w:left w:val="single" w:sz="4" w:space="0" w:color="auto"/>
              <w:bottom w:val="single" w:sz="4" w:space="0" w:color="auto"/>
              <w:right w:val="single" w:sz="4" w:space="0" w:color="auto"/>
            </w:tcBorders>
            <w:vAlign w:val="center"/>
            <w:hideMark/>
          </w:tcPr>
          <w:p w14:paraId="4462F191" w14:textId="77777777" w:rsidR="00CB2BE1" w:rsidRPr="00CB2BE1" w:rsidRDefault="00CB2BE1" w:rsidP="00CB2BE1">
            <w:pPr>
              <w:spacing w:after="0" w:line="240" w:lineRule="auto"/>
              <w:rPr>
                <w:rFonts w:eastAsia="Times New Roman"/>
                <w:color w:val="000000"/>
                <w:sz w:val="18"/>
                <w:szCs w:val="18"/>
                <w:lang w:val="es-PE"/>
              </w:rPr>
            </w:pPr>
          </w:p>
        </w:tc>
        <w:tc>
          <w:tcPr>
            <w:tcW w:w="262" w:type="pct"/>
            <w:vMerge/>
            <w:tcBorders>
              <w:top w:val="nil"/>
              <w:left w:val="single" w:sz="4" w:space="0" w:color="auto"/>
              <w:bottom w:val="single" w:sz="4" w:space="0" w:color="auto"/>
              <w:right w:val="single" w:sz="4" w:space="0" w:color="auto"/>
            </w:tcBorders>
            <w:vAlign w:val="center"/>
            <w:hideMark/>
          </w:tcPr>
          <w:p w14:paraId="22DA105C" w14:textId="77777777" w:rsidR="00CB2BE1" w:rsidRPr="00CB2BE1" w:rsidRDefault="00CB2BE1" w:rsidP="00CB2BE1">
            <w:pPr>
              <w:spacing w:after="0" w:line="240" w:lineRule="auto"/>
              <w:rPr>
                <w:rFonts w:eastAsia="Times New Roman"/>
                <w:color w:val="000000"/>
                <w:sz w:val="18"/>
                <w:szCs w:val="18"/>
                <w:lang w:val="es-PE"/>
              </w:rPr>
            </w:pPr>
          </w:p>
        </w:tc>
        <w:tc>
          <w:tcPr>
            <w:tcW w:w="268" w:type="pct"/>
            <w:vMerge/>
            <w:tcBorders>
              <w:top w:val="nil"/>
              <w:left w:val="single" w:sz="4" w:space="0" w:color="auto"/>
              <w:bottom w:val="single" w:sz="4" w:space="0" w:color="auto"/>
              <w:right w:val="single" w:sz="4" w:space="0" w:color="auto"/>
            </w:tcBorders>
            <w:vAlign w:val="center"/>
            <w:hideMark/>
          </w:tcPr>
          <w:p w14:paraId="22B2543E" w14:textId="77777777" w:rsidR="00CB2BE1" w:rsidRPr="00CB2BE1" w:rsidRDefault="00CB2BE1" w:rsidP="00CB2BE1">
            <w:pPr>
              <w:spacing w:after="0" w:line="240" w:lineRule="auto"/>
              <w:rPr>
                <w:rFonts w:eastAsia="Times New Roman"/>
                <w:color w:val="000000"/>
                <w:sz w:val="18"/>
                <w:szCs w:val="18"/>
                <w:lang w:val="es-PE"/>
              </w:rPr>
            </w:pPr>
          </w:p>
        </w:tc>
        <w:tc>
          <w:tcPr>
            <w:tcW w:w="416" w:type="pct"/>
            <w:tcBorders>
              <w:top w:val="nil"/>
              <w:left w:val="nil"/>
              <w:bottom w:val="single" w:sz="4" w:space="0" w:color="auto"/>
              <w:right w:val="single" w:sz="4" w:space="0" w:color="auto"/>
            </w:tcBorders>
            <w:noWrap/>
            <w:vAlign w:val="center"/>
            <w:hideMark/>
          </w:tcPr>
          <w:p w14:paraId="2E56988E" w14:textId="77777777" w:rsidR="00CB2BE1" w:rsidRPr="00CB2BE1" w:rsidRDefault="00CB2BE1" w:rsidP="00CB2BE1">
            <w:pPr>
              <w:spacing w:after="0" w:line="240" w:lineRule="auto"/>
              <w:jc w:val="center"/>
              <w:rPr>
                <w:rFonts w:eastAsia="Times New Roman"/>
                <w:color w:val="000000"/>
                <w:sz w:val="16"/>
                <w:szCs w:val="16"/>
                <w:lang w:val="es-PE"/>
              </w:rPr>
            </w:pPr>
            <w:r w:rsidRPr="00CB2BE1">
              <w:rPr>
                <w:rFonts w:eastAsia="Times New Roman"/>
                <w:color w:val="000000"/>
                <w:sz w:val="16"/>
                <w:szCs w:val="16"/>
                <w:lang w:val="es-PE"/>
              </w:rPr>
              <w:t>17/11/26</w:t>
            </w:r>
          </w:p>
        </w:tc>
        <w:tc>
          <w:tcPr>
            <w:tcW w:w="416" w:type="pct"/>
            <w:tcBorders>
              <w:top w:val="nil"/>
              <w:left w:val="nil"/>
              <w:bottom w:val="single" w:sz="4" w:space="0" w:color="auto"/>
              <w:right w:val="single" w:sz="4" w:space="0" w:color="auto"/>
            </w:tcBorders>
            <w:noWrap/>
            <w:vAlign w:val="center"/>
            <w:hideMark/>
          </w:tcPr>
          <w:p w14:paraId="4B2744BF" w14:textId="77777777" w:rsidR="00CB2BE1" w:rsidRPr="00CB2BE1" w:rsidRDefault="00CB2BE1" w:rsidP="00CB2BE1">
            <w:pPr>
              <w:spacing w:after="0" w:line="240" w:lineRule="auto"/>
              <w:jc w:val="center"/>
              <w:rPr>
                <w:rFonts w:eastAsia="Times New Roman"/>
                <w:color w:val="000000"/>
                <w:sz w:val="16"/>
                <w:szCs w:val="16"/>
                <w:lang w:val="es-PE"/>
              </w:rPr>
            </w:pPr>
            <w:r w:rsidRPr="00CB2BE1">
              <w:rPr>
                <w:rFonts w:eastAsia="Times New Roman"/>
                <w:color w:val="000000"/>
                <w:sz w:val="16"/>
                <w:szCs w:val="16"/>
                <w:lang w:val="es-PE"/>
              </w:rPr>
              <w:t>25/11/26</w:t>
            </w:r>
          </w:p>
        </w:tc>
      </w:tr>
      <w:tr w:rsidR="00CB2BE1" w:rsidRPr="00CB2BE1" w14:paraId="0EBEACBA" w14:textId="77777777" w:rsidTr="00EC533F">
        <w:trPr>
          <w:trHeight w:val="402"/>
        </w:trPr>
        <w:tc>
          <w:tcPr>
            <w:tcW w:w="711" w:type="pct"/>
            <w:vMerge/>
            <w:tcBorders>
              <w:top w:val="nil"/>
              <w:left w:val="single" w:sz="4" w:space="0" w:color="auto"/>
              <w:bottom w:val="single" w:sz="4" w:space="0" w:color="auto"/>
              <w:right w:val="single" w:sz="4" w:space="0" w:color="auto"/>
            </w:tcBorders>
            <w:vAlign w:val="center"/>
            <w:hideMark/>
          </w:tcPr>
          <w:p w14:paraId="5A2812A2" w14:textId="77777777" w:rsidR="00CB2BE1" w:rsidRPr="00CB2BE1" w:rsidRDefault="00CB2BE1" w:rsidP="00CB2BE1">
            <w:pPr>
              <w:spacing w:after="0" w:line="240" w:lineRule="auto"/>
              <w:rPr>
                <w:rFonts w:eastAsia="Times New Roman"/>
                <w:b/>
                <w:bCs/>
                <w:color w:val="000000"/>
                <w:sz w:val="18"/>
                <w:szCs w:val="18"/>
                <w:lang w:val="es-PE"/>
              </w:rPr>
            </w:pPr>
          </w:p>
        </w:tc>
        <w:tc>
          <w:tcPr>
            <w:tcW w:w="283" w:type="pct"/>
            <w:vMerge/>
            <w:tcBorders>
              <w:top w:val="nil"/>
              <w:left w:val="single" w:sz="4" w:space="0" w:color="auto"/>
              <w:bottom w:val="single" w:sz="4" w:space="0" w:color="auto"/>
              <w:right w:val="single" w:sz="4" w:space="0" w:color="auto"/>
            </w:tcBorders>
            <w:vAlign w:val="center"/>
            <w:hideMark/>
          </w:tcPr>
          <w:p w14:paraId="4E5FAAC4" w14:textId="77777777" w:rsidR="00CB2BE1" w:rsidRPr="00CB2BE1" w:rsidRDefault="00CB2BE1" w:rsidP="00CB2BE1">
            <w:pPr>
              <w:spacing w:after="0" w:line="240" w:lineRule="auto"/>
              <w:rPr>
                <w:rFonts w:eastAsia="Times New Roman"/>
                <w:b/>
                <w:bCs/>
                <w:color w:val="000000"/>
                <w:sz w:val="18"/>
                <w:szCs w:val="18"/>
                <w:lang w:val="es-PE"/>
              </w:rPr>
            </w:pPr>
          </w:p>
        </w:tc>
        <w:tc>
          <w:tcPr>
            <w:tcW w:w="570" w:type="pct"/>
            <w:vMerge/>
            <w:tcBorders>
              <w:top w:val="nil"/>
              <w:left w:val="single" w:sz="4" w:space="0" w:color="auto"/>
              <w:bottom w:val="single" w:sz="4" w:space="0" w:color="auto"/>
              <w:right w:val="single" w:sz="4" w:space="0" w:color="auto"/>
            </w:tcBorders>
            <w:vAlign w:val="center"/>
            <w:hideMark/>
          </w:tcPr>
          <w:p w14:paraId="4726F9D8" w14:textId="77777777" w:rsidR="00CB2BE1" w:rsidRPr="00CB2BE1" w:rsidRDefault="00CB2BE1" w:rsidP="00CB2BE1">
            <w:pPr>
              <w:spacing w:after="0" w:line="240" w:lineRule="auto"/>
              <w:rPr>
                <w:rFonts w:eastAsia="Times New Roman"/>
                <w:b/>
                <w:bCs/>
                <w:color w:val="000000"/>
                <w:sz w:val="18"/>
                <w:szCs w:val="18"/>
                <w:lang w:val="es-PE"/>
              </w:rPr>
            </w:pPr>
          </w:p>
        </w:tc>
        <w:tc>
          <w:tcPr>
            <w:tcW w:w="500" w:type="pct"/>
            <w:vMerge/>
            <w:tcBorders>
              <w:top w:val="nil"/>
              <w:left w:val="single" w:sz="4" w:space="0" w:color="auto"/>
              <w:bottom w:val="single" w:sz="4" w:space="0" w:color="auto"/>
              <w:right w:val="single" w:sz="4" w:space="0" w:color="auto"/>
            </w:tcBorders>
            <w:vAlign w:val="center"/>
            <w:hideMark/>
          </w:tcPr>
          <w:p w14:paraId="3D4BA8BD" w14:textId="77777777" w:rsidR="00CB2BE1" w:rsidRPr="00CB2BE1" w:rsidRDefault="00CB2BE1" w:rsidP="00CB2BE1">
            <w:pPr>
              <w:spacing w:after="0" w:line="240" w:lineRule="auto"/>
              <w:rPr>
                <w:rFonts w:eastAsia="Times New Roman"/>
                <w:b/>
                <w:bCs/>
                <w:color w:val="000000"/>
                <w:sz w:val="18"/>
                <w:szCs w:val="18"/>
                <w:lang w:val="es-PE"/>
              </w:rPr>
            </w:pPr>
          </w:p>
        </w:tc>
        <w:tc>
          <w:tcPr>
            <w:tcW w:w="262" w:type="pct"/>
            <w:tcBorders>
              <w:top w:val="nil"/>
              <w:left w:val="nil"/>
              <w:bottom w:val="single" w:sz="4" w:space="0" w:color="auto"/>
              <w:right w:val="single" w:sz="4" w:space="0" w:color="auto"/>
            </w:tcBorders>
            <w:noWrap/>
            <w:vAlign w:val="center"/>
            <w:hideMark/>
          </w:tcPr>
          <w:p w14:paraId="1A952943"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1850</w:t>
            </w:r>
          </w:p>
        </w:tc>
        <w:tc>
          <w:tcPr>
            <w:tcW w:w="262" w:type="pct"/>
            <w:tcBorders>
              <w:top w:val="nil"/>
              <w:left w:val="nil"/>
              <w:bottom w:val="single" w:sz="4" w:space="0" w:color="auto"/>
              <w:right w:val="single" w:sz="4" w:space="0" w:color="auto"/>
            </w:tcBorders>
            <w:noWrap/>
            <w:vAlign w:val="center"/>
            <w:hideMark/>
          </w:tcPr>
          <w:p w14:paraId="675CB792"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528</w:t>
            </w:r>
          </w:p>
        </w:tc>
        <w:tc>
          <w:tcPr>
            <w:tcW w:w="262" w:type="pct"/>
            <w:tcBorders>
              <w:top w:val="nil"/>
              <w:left w:val="nil"/>
              <w:bottom w:val="single" w:sz="4" w:space="0" w:color="auto"/>
              <w:right w:val="single" w:sz="4" w:space="0" w:color="auto"/>
            </w:tcBorders>
            <w:noWrap/>
            <w:vAlign w:val="center"/>
            <w:hideMark/>
          </w:tcPr>
          <w:p w14:paraId="6AFB39C6"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1029</w:t>
            </w:r>
          </w:p>
        </w:tc>
        <w:tc>
          <w:tcPr>
            <w:tcW w:w="262" w:type="pct"/>
            <w:tcBorders>
              <w:top w:val="nil"/>
              <w:left w:val="nil"/>
              <w:bottom w:val="single" w:sz="4" w:space="0" w:color="auto"/>
              <w:right w:val="single" w:sz="4" w:space="0" w:color="auto"/>
            </w:tcBorders>
            <w:noWrap/>
            <w:vAlign w:val="center"/>
            <w:hideMark/>
          </w:tcPr>
          <w:p w14:paraId="42E443AF"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264</w:t>
            </w:r>
          </w:p>
        </w:tc>
        <w:tc>
          <w:tcPr>
            <w:tcW w:w="262" w:type="pct"/>
            <w:tcBorders>
              <w:top w:val="nil"/>
              <w:left w:val="nil"/>
              <w:bottom w:val="single" w:sz="4" w:space="0" w:color="auto"/>
              <w:right w:val="single" w:sz="4" w:space="0" w:color="auto"/>
            </w:tcBorders>
            <w:noWrap/>
            <w:vAlign w:val="center"/>
            <w:hideMark/>
          </w:tcPr>
          <w:p w14:paraId="4A0579FF"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N/A</w:t>
            </w:r>
          </w:p>
        </w:tc>
        <w:tc>
          <w:tcPr>
            <w:tcW w:w="262" w:type="pct"/>
            <w:tcBorders>
              <w:top w:val="nil"/>
              <w:left w:val="nil"/>
              <w:bottom w:val="single" w:sz="4" w:space="0" w:color="auto"/>
              <w:right w:val="single" w:sz="4" w:space="0" w:color="auto"/>
            </w:tcBorders>
            <w:noWrap/>
            <w:vAlign w:val="center"/>
            <w:hideMark/>
          </w:tcPr>
          <w:p w14:paraId="4F261B47"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N/A</w:t>
            </w:r>
          </w:p>
        </w:tc>
        <w:tc>
          <w:tcPr>
            <w:tcW w:w="262" w:type="pct"/>
            <w:tcBorders>
              <w:top w:val="nil"/>
              <w:left w:val="nil"/>
              <w:bottom w:val="single" w:sz="4" w:space="0" w:color="auto"/>
              <w:right w:val="single" w:sz="4" w:space="0" w:color="auto"/>
            </w:tcBorders>
            <w:noWrap/>
            <w:vAlign w:val="center"/>
            <w:hideMark/>
          </w:tcPr>
          <w:p w14:paraId="03F1655D"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243</w:t>
            </w:r>
          </w:p>
        </w:tc>
        <w:tc>
          <w:tcPr>
            <w:tcW w:w="268" w:type="pct"/>
            <w:tcBorders>
              <w:top w:val="nil"/>
              <w:left w:val="nil"/>
              <w:bottom w:val="single" w:sz="4" w:space="0" w:color="auto"/>
              <w:right w:val="single" w:sz="4" w:space="0" w:color="auto"/>
            </w:tcBorders>
            <w:noWrap/>
            <w:vAlign w:val="center"/>
            <w:hideMark/>
          </w:tcPr>
          <w:p w14:paraId="5ECA49D8" w14:textId="77777777" w:rsidR="00CB2BE1" w:rsidRPr="00CB2BE1" w:rsidRDefault="00CB2BE1" w:rsidP="00CB2BE1">
            <w:pPr>
              <w:spacing w:after="0" w:line="240" w:lineRule="auto"/>
              <w:jc w:val="center"/>
              <w:rPr>
                <w:rFonts w:eastAsia="Times New Roman"/>
                <w:color w:val="000000"/>
                <w:sz w:val="18"/>
                <w:szCs w:val="18"/>
                <w:lang w:val="es-PE"/>
              </w:rPr>
            </w:pPr>
            <w:r w:rsidRPr="00CB2BE1">
              <w:rPr>
                <w:rFonts w:eastAsia="Times New Roman"/>
                <w:color w:val="000000"/>
                <w:sz w:val="18"/>
                <w:szCs w:val="18"/>
                <w:lang w:val="es-PE"/>
              </w:rPr>
              <w:t>0</w:t>
            </w:r>
          </w:p>
        </w:tc>
        <w:tc>
          <w:tcPr>
            <w:tcW w:w="416" w:type="pct"/>
            <w:tcBorders>
              <w:top w:val="nil"/>
              <w:left w:val="nil"/>
              <w:bottom w:val="single" w:sz="4" w:space="0" w:color="auto"/>
              <w:right w:val="single" w:sz="4" w:space="0" w:color="auto"/>
            </w:tcBorders>
            <w:noWrap/>
            <w:vAlign w:val="center"/>
            <w:hideMark/>
          </w:tcPr>
          <w:p w14:paraId="117FD1FE" w14:textId="77777777" w:rsidR="00CB2BE1" w:rsidRPr="00CB2BE1" w:rsidRDefault="00CB2BE1" w:rsidP="00CB2BE1">
            <w:pPr>
              <w:spacing w:after="0" w:line="240" w:lineRule="auto"/>
              <w:jc w:val="center"/>
              <w:rPr>
                <w:rFonts w:eastAsia="Times New Roman"/>
                <w:color w:val="000000"/>
                <w:sz w:val="16"/>
                <w:szCs w:val="16"/>
                <w:lang w:val="es-PE"/>
              </w:rPr>
            </w:pPr>
            <w:r w:rsidRPr="00CB2BE1">
              <w:rPr>
                <w:rFonts w:eastAsia="Times New Roman"/>
                <w:color w:val="000000"/>
                <w:sz w:val="16"/>
                <w:szCs w:val="16"/>
                <w:lang w:val="es-PE"/>
              </w:rPr>
              <w:t>01/12/26</w:t>
            </w:r>
          </w:p>
        </w:tc>
        <w:tc>
          <w:tcPr>
            <w:tcW w:w="416" w:type="pct"/>
            <w:tcBorders>
              <w:top w:val="nil"/>
              <w:left w:val="nil"/>
              <w:bottom w:val="single" w:sz="4" w:space="0" w:color="auto"/>
              <w:right w:val="single" w:sz="4" w:space="0" w:color="auto"/>
            </w:tcBorders>
            <w:noWrap/>
            <w:vAlign w:val="center"/>
            <w:hideMark/>
          </w:tcPr>
          <w:p w14:paraId="6FA7ADAD" w14:textId="77777777" w:rsidR="00CB2BE1" w:rsidRPr="00CB2BE1" w:rsidRDefault="00CB2BE1" w:rsidP="00CB2BE1">
            <w:pPr>
              <w:spacing w:after="0" w:line="240" w:lineRule="auto"/>
              <w:jc w:val="center"/>
              <w:rPr>
                <w:rFonts w:eastAsia="Times New Roman"/>
                <w:color w:val="000000"/>
                <w:sz w:val="16"/>
                <w:szCs w:val="16"/>
                <w:lang w:val="es-PE"/>
              </w:rPr>
            </w:pPr>
            <w:r w:rsidRPr="00CB2BE1">
              <w:rPr>
                <w:rFonts w:eastAsia="Times New Roman"/>
                <w:color w:val="000000"/>
                <w:sz w:val="16"/>
                <w:szCs w:val="16"/>
                <w:lang w:val="es-PE"/>
              </w:rPr>
              <w:t>18/12/26</w:t>
            </w:r>
          </w:p>
        </w:tc>
      </w:tr>
    </w:tbl>
    <w:p w14:paraId="710F72F5" w14:textId="77777777" w:rsidR="00CB261A" w:rsidRPr="005C55A3" w:rsidRDefault="00CB261A" w:rsidP="005C55A3">
      <w:pPr>
        <w:spacing w:after="0" w:line="240" w:lineRule="auto"/>
        <w:rPr>
          <w:b/>
          <w:bCs/>
          <w:color w:val="EE0000"/>
          <w:sz w:val="20"/>
          <w:szCs w:val="20"/>
        </w:rPr>
      </w:pPr>
    </w:p>
    <w:p w14:paraId="63181873" w14:textId="77777777" w:rsidR="00061E37" w:rsidRDefault="00000000">
      <w:pPr>
        <w:spacing w:after="0" w:line="240" w:lineRule="auto"/>
        <w:ind w:hanging="2"/>
        <w:jc w:val="both"/>
        <w:rPr>
          <w:sz w:val="20"/>
          <w:szCs w:val="20"/>
        </w:rPr>
      </w:pPr>
      <w:r>
        <w:rPr>
          <w:b/>
          <w:sz w:val="20"/>
          <w:szCs w:val="20"/>
        </w:rPr>
        <w:t>INFORMACIÓN AÉREA</w:t>
      </w:r>
    </w:p>
    <w:p w14:paraId="2E6ED1BD" w14:textId="66E63645" w:rsidR="00061E37" w:rsidRDefault="00000000">
      <w:pPr>
        <w:spacing w:after="0" w:line="240" w:lineRule="auto"/>
        <w:ind w:hanging="2"/>
        <w:jc w:val="both"/>
        <w:rPr>
          <w:sz w:val="20"/>
          <w:szCs w:val="20"/>
        </w:rPr>
      </w:pPr>
      <w:r>
        <w:rPr>
          <w:sz w:val="20"/>
          <w:szCs w:val="20"/>
        </w:rPr>
        <w:t xml:space="preserve">Aerolínea: </w:t>
      </w:r>
      <w:r w:rsidR="00534039">
        <w:rPr>
          <w:sz w:val="20"/>
          <w:szCs w:val="20"/>
        </w:rPr>
        <w:t>Avianca</w:t>
      </w:r>
      <w:r>
        <w:rPr>
          <w:sz w:val="20"/>
          <w:szCs w:val="20"/>
        </w:rPr>
        <w:t>.</w:t>
      </w:r>
    </w:p>
    <w:p w14:paraId="6C7110F4" w14:textId="5FC02FF3" w:rsidR="00061E37" w:rsidRDefault="00000000">
      <w:pPr>
        <w:spacing w:after="0" w:line="240" w:lineRule="auto"/>
        <w:ind w:hanging="2"/>
        <w:jc w:val="both"/>
        <w:rPr>
          <w:sz w:val="20"/>
          <w:szCs w:val="20"/>
        </w:rPr>
      </w:pPr>
      <w:r>
        <w:rPr>
          <w:sz w:val="20"/>
          <w:szCs w:val="20"/>
        </w:rPr>
        <w:t xml:space="preserve">Ruta: </w:t>
      </w:r>
      <w:r w:rsidR="00534039" w:rsidRPr="00534039">
        <w:rPr>
          <w:sz w:val="20"/>
          <w:szCs w:val="20"/>
        </w:rPr>
        <w:t>LIM / BOG / CTG / BOG / LIM</w:t>
      </w:r>
    </w:p>
    <w:p w14:paraId="48A463EA" w14:textId="1A037772" w:rsidR="00061E37" w:rsidRDefault="00000000">
      <w:pPr>
        <w:spacing w:after="0" w:line="240" w:lineRule="auto"/>
        <w:ind w:hanging="2"/>
        <w:jc w:val="both"/>
        <w:rPr>
          <w:sz w:val="20"/>
          <w:szCs w:val="20"/>
        </w:rPr>
      </w:pPr>
      <w:r>
        <w:rPr>
          <w:sz w:val="20"/>
          <w:szCs w:val="20"/>
        </w:rPr>
        <w:t xml:space="preserve">Reservas: En clase </w:t>
      </w:r>
      <w:r w:rsidR="00EC533F" w:rsidRPr="00EC533F">
        <w:rPr>
          <w:sz w:val="20"/>
          <w:szCs w:val="20"/>
        </w:rPr>
        <w:t>"U"</w:t>
      </w:r>
      <w:r w:rsidR="00EC533F">
        <w:rPr>
          <w:sz w:val="20"/>
          <w:szCs w:val="20"/>
        </w:rPr>
        <w:t>.</w:t>
      </w:r>
    </w:p>
    <w:p w14:paraId="6599EAD6" w14:textId="77777777" w:rsidR="00061E37" w:rsidRDefault="00000000">
      <w:pPr>
        <w:spacing w:after="0" w:line="240" w:lineRule="auto"/>
        <w:ind w:hanging="2"/>
        <w:jc w:val="both"/>
        <w:rPr>
          <w:sz w:val="20"/>
          <w:szCs w:val="20"/>
        </w:rPr>
      </w:pPr>
      <w:r>
        <w:rPr>
          <w:sz w:val="20"/>
          <w:szCs w:val="20"/>
        </w:rPr>
        <w:t>Importante: Para las aerolíneas son considerados CHD desde los 2 hasta los 11 años. A partir de los 12 años cumplidos, pagan tarifa de adulto.</w:t>
      </w:r>
    </w:p>
    <w:p w14:paraId="5CD303FC" w14:textId="77777777" w:rsidR="00061E37" w:rsidRDefault="00061E37">
      <w:pPr>
        <w:spacing w:after="0" w:line="240" w:lineRule="auto"/>
        <w:ind w:hanging="2"/>
        <w:jc w:val="both"/>
        <w:rPr>
          <w:sz w:val="20"/>
          <w:szCs w:val="20"/>
        </w:rPr>
      </w:pPr>
    </w:p>
    <w:p w14:paraId="264CB822" w14:textId="77777777" w:rsidR="00061E37" w:rsidRDefault="00000000">
      <w:pPr>
        <w:spacing w:after="0" w:line="240" w:lineRule="auto"/>
        <w:ind w:hanging="2"/>
        <w:jc w:val="center"/>
        <w:rPr>
          <w:sz w:val="20"/>
          <w:szCs w:val="20"/>
        </w:rPr>
      </w:pPr>
      <w:r>
        <w:rPr>
          <w:b/>
          <w:sz w:val="20"/>
          <w:szCs w:val="20"/>
        </w:rPr>
        <w:t>**ES INDISPENSABLE QUE LAS TARIFAS SEAN GRABADAS PARA SER GARANTIZADAS**</w:t>
      </w:r>
    </w:p>
    <w:p w14:paraId="6840C52B" w14:textId="77777777" w:rsidR="00061E37" w:rsidRDefault="00000000">
      <w:pPr>
        <w:spacing w:after="0" w:line="240" w:lineRule="auto"/>
        <w:ind w:hanging="2"/>
        <w:jc w:val="center"/>
        <w:rPr>
          <w:sz w:val="20"/>
          <w:szCs w:val="20"/>
        </w:rPr>
      </w:pPr>
      <w:r>
        <w:rPr>
          <w:b/>
          <w:sz w:val="20"/>
          <w:szCs w:val="20"/>
        </w:rPr>
        <w:t>LA AEROLÍNEA ESTÁ EN PROCESO DE CAMBIOS EN SUS TARIFAS Y REGULACIONES.</w:t>
      </w:r>
    </w:p>
    <w:p w14:paraId="714373A9" w14:textId="77777777" w:rsidR="00534039" w:rsidRPr="00534039" w:rsidRDefault="00534039">
      <w:pPr>
        <w:spacing w:after="0" w:line="240" w:lineRule="auto"/>
        <w:jc w:val="both"/>
        <w:rPr>
          <w:b/>
          <w:sz w:val="20"/>
          <w:szCs w:val="20"/>
          <w:u w:val="single"/>
        </w:rPr>
      </w:pPr>
    </w:p>
    <w:p w14:paraId="3557F0C8" w14:textId="120A1354" w:rsidR="00061E37" w:rsidRPr="00535F65" w:rsidRDefault="00534039">
      <w:pPr>
        <w:spacing w:after="0" w:line="240" w:lineRule="auto"/>
        <w:jc w:val="both"/>
        <w:rPr>
          <w:b/>
          <w:sz w:val="20"/>
          <w:szCs w:val="20"/>
        </w:rPr>
      </w:pPr>
      <w:r w:rsidRPr="00534039">
        <w:rPr>
          <w:b/>
          <w:sz w:val="20"/>
          <w:szCs w:val="20"/>
          <w:u w:val="single"/>
        </w:rPr>
        <w:t>DESCRIPCIÓN DEL TOUR</w:t>
      </w:r>
      <w:r w:rsidR="00EC533F" w:rsidRPr="00535F65">
        <w:rPr>
          <w:b/>
          <w:sz w:val="20"/>
          <w:szCs w:val="20"/>
        </w:rPr>
        <w:t>:</w:t>
      </w:r>
    </w:p>
    <w:p w14:paraId="7C56245D" w14:textId="77777777" w:rsidR="00EC533F" w:rsidRDefault="00EC533F">
      <w:pPr>
        <w:spacing w:after="0" w:line="240" w:lineRule="auto"/>
        <w:jc w:val="both"/>
        <w:rPr>
          <w:b/>
          <w:sz w:val="20"/>
          <w:szCs w:val="20"/>
          <w:u w:val="single"/>
        </w:rPr>
      </w:pPr>
    </w:p>
    <w:p w14:paraId="7DF389B6" w14:textId="4E62CB42" w:rsidR="00EC533F" w:rsidRPr="00EC533F" w:rsidRDefault="00EC533F">
      <w:pPr>
        <w:spacing w:after="0" w:line="240" w:lineRule="auto"/>
        <w:jc w:val="both"/>
        <w:rPr>
          <w:b/>
          <w:sz w:val="20"/>
          <w:szCs w:val="20"/>
        </w:rPr>
      </w:pPr>
      <w:r w:rsidRPr="00EC533F">
        <w:rPr>
          <w:b/>
          <w:sz w:val="20"/>
          <w:szCs w:val="20"/>
        </w:rPr>
        <w:t xml:space="preserve">TOUR DE CIUDAD CARTAGENA + CASTILLO DE SAN FELIPE. </w:t>
      </w:r>
    </w:p>
    <w:p w14:paraId="42467719" w14:textId="77777777" w:rsidR="00EC533F" w:rsidRDefault="00EC533F">
      <w:pPr>
        <w:spacing w:after="0" w:line="240" w:lineRule="auto"/>
        <w:jc w:val="both"/>
        <w:rPr>
          <w:bCs/>
          <w:sz w:val="20"/>
          <w:szCs w:val="20"/>
        </w:rPr>
      </w:pPr>
      <w:r w:rsidRPr="00EC533F">
        <w:rPr>
          <w:bCs/>
          <w:sz w:val="20"/>
          <w:szCs w:val="20"/>
        </w:rPr>
        <w:t xml:space="preserve">Descubre la fascinante historia de Cartagena de Indias con este tour guiado. La experiencia comienza con un recorrido panorámico por la bahía de Cartagena, seguido del barrio Manga, famoso por su arquitectura republicana. Visita el majestuoso Castillo de San Felipe de Barajas, la fortaleza colonial más importante de América. Luego recorre a pie el centro histórico amurallado, con sus calles y plazas llenas de historia, y disfruta de tiempo libre para compras de artesanías y auténticas esmeraldas de la más alta calidad. </w:t>
      </w:r>
    </w:p>
    <w:p w14:paraId="0C5BCF6C" w14:textId="3FCE6DDA" w:rsidR="00535F65" w:rsidRPr="00535F65" w:rsidRDefault="00535F65" w:rsidP="00535F65">
      <w:pPr>
        <w:numPr>
          <w:ilvl w:val="0"/>
          <w:numId w:val="5"/>
        </w:numPr>
        <w:spacing w:after="0" w:line="240" w:lineRule="auto"/>
        <w:jc w:val="both"/>
        <w:rPr>
          <w:b/>
          <w:sz w:val="20"/>
          <w:szCs w:val="20"/>
          <w:lang w:val="es-PE"/>
        </w:rPr>
      </w:pPr>
      <w:r w:rsidRPr="00535F65">
        <w:rPr>
          <w:b/>
          <w:bCs/>
          <w:sz w:val="20"/>
          <w:szCs w:val="20"/>
          <w:lang w:val="es-PE"/>
        </w:rPr>
        <w:t xml:space="preserve">Días de operación: </w:t>
      </w:r>
      <w:r w:rsidRPr="00535F65">
        <w:rPr>
          <w:bCs/>
          <w:sz w:val="20"/>
          <w:szCs w:val="20"/>
          <w:lang w:val="es-PE"/>
        </w:rPr>
        <w:t>Opera de lunes a domingo y días festivos.</w:t>
      </w:r>
    </w:p>
    <w:p w14:paraId="62DE9E1B" w14:textId="270D2EF0" w:rsidR="00535F65" w:rsidRPr="00535F65" w:rsidRDefault="00535F65" w:rsidP="00535F65">
      <w:pPr>
        <w:pStyle w:val="Prrafodelista"/>
        <w:numPr>
          <w:ilvl w:val="0"/>
          <w:numId w:val="5"/>
        </w:numPr>
        <w:spacing w:after="0" w:line="240" w:lineRule="auto"/>
        <w:jc w:val="both"/>
        <w:rPr>
          <w:bCs/>
          <w:sz w:val="20"/>
          <w:szCs w:val="20"/>
        </w:rPr>
      </w:pPr>
      <w:r w:rsidRPr="00535F65">
        <w:rPr>
          <w:b/>
          <w:bCs/>
          <w:sz w:val="20"/>
          <w:szCs w:val="20"/>
          <w:lang w:val="es-PE"/>
        </w:rPr>
        <w:t>Duración</w:t>
      </w:r>
      <w:r w:rsidRPr="00535F65">
        <w:rPr>
          <w:b/>
          <w:sz w:val="20"/>
          <w:szCs w:val="20"/>
          <w:lang w:val="es-PE"/>
        </w:rPr>
        <w:t xml:space="preserve">: </w:t>
      </w:r>
      <w:r w:rsidRPr="00535F65">
        <w:rPr>
          <w:bCs/>
          <w:sz w:val="20"/>
          <w:szCs w:val="20"/>
          <w:lang w:val="es-PE"/>
        </w:rPr>
        <w:t>4 horas</w:t>
      </w:r>
      <w:r w:rsidRPr="00535F65">
        <w:rPr>
          <w:bCs/>
          <w:sz w:val="20"/>
          <w:szCs w:val="20"/>
        </w:rPr>
        <w:t xml:space="preserve"> aprox. </w:t>
      </w:r>
    </w:p>
    <w:p w14:paraId="05FF8601" w14:textId="404CF1A2" w:rsidR="00EC533F" w:rsidRPr="00EC533F" w:rsidRDefault="00EC533F" w:rsidP="00535F65">
      <w:pPr>
        <w:pStyle w:val="Prrafodelista"/>
        <w:numPr>
          <w:ilvl w:val="0"/>
          <w:numId w:val="5"/>
        </w:numPr>
        <w:spacing w:after="0" w:line="240" w:lineRule="auto"/>
        <w:jc w:val="both"/>
        <w:rPr>
          <w:bCs/>
          <w:sz w:val="20"/>
          <w:szCs w:val="20"/>
        </w:rPr>
      </w:pPr>
      <w:r w:rsidRPr="00EC533F">
        <w:rPr>
          <w:b/>
          <w:sz w:val="20"/>
          <w:szCs w:val="20"/>
        </w:rPr>
        <w:lastRenderedPageBreak/>
        <w:t>Incluye:</w:t>
      </w:r>
      <w:r w:rsidRPr="00EC533F">
        <w:rPr>
          <w:bCs/>
          <w:sz w:val="20"/>
          <w:szCs w:val="20"/>
        </w:rPr>
        <w:t xml:space="preserve"> Transporte en vehículo climatizado, guía profesional, entrada al Castillo de San Felipe y tarjeta de asistencia médica.</w:t>
      </w:r>
    </w:p>
    <w:p w14:paraId="186E2FEF" w14:textId="77777777" w:rsidR="00535F65" w:rsidRDefault="00EC533F" w:rsidP="00EC533F">
      <w:pPr>
        <w:pStyle w:val="Prrafodelista"/>
        <w:numPr>
          <w:ilvl w:val="0"/>
          <w:numId w:val="5"/>
        </w:numPr>
        <w:spacing w:after="0" w:line="240" w:lineRule="auto"/>
        <w:jc w:val="both"/>
        <w:rPr>
          <w:bCs/>
          <w:sz w:val="20"/>
          <w:szCs w:val="20"/>
        </w:rPr>
      </w:pPr>
      <w:r w:rsidRPr="00EC533F">
        <w:rPr>
          <w:b/>
          <w:sz w:val="20"/>
          <w:szCs w:val="20"/>
        </w:rPr>
        <w:t>Puntos de encuentro</w:t>
      </w:r>
      <w:r w:rsidRPr="00EC533F">
        <w:rPr>
          <w:b/>
          <w:sz w:val="20"/>
          <w:szCs w:val="20"/>
        </w:rPr>
        <w:t>:</w:t>
      </w:r>
      <w:r w:rsidR="00535F65">
        <w:rPr>
          <w:bCs/>
          <w:sz w:val="20"/>
          <w:szCs w:val="20"/>
        </w:rPr>
        <w:t xml:space="preserve"> </w:t>
      </w:r>
    </w:p>
    <w:p w14:paraId="4F67A966" w14:textId="4B96C7D4" w:rsidR="00535F65" w:rsidRDefault="00535F65" w:rsidP="00535F65">
      <w:pPr>
        <w:pStyle w:val="Prrafodelista"/>
        <w:spacing w:after="0" w:line="240" w:lineRule="auto"/>
        <w:jc w:val="both"/>
        <w:rPr>
          <w:bCs/>
          <w:sz w:val="20"/>
          <w:szCs w:val="20"/>
        </w:rPr>
      </w:pPr>
      <w:r>
        <w:rPr>
          <w:bCs/>
          <w:sz w:val="20"/>
          <w:szCs w:val="20"/>
        </w:rPr>
        <w:t xml:space="preserve">AM - </w:t>
      </w:r>
      <w:r w:rsidR="00EC533F" w:rsidRPr="00EC533F">
        <w:rPr>
          <w:bCs/>
          <w:sz w:val="20"/>
          <w:szCs w:val="20"/>
        </w:rPr>
        <w:t>Bóveda 8:15, Hotel Santa Teresa 8:20, Centro Comercial NAO 8:30.</w:t>
      </w:r>
      <w:r>
        <w:rPr>
          <w:bCs/>
          <w:sz w:val="20"/>
          <w:szCs w:val="20"/>
        </w:rPr>
        <w:t xml:space="preserve"> </w:t>
      </w:r>
    </w:p>
    <w:p w14:paraId="589EED4F" w14:textId="362A353E" w:rsidR="00EC533F" w:rsidRPr="00535F65" w:rsidRDefault="00535F65" w:rsidP="00535F65">
      <w:pPr>
        <w:pStyle w:val="Prrafodelista"/>
        <w:spacing w:after="0" w:line="240" w:lineRule="auto"/>
        <w:jc w:val="both"/>
        <w:rPr>
          <w:bCs/>
          <w:sz w:val="20"/>
          <w:szCs w:val="20"/>
        </w:rPr>
      </w:pPr>
      <w:r>
        <w:rPr>
          <w:bCs/>
          <w:sz w:val="20"/>
          <w:szCs w:val="20"/>
        </w:rPr>
        <w:t xml:space="preserve">PM - </w:t>
      </w:r>
      <w:r w:rsidRPr="00EC533F">
        <w:rPr>
          <w:bCs/>
          <w:sz w:val="20"/>
          <w:szCs w:val="20"/>
        </w:rPr>
        <w:t>Hotel Corales de Indias 13:10, zona norte hasta Hotel Sonesta 13:15, Las Bóvedas #3 13:40, Teatro Heredia Adolfo Mejía 13:45, Bocagrande, laguito y Castillogrande 14:00</w:t>
      </w:r>
      <w:r>
        <w:rPr>
          <w:bCs/>
          <w:sz w:val="20"/>
          <w:szCs w:val="20"/>
        </w:rPr>
        <w:t xml:space="preserve">. </w:t>
      </w:r>
      <w:r w:rsidRPr="00EC533F">
        <w:rPr>
          <w:bCs/>
          <w:sz w:val="20"/>
          <w:szCs w:val="20"/>
        </w:rPr>
        <w:t>Inicio del tour 14:30.</w:t>
      </w:r>
    </w:p>
    <w:p w14:paraId="1CEDF894" w14:textId="77777777" w:rsidR="00EC533F" w:rsidRDefault="00EC533F" w:rsidP="00EC533F">
      <w:pPr>
        <w:pStyle w:val="Prrafodelista"/>
        <w:numPr>
          <w:ilvl w:val="0"/>
          <w:numId w:val="5"/>
        </w:numPr>
        <w:spacing w:after="0" w:line="240" w:lineRule="auto"/>
        <w:jc w:val="both"/>
        <w:rPr>
          <w:bCs/>
          <w:sz w:val="20"/>
          <w:szCs w:val="20"/>
        </w:rPr>
      </w:pPr>
      <w:r w:rsidRPr="00EC533F">
        <w:rPr>
          <w:b/>
          <w:sz w:val="20"/>
          <w:szCs w:val="20"/>
        </w:rPr>
        <w:t>Nota:</w:t>
      </w:r>
      <w:r w:rsidRPr="00EC533F">
        <w:rPr>
          <w:bCs/>
          <w:sz w:val="20"/>
          <w:szCs w:val="20"/>
        </w:rPr>
        <w:t xml:space="preserve"> </w:t>
      </w:r>
      <w:r w:rsidRPr="00EC533F">
        <w:rPr>
          <w:bCs/>
          <w:sz w:val="20"/>
          <w:szCs w:val="20"/>
        </w:rPr>
        <w:t xml:space="preserve">Aplica recargo para pasajeros alojados en Mamonal, Manzanillo, Barú e Islas del Rosario, o deben dirigirse al punto de inicio del tour. </w:t>
      </w:r>
    </w:p>
    <w:p w14:paraId="7A9832FD" w14:textId="759E98A2" w:rsidR="00535F65" w:rsidRPr="00535F65" w:rsidRDefault="00535F65" w:rsidP="00535F65">
      <w:pPr>
        <w:spacing w:after="0" w:line="240" w:lineRule="auto"/>
        <w:jc w:val="both"/>
        <w:rPr>
          <w:b/>
          <w:sz w:val="20"/>
          <w:szCs w:val="20"/>
        </w:rPr>
      </w:pPr>
    </w:p>
    <w:p w14:paraId="32D9B7A9" w14:textId="77777777" w:rsidR="00535F65" w:rsidRPr="00535F65" w:rsidRDefault="00535F65" w:rsidP="00535F65">
      <w:pPr>
        <w:spacing w:after="0" w:line="240" w:lineRule="auto"/>
        <w:jc w:val="both"/>
        <w:rPr>
          <w:b/>
          <w:sz w:val="20"/>
          <w:szCs w:val="20"/>
        </w:rPr>
      </w:pPr>
      <w:r w:rsidRPr="00535F65">
        <w:rPr>
          <w:b/>
          <w:sz w:val="20"/>
          <w:szCs w:val="20"/>
        </w:rPr>
        <w:t>PASADÍA ISLA DEL ENCANTO EN ISLAS DEL ROSARIO DESDE CARTAGENA + ALMUERZO</w:t>
      </w:r>
    </w:p>
    <w:p w14:paraId="5673008E" w14:textId="77777777" w:rsidR="00535F65" w:rsidRDefault="00535F65" w:rsidP="00EC533F">
      <w:pPr>
        <w:spacing w:after="0" w:line="240" w:lineRule="auto"/>
        <w:jc w:val="both"/>
        <w:rPr>
          <w:bCs/>
          <w:sz w:val="20"/>
          <w:szCs w:val="20"/>
        </w:rPr>
      </w:pPr>
      <w:r w:rsidRPr="00535F65">
        <w:rPr>
          <w:bCs/>
          <w:sz w:val="20"/>
          <w:szCs w:val="20"/>
        </w:rPr>
        <w:t>Lugar para disfrutar de la playa, piscina, zonas deportivas y espacios de descanso como kiosco con hamacas y sillas frente al mar.</w:t>
      </w:r>
    </w:p>
    <w:p w14:paraId="29CB9CBB" w14:textId="77777777" w:rsidR="00EC533F" w:rsidRPr="00EC533F" w:rsidRDefault="00EC533F" w:rsidP="00EC533F">
      <w:pPr>
        <w:numPr>
          <w:ilvl w:val="0"/>
          <w:numId w:val="6"/>
        </w:numPr>
        <w:spacing w:after="0" w:line="240" w:lineRule="auto"/>
        <w:jc w:val="both"/>
        <w:rPr>
          <w:bCs/>
          <w:sz w:val="20"/>
          <w:szCs w:val="20"/>
          <w:lang w:val="es-PE"/>
        </w:rPr>
      </w:pPr>
      <w:r w:rsidRPr="00EC533F">
        <w:rPr>
          <w:b/>
          <w:sz w:val="20"/>
          <w:szCs w:val="20"/>
          <w:lang w:val="es-PE"/>
        </w:rPr>
        <w:t>Días de operación:</w:t>
      </w:r>
      <w:r w:rsidRPr="00EC533F">
        <w:rPr>
          <w:bCs/>
          <w:sz w:val="20"/>
          <w:szCs w:val="20"/>
          <w:lang w:val="es-PE"/>
        </w:rPr>
        <w:t xml:space="preserve">  Opera de lunes a domingo y días festivos.</w:t>
      </w:r>
    </w:p>
    <w:p w14:paraId="034882EF" w14:textId="7175D04B" w:rsidR="00EC533F" w:rsidRPr="00EC533F" w:rsidRDefault="00EC533F" w:rsidP="00EC533F">
      <w:pPr>
        <w:numPr>
          <w:ilvl w:val="0"/>
          <w:numId w:val="6"/>
        </w:numPr>
        <w:spacing w:after="0" w:line="240" w:lineRule="auto"/>
        <w:jc w:val="both"/>
        <w:rPr>
          <w:bCs/>
          <w:sz w:val="20"/>
          <w:szCs w:val="20"/>
          <w:lang w:val="es-PE"/>
        </w:rPr>
      </w:pPr>
      <w:r w:rsidRPr="00EC533F">
        <w:rPr>
          <w:b/>
          <w:sz w:val="20"/>
          <w:szCs w:val="20"/>
          <w:lang w:val="es-PE"/>
        </w:rPr>
        <w:t>Duración</w:t>
      </w:r>
      <w:r w:rsidRPr="00EC533F">
        <w:rPr>
          <w:bCs/>
          <w:sz w:val="20"/>
          <w:szCs w:val="20"/>
          <w:lang w:val="es-PE"/>
        </w:rPr>
        <w:t>: 8 horas</w:t>
      </w:r>
      <w:r>
        <w:rPr>
          <w:bCs/>
          <w:sz w:val="20"/>
          <w:szCs w:val="20"/>
          <w:lang w:val="es-PE"/>
        </w:rPr>
        <w:t xml:space="preserve"> aprox. </w:t>
      </w:r>
    </w:p>
    <w:p w14:paraId="184B71A5" w14:textId="5E246D85" w:rsidR="00EC533F" w:rsidRPr="00EC533F" w:rsidRDefault="00EC533F" w:rsidP="00EC533F">
      <w:pPr>
        <w:numPr>
          <w:ilvl w:val="0"/>
          <w:numId w:val="6"/>
        </w:numPr>
        <w:spacing w:after="0" w:line="240" w:lineRule="auto"/>
        <w:jc w:val="both"/>
        <w:rPr>
          <w:bCs/>
          <w:sz w:val="20"/>
          <w:szCs w:val="20"/>
          <w:lang w:val="es-PE"/>
        </w:rPr>
      </w:pPr>
      <w:r w:rsidRPr="00EC533F">
        <w:rPr>
          <w:b/>
          <w:sz w:val="20"/>
          <w:szCs w:val="20"/>
          <w:lang w:val="es-PE"/>
        </w:rPr>
        <w:t>Incluye:</w:t>
      </w:r>
      <w:r w:rsidRPr="00EC533F">
        <w:rPr>
          <w:bCs/>
          <w:sz w:val="20"/>
          <w:szCs w:val="20"/>
          <w:lang w:val="es-PE"/>
        </w:rPr>
        <w:t xml:space="preserve"> </w:t>
      </w:r>
      <w:r w:rsidRPr="00EC533F">
        <w:rPr>
          <w:bCs/>
          <w:sz w:val="20"/>
          <w:szCs w:val="20"/>
        </w:rPr>
        <w:t>Transporte marítimo en lanchas rápidas (ida y regreso), guía profesional, acceso a cancha de fútbol, mesa de tenis, cancha de vóleibol, piscina, kiosco con hamacas y sillas en la playa, almuerzo tipo buffet con variedad de opciones (proteínas, ensaladas, arroz, pasta, patacones, frutas y dulce típico) y tarjeta de asistencia médica.</w:t>
      </w:r>
    </w:p>
    <w:p w14:paraId="2ACD8858" w14:textId="45EBA003" w:rsidR="00EC533F" w:rsidRPr="00535F65" w:rsidRDefault="00535F65" w:rsidP="00535F65">
      <w:pPr>
        <w:numPr>
          <w:ilvl w:val="0"/>
          <w:numId w:val="7"/>
        </w:numPr>
        <w:spacing w:after="0" w:line="240" w:lineRule="auto"/>
        <w:jc w:val="both"/>
        <w:rPr>
          <w:bCs/>
          <w:sz w:val="20"/>
          <w:szCs w:val="20"/>
          <w:lang w:val="es-PE"/>
        </w:rPr>
      </w:pPr>
      <w:r w:rsidRPr="00535F65">
        <w:rPr>
          <w:b/>
          <w:sz w:val="20"/>
          <w:szCs w:val="20"/>
          <w:lang w:val="es-PE"/>
        </w:rPr>
        <w:t xml:space="preserve">No incluye: </w:t>
      </w:r>
      <w:r w:rsidRPr="00535F65">
        <w:rPr>
          <w:bCs/>
          <w:sz w:val="20"/>
          <w:szCs w:val="20"/>
          <w:lang w:val="es-PE"/>
        </w:rPr>
        <w:t xml:space="preserve">Traslado hotel – </w:t>
      </w:r>
      <w:r w:rsidRPr="00EC533F">
        <w:rPr>
          <w:bCs/>
          <w:sz w:val="20"/>
          <w:szCs w:val="20"/>
          <w:lang w:val="es-PE"/>
        </w:rPr>
        <w:t>Muelle de la Bodeguita</w:t>
      </w:r>
      <w:r>
        <w:rPr>
          <w:bCs/>
          <w:sz w:val="20"/>
          <w:szCs w:val="20"/>
          <w:lang w:val="es-PE"/>
        </w:rPr>
        <w:t xml:space="preserve"> </w:t>
      </w:r>
      <w:r w:rsidRPr="00535F65">
        <w:rPr>
          <w:bCs/>
          <w:sz w:val="20"/>
          <w:szCs w:val="20"/>
          <w:lang w:val="es-PE"/>
        </w:rPr>
        <w:t>- hotel</w:t>
      </w:r>
    </w:p>
    <w:p w14:paraId="5FDA481A" w14:textId="7EF57D1C" w:rsidR="00EC533F" w:rsidRPr="00EC533F" w:rsidRDefault="00EC533F" w:rsidP="00EC533F">
      <w:pPr>
        <w:numPr>
          <w:ilvl w:val="0"/>
          <w:numId w:val="6"/>
        </w:numPr>
        <w:spacing w:after="0" w:line="240" w:lineRule="auto"/>
        <w:jc w:val="both"/>
        <w:rPr>
          <w:bCs/>
          <w:sz w:val="20"/>
          <w:szCs w:val="20"/>
          <w:lang w:val="es-PE"/>
        </w:rPr>
      </w:pPr>
      <w:r w:rsidRPr="00EC533F">
        <w:rPr>
          <w:bCs/>
          <w:sz w:val="20"/>
          <w:szCs w:val="20"/>
          <w:lang w:val="es-PE"/>
        </w:rPr>
        <w:t>Pasajeros pagan directamente el impuesto de muelle UDS 10 aprox. por persona (solo efectivo). </w:t>
      </w:r>
    </w:p>
    <w:p w14:paraId="0E4B2A9C" w14:textId="77777777" w:rsidR="00EC533F" w:rsidRPr="00EC533F" w:rsidRDefault="00EC533F" w:rsidP="00EC533F">
      <w:pPr>
        <w:numPr>
          <w:ilvl w:val="0"/>
          <w:numId w:val="7"/>
        </w:numPr>
        <w:spacing w:after="0" w:line="240" w:lineRule="auto"/>
        <w:jc w:val="both"/>
        <w:rPr>
          <w:bCs/>
          <w:sz w:val="20"/>
          <w:szCs w:val="20"/>
          <w:lang w:val="es-PE"/>
        </w:rPr>
      </w:pPr>
      <w:r w:rsidRPr="00EC533F">
        <w:rPr>
          <w:bCs/>
          <w:sz w:val="20"/>
          <w:szCs w:val="20"/>
          <w:lang w:val="es-PE"/>
        </w:rPr>
        <w:t>No opera enero 01.</w:t>
      </w:r>
    </w:p>
    <w:p w14:paraId="74AE5000" w14:textId="77777777" w:rsidR="00EC533F" w:rsidRPr="00EC533F" w:rsidRDefault="00EC533F" w:rsidP="00EC533F">
      <w:pPr>
        <w:numPr>
          <w:ilvl w:val="0"/>
          <w:numId w:val="7"/>
        </w:numPr>
        <w:spacing w:after="0" w:line="240" w:lineRule="auto"/>
        <w:jc w:val="both"/>
        <w:rPr>
          <w:b/>
          <w:sz w:val="20"/>
          <w:szCs w:val="20"/>
          <w:lang w:val="es-PE"/>
        </w:rPr>
      </w:pPr>
      <w:r w:rsidRPr="00EC533F">
        <w:rPr>
          <w:bCs/>
          <w:sz w:val="20"/>
          <w:szCs w:val="20"/>
          <w:lang w:val="es-PE"/>
        </w:rPr>
        <w:t>Recomendaciones: Llevar zapatos de playa, traje de baño, toalla, ropa para cambio y elementos personales como bloqueador solar, bronceador, cepillo para el</w:t>
      </w:r>
      <w:r w:rsidRPr="00EC533F">
        <w:rPr>
          <w:b/>
          <w:sz w:val="20"/>
          <w:szCs w:val="20"/>
          <w:lang w:val="es-PE"/>
        </w:rPr>
        <w:t xml:space="preserve"> cabello etc.</w:t>
      </w:r>
    </w:p>
    <w:p w14:paraId="5B29FA3B" w14:textId="77777777" w:rsidR="00061E37" w:rsidRDefault="00061E37">
      <w:pPr>
        <w:spacing w:after="0" w:line="240" w:lineRule="auto"/>
        <w:jc w:val="both"/>
        <w:rPr>
          <w:sz w:val="20"/>
          <w:szCs w:val="20"/>
        </w:rPr>
      </w:pPr>
    </w:p>
    <w:p w14:paraId="747183DF" w14:textId="77777777" w:rsidR="00061E37" w:rsidRPr="00CB261A" w:rsidRDefault="00000000">
      <w:pPr>
        <w:spacing w:after="0" w:line="240" w:lineRule="auto"/>
        <w:jc w:val="both"/>
        <w:rPr>
          <w:b/>
          <w:sz w:val="20"/>
          <w:szCs w:val="20"/>
          <w:u w:val="single"/>
        </w:rPr>
      </w:pPr>
      <w:r w:rsidRPr="00CB261A">
        <w:rPr>
          <w:b/>
          <w:sz w:val="20"/>
          <w:szCs w:val="20"/>
          <w:u w:val="single"/>
        </w:rPr>
        <w:t>INFORMACIÓN HOTELERA</w:t>
      </w:r>
    </w:p>
    <w:p w14:paraId="704AA336" w14:textId="77777777" w:rsidR="00CB261A" w:rsidRDefault="00CB261A">
      <w:pPr>
        <w:spacing w:after="0" w:line="240" w:lineRule="auto"/>
        <w:jc w:val="both"/>
        <w:rPr>
          <w:b/>
          <w:sz w:val="20"/>
          <w:szCs w:val="20"/>
        </w:rPr>
      </w:pPr>
    </w:p>
    <w:p w14:paraId="7E028177" w14:textId="5CE565AF" w:rsidR="00535F65" w:rsidRDefault="00CB261A">
      <w:pPr>
        <w:spacing w:after="0" w:line="240" w:lineRule="auto"/>
        <w:jc w:val="both"/>
        <w:rPr>
          <w:bCs/>
          <w:sz w:val="20"/>
          <w:szCs w:val="20"/>
        </w:rPr>
      </w:pPr>
      <w:r w:rsidRPr="00CB261A">
        <w:rPr>
          <w:b/>
          <w:sz w:val="20"/>
          <w:szCs w:val="20"/>
        </w:rPr>
        <w:t xml:space="preserve">CARTAGENA PLAZA: </w:t>
      </w:r>
      <w:r w:rsidRPr="00CB261A">
        <w:rPr>
          <w:bCs/>
          <w:sz w:val="20"/>
          <w:szCs w:val="20"/>
        </w:rPr>
        <w:t>Plan de alimentación: desayuno.</w:t>
      </w:r>
      <w:r w:rsidR="00535F65">
        <w:rPr>
          <w:bCs/>
          <w:sz w:val="20"/>
          <w:szCs w:val="20"/>
        </w:rPr>
        <w:t xml:space="preserve"> Plan FULL</w:t>
      </w:r>
      <w:r w:rsidR="00535F65" w:rsidRPr="00535F65">
        <w:rPr>
          <w:bCs/>
          <w:sz w:val="20"/>
          <w:szCs w:val="20"/>
        </w:rPr>
        <w:t>: desayuno, almuerzo y cena tipo buffet, snacks, bar abierto, piscina bar</w:t>
      </w:r>
      <w:r w:rsidR="00535F65">
        <w:rPr>
          <w:bCs/>
          <w:sz w:val="20"/>
          <w:szCs w:val="20"/>
        </w:rPr>
        <w:t xml:space="preserve">. </w:t>
      </w:r>
    </w:p>
    <w:p w14:paraId="13340647" w14:textId="4DE194C7" w:rsidR="00535F65" w:rsidRPr="00535F65" w:rsidRDefault="00CB261A">
      <w:pPr>
        <w:spacing w:after="0" w:line="240" w:lineRule="auto"/>
        <w:jc w:val="both"/>
        <w:rPr>
          <w:bCs/>
          <w:sz w:val="20"/>
          <w:szCs w:val="20"/>
        </w:rPr>
      </w:pPr>
      <w:r>
        <w:rPr>
          <w:bCs/>
          <w:sz w:val="20"/>
          <w:szCs w:val="20"/>
        </w:rPr>
        <w:t xml:space="preserve">Política de niños: </w:t>
      </w:r>
      <w:r w:rsidRPr="00CB261A">
        <w:rPr>
          <w:bCs/>
          <w:sz w:val="20"/>
          <w:szCs w:val="20"/>
        </w:rPr>
        <w:t>Permite 2 niños hasta 11 años en habitación de sus padres con alimentación según el plan.</w:t>
      </w:r>
    </w:p>
    <w:p w14:paraId="524C9C1C" w14:textId="77777777" w:rsidR="00061E37" w:rsidRDefault="00000000">
      <w:pPr>
        <w:spacing w:after="0" w:line="240" w:lineRule="auto"/>
        <w:jc w:val="both"/>
        <w:rPr>
          <w:sz w:val="20"/>
          <w:szCs w:val="20"/>
        </w:rPr>
      </w:pPr>
      <w:r>
        <w:rPr>
          <w:sz w:val="20"/>
          <w:szCs w:val="20"/>
        </w:rPr>
        <w:t>Cuenta con habitaciones especiales para pasajeros con movilidad reducida ubicadas en el tercer piso del hotel; además de rampas para acceso al hotel, los ascensores y el restaurante es suficientemente amplio para su movilidad. Consultar disponibilidad y tarifa con su asesora de ventas.</w:t>
      </w:r>
    </w:p>
    <w:p w14:paraId="6DB4C06A" w14:textId="77777777" w:rsidR="00535F65" w:rsidRDefault="00535F65">
      <w:pPr>
        <w:spacing w:after="0" w:line="240" w:lineRule="auto"/>
        <w:jc w:val="both"/>
        <w:rPr>
          <w:sz w:val="20"/>
          <w:szCs w:val="20"/>
        </w:rPr>
      </w:pPr>
    </w:p>
    <w:p w14:paraId="113F047D" w14:textId="6C22012B" w:rsidR="00535F65" w:rsidRDefault="00535F65">
      <w:pPr>
        <w:spacing w:after="0" w:line="240" w:lineRule="auto"/>
        <w:jc w:val="both"/>
        <w:rPr>
          <w:sz w:val="20"/>
          <w:szCs w:val="20"/>
        </w:rPr>
      </w:pPr>
      <w:r w:rsidRPr="00535F65">
        <w:rPr>
          <w:b/>
          <w:bCs/>
          <w:sz w:val="20"/>
          <w:szCs w:val="20"/>
        </w:rPr>
        <w:t xml:space="preserve">CAPILLA DEL MAR: </w:t>
      </w:r>
      <w:r w:rsidRPr="00535F65">
        <w:rPr>
          <w:sz w:val="20"/>
          <w:szCs w:val="20"/>
        </w:rPr>
        <w:t xml:space="preserve">Plan de alimentación: </w:t>
      </w:r>
      <w:r w:rsidRPr="00535F65">
        <w:rPr>
          <w:sz w:val="20"/>
          <w:szCs w:val="20"/>
        </w:rPr>
        <w:t>desayuno.</w:t>
      </w:r>
      <w:r>
        <w:rPr>
          <w:sz w:val="20"/>
          <w:szCs w:val="20"/>
        </w:rPr>
        <w:t xml:space="preserve"> </w:t>
      </w:r>
    </w:p>
    <w:p w14:paraId="4457C024" w14:textId="1C3DFFDD" w:rsidR="00535F65" w:rsidRDefault="00535F65">
      <w:pPr>
        <w:spacing w:after="0" w:line="240" w:lineRule="auto"/>
        <w:jc w:val="both"/>
        <w:rPr>
          <w:sz w:val="20"/>
          <w:szCs w:val="20"/>
        </w:rPr>
      </w:pPr>
      <w:r>
        <w:rPr>
          <w:sz w:val="20"/>
          <w:szCs w:val="20"/>
        </w:rPr>
        <w:t xml:space="preserve">Política de niños: </w:t>
      </w:r>
      <w:r w:rsidRPr="00535F65">
        <w:rPr>
          <w:sz w:val="20"/>
          <w:szCs w:val="20"/>
        </w:rPr>
        <w:t>Permite 2 niños hasta 11 años en habitación de sus padres con alimentación según el plan.</w:t>
      </w:r>
    </w:p>
    <w:p w14:paraId="7D184ABE" w14:textId="77777777" w:rsidR="00535F65" w:rsidRDefault="00535F65">
      <w:pPr>
        <w:spacing w:after="0" w:line="240" w:lineRule="auto"/>
        <w:jc w:val="both"/>
        <w:rPr>
          <w:sz w:val="20"/>
          <w:szCs w:val="20"/>
        </w:rPr>
      </w:pPr>
    </w:p>
    <w:p w14:paraId="7B07B1E3" w14:textId="6F93B3C6" w:rsidR="00535F65" w:rsidRDefault="00535F65">
      <w:pPr>
        <w:spacing w:after="0" w:line="240" w:lineRule="auto"/>
        <w:jc w:val="both"/>
        <w:rPr>
          <w:sz w:val="20"/>
          <w:szCs w:val="20"/>
        </w:rPr>
      </w:pPr>
      <w:r w:rsidRPr="00535F65">
        <w:rPr>
          <w:b/>
          <w:bCs/>
          <w:sz w:val="20"/>
          <w:szCs w:val="20"/>
        </w:rPr>
        <w:t>CASA DON LUIS BY FARANDA BOUTIQUE</w:t>
      </w:r>
      <w:r>
        <w:rPr>
          <w:b/>
          <w:bCs/>
          <w:sz w:val="20"/>
          <w:szCs w:val="20"/>
        </w:rPr>
        <w:t xml:space="preserve">: </w:t>
      </w:r>
      <w:r w:rsidRPr="00535F65">
        <w:rPr>
          <w:sz w:val="20"/>
          <w:szCs w:val="20"/>
        </w:rPr>
        <w:t xml:space="preserve">Plan de alimentación: </w:t>
      </w:r>
      <w:r w:rsidRPr="00535F65">
        <w:rPr>
          <w:sz w:val="20"/>
          <w:szCs w:val="20"/>
        </w:rPr>
        <w:t>desayuno</w:t>
      </w:r>
      <w:r>
        <w:rPr>
          <w:sz w:val="20"/>
          <w:szCs w:val="20"/>
        </w:rPr>
        <w:t>.</w:t>
      </w:r>
    </w:p>
    <w:p w14:paraId="1F54CC93" w14:textId="6954FC9D" w:rsidR="00535F65" w:rsidRDefault="00535F65">
      <w:pPr>
        <w:spacing w:after="0" w:line="240" w:lineRule="auto"/>
        <w:jc w:val="both"/>
        <w:rPr>
          <w:sz w:val="20"/>
          <w:szCs w:val="20"/>
        </w:rPr>
      </w:pPr>
      <w:r>
        <w:rPr>
          <w:sz w:val="20"/>
          <w:szCs w:val="20"/>
        </w:rPr>
        <w:t xml:space="preserve">Política de niños: </w:t>
      </w:r>
      <w:r w:rsidRPr="00535F65">
        <w:rPr>
          <w:sz w:val="20"/>
          <w:szCs w:val="20"/>
        </w:rPr>
        <w:t>Permite 1 niño hasta 11 años compartiendo cama con sus padres, con desayuno</w:t>
      </w:r>
    </w:p>
    <w:p w14:paraId="08A0A702" w14:textId="77777777" w:rsidR="00535F65" w:rsidRPr="00535F65" w:rsidRDefault="00535F65">
      <w:pPr>
        <w:spacing w:after="0" w:line="240" w:lineRule="auto"/>
        <w:jc w:val="both"/>
        <w:rPr>
          <w:b/>
          <w:bCs/>
          <w:sz w:val="20"/>
          <w:szCs w:val="20"/>
        </w:rPr>
      </w:pPr>
    </w:p>
    <w:p w14:paraId="600DBD54" w14:textId="08529ADA" w:rsidR="00061E37" w:rsidRDefault="00535F65">
      <w:pPr>
        <w:spacing w:after="0" w:line="240" w:lineRule="auto"/>
        <w:jc w:val="both"/>
        <w:rPr>
          <w:sz w:val="20"/>
          <w:szCs w:val="20"/>
        </w:rPr>
      </w:pPr>
      <w:r w:rsidRPr="00190BAC">
        <w:rPr>
          <w:b/>
          <w:bCs/>
          <w:sz w:val="20"/>
          <w:szCs w:val="20"/>
        </w:rPr>
        <w:t>ESTELAR CARTAGENA DE INDIAS</w:t>
      </w:r>
      <w:r w:rsidRPr="00190BAC">
        <w:rPr>
          <w:b/>
          <w:bCs/>
          <w:sz w:val="20"/>
          <w:szCs w:val="20"/>
        </w:rPr>
        <w:t>:</w:t>
      </w:r>
      <w:r>
        <w:rPr>
          <w:sz w:val="20"/>
          <w:szCs w:val="20"/>
        </w:rPr>
        <w:t xml:space="preserve"> </w:t>
      </w:r>
      <w:r w:rsidR="00190BAC" w:rsidRPr="00535F65">
        <w:rPr>
          <w:sz w:val="20"/>
          <w:szCs w:val="20"/>
        </w:rPr>
        <w:t>Plan de alimentación</w:t>
      </w:r>
      <w:r w:rsidR="00190BAC">
        <w:rPr>
          <w:sz w:val="20"/>
          <w:szCs w:val="20"/>
        </w:rPr>
        <w:t xml:space="preserve">: </w:t>
      </w:r>
      <w:r w:rsidR="00190BAC" w:rsidRPr="00190BAC">
        <w:rPr>
          <w:sz w:val="20"/>
          <w:szCs w:val="20"/>
        </w:rPr>
        <w:t>desayuno.</w:t>
      </w:r>
    </w:p>
    <w:p w14:paraId="7379E3B7" w14:textId="0F09DFD9" w:rsidR="00190BAC" w:rsidRDefault="00190BAC">
      <w:pPr>
        <w:spacing w:after="0" w:line="240" w:lineRule="auto"/>
        <w:jc w:val="both"/>
        <w:rPr>
          <w:sz w:val="20"/>
          <w:szCs w:val="20"/>
        </w:rPr>
      </w:pPr>
      <w:r>
        <w:rPr>
          <w:sz w:val="20"/>
          <w:szCs w:val="20"/>
        </w:rPr>
        <w:t xml:space="preserve">Política de niños: </w:t>
      </w:r>
      <w:r w:rsidRPr="00190BAC">
        <w:rPr>
          <w:sz w:val="20"/>
          <w:szCs w:val="20"/>
        </w:rPr>
        <w:t>Permite 2 niños hasta 11 años en habitación de sus padres sin desayuno.</w:t>
      </w:r>
    </w:p>
    <w:p w14:paraId="35A90B0F" w14:textId="77777777" w:rsidR="00535F65" w:rsidRDefault="00535F65">
      <w:pPr>
        <w:spacing w:after="0" w:line="240" w:lineRule="auto"/>
        <w:jc w:val="both"/>
        <w:rPr>
          <w:sz w:val="20"/>
          <w:szCs w:val="20"/>
        </w:rPr>
      </w:pPr>
    </w:p>
    <w:p w14:paraId="46981224" w14:textId="121C13A6" w:rsidR="00061E37" w:rsidRDefault="00190BAC" w:rsidP="00190BAC">
      <w:pPr>
        <w:spacing w:after="0" w:line="240" w:lineRule="auto"/>
        <w:jc w:val="both"/>
        <w:rPr>
          <w:sz w:val="20"/>
          <w:szCs w:val="20"/>
        </w:rPr>
      </w:pPr>
      <w:r w:rsidRPr="00190BAC">
        <w:rPr>
          <w:b/>
          <w:bCs/>
          <w:sz w:val="20"/>
          <w:szCs w:val="20"/>
        </w:rPr>
        <w:t>SOFITEL LEGEND SANTA</w:t>
      </w:r>
      <w:r w:rsidRPr="00190BAC">
        <w:rPr>
          <w:b/>
          <w:bCs/>
          <w:sz w:val="20"/>
          <w:szCs w:val="20"/>
        </w:rPr>
        <w:t xml:space="preserve"> </w:t>
      </w:r>
      <w:r w:rsidRPr="00190BAC">
        <w:rPr>
          <w:b/>
          <w:bCs/>
          <w:sz w:val="20"/>
          <w:szCs w:val="20"/>
        </w:rPr>
        <w:t>CLARA CARTAGENA</w:t>
      </w:r>
      <w:r w:rsidRPr="00190BAC">
        <w:rPr>
          <w:b/>
          <w:bCs/>
          <w:sz w:val="20"/>
          <w:szCs w:val="20"/>
        </w:rPr>
        <w:t>:</w:t>
      </w:r>
      <w:r>
        <w:rPr>
          <w:sz w:val="20"/>
          <w:szCs w:val="20"/>
        </w:rPr>
        <w:t xml:space="preserve"> Plan de alimentación: desayuno</w:t>
      </w:r>
    </w:p>
    <w:p w14:paraId="6A4A6134" w14:textId="44076064" w:rsidR="00190BAC" w:rsidRDefault="00190BAC" w:rsidP="00190BAC">
      <w:pPr>
        <w:spacing w:after="0" w:line="240" w:lineRule="auto"/>
        <w:jc w:val="both"/>
        <w:rPr>
          <w:sz w:val="20"/>
          <w:szCs w:val="20"/>
        </w:rPr>
      </w:pPr>
      <w:r w:rsidRPr="00190BAC">
        <w:rPr>
          <w:sz w:val="20"/>
          <w:szCs w:val="20"/>
        </w:rPr>
        <w:t>Permite 1 niño hasta 11 años en habitación superior con sus padres, sin desayuno.</w:t>
      </w:r>
    </w:p>
    <w:p w14:paraId="55DF77B0" w14:textId="77777777" w:rsidR="00CB261A" w:rsidRDefault="00CB261A">
      <w:pPr>
        <w:spacing w:after="0" w:line="240" w:lineRule="auto"/>
        <w:jc w:val="both"/>
        <w:rPr>
          <w:sz w:val="20"/>
          <w:szCs w:val="20"/>
        </w:rPr>
      </w:pPr>
    </w:p>
    <w:p w14:paraId="52FCBB81" w14:textId="77777777" w:rsidR="00061E37" w:rsidRDefault="00000000">
      <w:pPr>
        <w:spacing w:after="0" w:line="240" w:lineRule="auto"/>
        <w:ind w:hanging="2"/>
        <w:jc w:val="both"/>
        <w:rPr>
          <w:b/>
          <w:sz w:val="20"/>
          <w:szCs w:val="20"/>
        </w:rPr>
      </w:pPr>
      <w:r>
        <w:rPr>
          <w:b/>
          <w:sz w:val="20"/>
          <w:szCs w:val="20"/>
        </w:rPr>
        <w:t>IMPORTANTE</w:t>
      </w:r>
    </w:p>
    <w:p w14:paraId="44B22831" w14:textId="5A2A7F20" w:rsidR="00061E37" w:rsidRDefault="00000000">
      <w:pPr>
        <w:numPr>
          <w:ilvl w:val="0"/>
          <w:numId w:val="2"/>
        </w:numPr>
        <w:pBdr>
          <w:top w:val="nil"/>
          <w:left w:val="nil"/>
          <w:bottom w:val="nil"/>
          <w:right w:val="nil"/>
          <w:between w:val="nil"/>
        </w:pBdr>
        <w:spacing w:after="0" w:line="240" w:lineRule="auto"/>
        <w:jc w:val="both"/>
        <w:rPr>
          <w:b/>
          <w:color w:val="000000"/>
          <w:sz w:val="20"/>
          <w:szCs w:val="20"/>
        </w:rPr>
      </w:pPr>
      <w:r>
        <w:rPr>
          <w:b/>
          <w:color w:val="000000"/>
          <w:sz w:val="20"/>
          <w:szCs w:val="20"/>
        </w:rPr>
        <w:t>Precios comisionables al 10%</w:t>
      </w:r>
      <w:r w:rsidR="00190BAC">
        <w:rPr>
          <w:b/>
          <w:color w:val="000000"/>
          <w:sz w:val="20"/>
          <w:szCs w:val="20"/>
        </w:rPr>
        <w:t>,</w:t>
      </w:r>
      <w:r>
        <w:rPr>
          <w:b/>
          <w:sz w:val="20"/>
          <w:szCs w:val="20"/>
        </w:rPr>
        <w:t xml:space="preserve"> descontando boleto </w:t>
      </w:r>
      <w:r w:rsidR="00CB261A">
        <w:rPr>
          <w:b/>
          <w:sz w:val="20"/>
          <w:szCs w:val="20"/>
        </w:rPr>
        <w:t>aéreo</w:t>
      </w:r>
      <w:r>
        <w:rPr>
          <w:b/>
          <w:sz w:val="20"/>
          <w:szCs w:val="20"/>
        </w:rPr>
        <w:t xml:space="preserve">. </w:t>
      </w:r>
    </w:p>
    <w:p w14:paraId="01BCC1F6" w14:textId="77777777" w:rsidR="00061E37" w:rsidRDefault="00000000">
      <w:pPr>
        <w:numPr>
          <w:ilvl w:val="0"/>
          <w:numId w:val="2"/>
        </w:numPr>
        <w:pBdr>
          <w:top w:val="nil"/>
          <w:left w:val="nil"/>
          <w:bottom w:val="nil"/>
          <w:right w:val="nil"/>
          <w:between w:val="nil"/>
        </w:pBdr>
        <w:spacing w:after="0" w:line="240" w:lineRule="auto"/>
        <w:jc w:val="both"/>
        <w:rPr>
          <w:color w:val="000000"/>
          <w:sz w:val="20"/>
          <w:szCs w:val="20"/>
        </w:rPr>
      </w:pPr>
      <w:r>
        <w:rPr>
          <w:b/>
          <w:color w:val="000000"/>
          <w:sz w:val="20"/>
          <w:szCs w:val="20"/>
        </w:rPr>
        <w:t>Incentivo $10 por pasajero adulto</w:t>
      </w:r>
      <w:r>
        <w:rPr>
          <w:color w:val="000000"/>
          <w:sz w:val="20"/>
          <w:szCs w:val="20"/>
        </w:rPr>
        <w:t>.</w:t>
      </w:r>
    </w:p>
    <w:p w14:paraId="4169ABE5" w14:textId="77777777" w:rsidR="00061E37"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sujetos a cambios debido a la volatilidad monetaria del país de destino. </w:t>
      </w:r>
    </w:p>
    <w:p w14:paraId="0DF44C82" w14:textId="54F2BF14" w:rsidR="00061E37" w:rsidRPr="00190BAC" w:rsidRDefault="00000000">
      <w:pPr>
        <w:numPr>
          <w:ilvl w:val="0"/>
          <w:numId w:val="2"/>
        </w:numPr>
        <w:pBdr>
          <w:top w:val="nil"/>
          <w:left w:val="nil"/>
          <w:bottom w:val="nil"/>
          <w:right w:val="nil"/>
          <w:between w:val="nil"/>
        </w:pBdr>
        <w:spacing w:after="0" w:line="240" w:lineRule="auto"/>
        <w:jc w:val="both"/>
        <w:rPr>
          <w:color w:val="000000"/>
          <w:sz w:val="20"/>
          <w:szCs w:val="20"/>
        </w:rPr>
      </w:pPr>
      <w:r w:rsidRPr="00190BAC">
        <w:rPr>
          <w:color w:val="000000"/>
          <w:sz w:val="20"/>
          <w:szCs w:val="20"/>
          <w:shd w:val="clear" w:color="auto" w:fill="FFC000"/>
        </w:rPr>
        <w:t xml:space="preserve">Programa válido para comprar hasta el </w:t>
      </w:r>
      <w:r w:rsidR="00190BAC" w:rsidRPr="00190BAC">
        <w:rPr>
          <w:color w:val="000000"/>
          <w:sz w:val="20"/>
          <w:szCs w:val="20"/>
          <w:shd w:val="clear" w:color="auto" w:fill="FFC000"/>
        </w:rPr>
        <w:t>31 de marzo del 2026</w:t>
      </w:r>
      <w:r w:rsidRPr="00190BAC">
        <w:rPr>
          <w:color w:val="000000"/>
          <w:sz w:val="20"/>
          <w:szCs w:val="20"/>
          <w:shd w:val="clear" w:color="auto" w:fill="FFC000"/>
        </w:rPr>
        <w:t xml:space="preserve"> o hasta agotar el stock.</w:t>
      </w:r>
      <w:r w:rsidRPr="00190BAC">
        <w:rPr>
          <w:color w:val="000000"/>
          <w:sz w:val="20"/>
          <w:szCs w:val="20"/>
        </w:rPr>
        <w:t xml:space="preserve"> </w:t>
      </w:r>
    </w:p>
    <w:p w14:paraId="7027D950" w14:textId="67551EBC" w:rsidR="00061E37"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Tipo de cambio referencial en soles S/ </w:t>
      </w:r>
      <w:r w:rsidR="00CB261A">
        <w:rPr>
          <w:color w:val="000000"/>
          <w:sz w:val="20"/>
          <w:szCs w:val="20"/>
        </w:rPr>
        <w:t>3</w:t>
      </w:r>
      <w:r>
        <w:rPr>
          <w:color w:val="000000"/>
          <w:sz w:val="20"/>
          <w:szCs w:val="20"/>
        </w:rPr>
        <w:t>.</w:t>
      </w:r>
      <w:r w:rsidR="00CB261A">
        <w:rPr>
          <w:color w:val="000000"/>
          <w:sz w:val="20"/>
          <w:szCs w:val="20"/>
        </w:rPr>
        <w:t>8</w:t>
      </w:r>
      <w:r>
        <w:rPr>
          <w:color w:val="000000"/>
          <w:sz w:val="20"/>
          <w:szCs w:val="20"/>
        </w:rPr>
        <w:t>0.</w:t>
      </w:r>
    </w:p>
    <w:p w14:paraId="43C8B3D8" w14:textId="77777777" w:rsidR="00061E37"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Los precios no son válidos para fechas festivas, feriados, eventos especiales.</w:t>
      </w:r>
    </w:p>
    <w:p w14:paraId="05A840F6" w14:textId="77777777" w:rsidR="00061E37" w:rsidRDefault="00061E37">
      <w:pPr>
        <w:spacing w:after="0" w:line="240" w:lineRule="auto"/>
        <w:ind w:hanging="2"/>
        <w:jc w:val="both"/>
        <w:rPr>
          <w:sz w:val="20"/>
          <w:szCs w:val="20"/>
        </w:rPr>
      </w:pPr>
    </w:p>
    <w:p w14:paraId="22D0C887" w14:textId="77777777" w:rsidR="00061E37" w:rsidRDefault="00000000">
      <w:pPr>
        <w:spacing w:after="0" w:line="240" w:lineRule="auto"/>
        <w:ind w:hanging="2"/>
        <w:jc w:val="both"/>
        <w:rPr>
          <w:b/>
          <w:sz w:val="20"/>
          <w:szCs w:val="20"/>
        </w:rPr>
      </w:pPr>
      <w:r>
        <w:rPr>
          <w:b/>
          <w:sz w:val="20"/>
          <w:szCs w:val="20"/>
        </w:rPr>
        <w:t>CONDICIONES GENERALES</w:t>
      </w:r>
    </w:p>
    <w:p w14:paraId="3EA9AE7F" w14:textId="77777777" w:rsidR="00061E37"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Tarifas sujetas a variación sin previo aviso.</w:t>
      </w:r>
    </w:p>
    <w:p w14:paraId="0E98149B" w14:textId="77777777" w:rsidR="00061E37"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"El hotel" se reserva el derecho de asignar la ubicación de las habitaciones solicitadas, de acuerdo con la disponibilidad y a la llegada del huésped.</w:t>
      </w:r>
    </w:p>
    <w:p w14:paraId="7B5B494F" w14:textId="77777777" w:rsidR="00061E37"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Indicar edades de CHD en la solicitud de reserva, de estar permitidos.</w:t>
      </w:r>
    </w:p>
    <w:p w14:paraId="78185514" w14:textId="77777777" w:rsidR="00061E37"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Servicios están inafectos al IGV por prestarse en el exterior, en caso de desear facturas por los servicios se tendrá que aplicar el IGV correspondiente.</w:t>
      </w:r>
    </w:p>
    <w:p w14:paraId="5884EA5B" w14:textId="77777777" w:rsidR="00061E37"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Los traslados incluidos en los programas son en base a servicio regular, es decir en base a grupos de pasajeros por destino. El pasajero debe de tener en cuenta que todos los traslados de llegada y salida del aeropuerto, hotel y las excursiones, deberá de esperar al transportista, en el lugar indicado y horario establecido (la información de horarios se les comunicará en el destino final).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w:t>
      </w:r>
    </w:p>
    <w:p w14:paraId="7E1F9C44" w14:textId="77777777" w:rsidR="00061E37" w:rsidRDefault="00000000">
      <w:pPr>
        <w:numPr>
          <w:ilvl w:val="0"/>
          <w:numId w:val="2"/>
        </w:numPr>
        <w:pBdr>
          <w:top w:val="nil"/>
          <w:left w:val="nil"/>
          <w:bottom w:val="nil"/>
          <w:right w:val="nil"/>
          <w:between w:val="nil"/>
        </w:pBdr>
        <w:spacing w:after="0" w:line="240" w:lineRule="auto"/>
        <w:jc w:val="both"/>
        <w:rPr>
          <w:color w:val="002060"/>
          <w:sz w:val="20"/>
          <w:szCs w:val="20"/>
        </w:rPr>
      </w:pPr>
      <w:r>
        <w:rPr>
          <w:color w:val="002060"/>
          <w:sz w:val="20"/>
          <w:szCs w:val="20"/>
        </w:rPr>
        <w:t>Traslado aeropuerto - hotel - aeropuerto: Para vuelos ingresando entre las 21:00 y las 06:00, vuelos internacionales saliendo entre 00:30 - 09:30 y vuelos nacionales saliendo entre las 00:30 y las 08:30 Aplica recargo del 20%. Al igual que para vuelos ingresando entre las 21:00 y las 06:00, pasajeros de manzanillo y Mamonal con vuelos internacionales saliendo entre 00:50 y las 09:50 y vuelos nacionales saliendo entre las 23:50 -08:50 tendrán un recargo del 20%. En caso de retraso en el vuelo de llegada se espera hasta por espacio de una hora, tiempo de espera adicional genera recargo.</w:t>
      </w:r>
    </w:p>
    <w:p w14:paraId="1DBADC89" w14:textId="77777777" w:rsidR="00061E37"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Las propinas no están incluidas en ningún servicio que ofrecemos. Al requerir servicios de maleteros o cualquier servicio adicional, las propinas son obligatorias.</w:t>
      </w:r>
    </w:p>
    <w:p w14:paraId="24AB22C0" w14:textId="77777777" w:rsidR="00061E37"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La empresa no reconocerá derecho de devolución alguno, por el uso de servicios de terceros ajenos al servicio contratado, que no hayan sido autorizados previamente por escrito por la empresa.</w:t>
      </w:r>
    </w:p>
    <w:p w14:paraId="5460F551" w14:textId="77777777" w:rsidR="00061E37"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Estadía mínima requerida de 03 noches.</w:t>
      </w:r>
    </w:p>
    <w:p w14:paraId="26B00EE7" w14:textId="77777777" w:rsidR="00061E37"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Las reservas aéreas tienen que ser hechas por el counter de </w:t>
      </w:r>
      <w:r>
        <w:rPr>
          <w:b/>
          <w:color w:val="C00000"/>
          <w:sz w:val="20"/>
          <w:szCs w:val="20"/>
        </w:rPr>
        <w:t>CHECK IN MAYORISTA DE VIAJES</w:t>
      </w:r>
      <w:r>
        <w:rPr>
          <w:color w:val="000000"/>
          <w:sz w:val="20"/>
          <w:szCs w:val="20"/>
        </w:rPr>
        <w:t>, consultar disponibilidad.</w:t>
      </w:r>
    </w:p>
    <w:p w14:paraId="4B386BAA" w14:textId="77777777" w:rsidR="00061E37"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Las tarifas aplican solo para peruanos residentes en Perú y extranjeros que no visiten su país de nacimiento.</w:t>
      </w:r>
    </w:p>
    <w:p w14:paraId="4E8737FE" w14:textId="77777777" w:rsidR="00061E37"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Al momento de tomar la reserva deberán presentar: Copia del DNI, Carné de Extranjería o pasaporte, sin excepciones. Todos los pasajeros extranjeros deben tener un boleto de salida de Perú. En caso no se cumplan los requisitos mencionados, se podrá negar el embarque o se cobrará al pasajero un nuevo boleto ida y vuelta con tarifa publicada y en la clase disponible del día del vuelo.</w:t>
      </w:r>
    </w:p>
    <w:p w14:paraId="347BDFF2" w14:textId="77777777" w:rsidR="00061E37"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Es necesario, siempre, verificar el peso de la maleta permitido por la línea aérea y en caso de tener alguna conexión también tomar previsiones.</w:t>
      </w:r>
    </w:p>
    <w:p w14:paraId="0F4B0422" w14:textId="77777777" w:rsidR="00061E37"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Esta oferta no puede ser combinada, ni acumulable con ninguna otra oferta y/o promoción especial.</w:t>
      </w:r>
    </w:p>
    <w:p w14:paraId="4BEA4F30" w14:textId="77777777" w:rsidR="00061E37"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Programas incluyen Tarjeta de Asistencia Universal Assistance con cobertura de $40,000. Sujeto a requerimientos gubernamentales de cada destino.</w:t>
      </w:r>
    </w:p>
    <w:p w14:paraId="76ECBF2C" w14:textId="77777777" w:rsidR="00061E37"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no válidos para grupos, no reembolsables, no endosables ni transferibles. </w:t>
      </w:r>
    </w:p>
    <w:p w14:paraId="736EF9E9" w14:textId="77777777" w:rsidR="00061E37"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No aplica para fechas festivas, congresos, ni feriados.</w:t>
      </w:r>
    </w:p>
    <w:p w14:paraId="03765476" w14:textId="686E869A" w:rsidR="00061E37" w:rsidRDefault="00000000">
      <w:pPr>
        <w:numPr>
          <w:ilvl w:val="0"/>
          <w:numId w:val="2"/>
        </w:numPr>
        <w:pBdr>
          <w:top w:val="nil"/>
          <w:left w:val="nil"/>
          <w:bottom w:val="nil"/>
          <w:right w:val="nil"/>
          <w:between w:val="nil"/>
        </w:pBdr>
        <w:tabs>
          <w:tab w:val="left" w:pos="3119"/>
        </w:tabs>
        <w:spacing w:after="0" w:line="240" w:lineRule="auto"/>
        <w:jc w:val="both"/>
        <w:rPr>
          <w:color w:val="000000"/>
          <w:sz w:val="20"/>
          <w:szCs w:val="20"/>
        </w:rPr>
      </w:pPr>
      <w:r>
        <w:rPr>
          <w:b/>
          <w:color w:val="000000"/>
          <w:sz w:val="20"/>
          <w:szCs w:val="20"/>
        </w:rPr>
        <w:t xml:space="preserve">Programas actualizados al </w:t>
      </w:r>
      <w:r w:rsidR="00190BAC">
        <w:rPr>
          <w:b/>
          <w:color w:val="000000"/>
          <w:sz w:val="20"/>
          <w:szCs w:val="20"/>
        </w:rPr>
        <w:t>30 de diciembre</w:t>
      </w:r>
      <w:r>
        <w:rPr>
          <w:b/>
          <w:sz w:val="20"/>
          <w:szCs w:val="20"/>
        </w:rPr>
        <w:t xml:space="preserve"> </w:t>
      </w:r>
      <w:r>
        <w:rPr>
          <w:b/>
          <w:color w:val="000000"/>
          <w:sz w:val="20"/>
          <w:szCs w:val="20"/>
        </w:rPr>
        <w:t>del 2025</w:t>
      </w:r>
      <w:r>
        <w:rPr>
          <w:color w:val="000000"/>
          <w:sz w:val="20"/>
          <w:szCs w:val="20"/>
        </w:rPr>
        <w:t>.</w:t>
      </w:r>
    </w:p>
    <w:p w14:paraId="6D92ED3C" w14:textId="77777777" w:rsidR="00061E37"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Material exclusivo para agencias de viajes.</w:t>
      </w:r>
    </w:p>
    <w:sectPr w:rsidR="00061E37">
      <w:headerReference w:type="default" r:id="rId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2E89D5" w14:textId="77777777" w:rsidR="00B63B8B" w:rsidRDefault="00B63B8B">
      <w:pPr>
        <w:spacing w:after="0" w:line="240" w:lineRule="auto"/>
      </w:pPr>
      <w:r>
        <w:separator/>
      </w:r>
    </w:p>
  </w:endnote>
  <w:endnote w:type="continuationSeparator" w:id="0">
    <w:p w14:paraId="12054177" w14:textId="77777777" w:rsidR="00B63B8B" w:rsidRDefault="00B63B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845BF293-3B60-47B7-BCF0-B920910DBF2C}"/>
  </w:font>
  <w:font w:name="Calibri">
    <w:panose1 w:val="020F0502020204030204"/>
    <w:charset w:val="00"/>
    <w:family w:val="swiss"/>
    <w:pitch w:val="variable"/>
    <w:sig w:usb0="E4002EFF" w:usb1="C200247B" w:usb2="00000009" w:usb3="00000000" w:csb0="000001FF" w:csb1="00000000"/>
    <w:embedRegular r:id="rId2" w:fontKey="{956E2B9F-1B2E-4A15-9F1F-B36F999A4497}"/>
    <w:embedBold r:id="rId3" w:fontKey="{AE0A2EB2-8C33-473B-B04A-7DD47E214448}"/>
    <w:embedItalic r:id="rId4" w:fontKey="{FAF11689-B6E6-405D-972A-288B68892966}"/>
  </w:font>
  <w:font w:name="Calibri Light">
    <w:panose1 w:val="020F0302020204030204"/>
    <w:charset w:val="00"/>
    <w:family w:val="swiss"/>
    <w:pitch w:val="variable"/>
    <w:sig w:usb0="E4002EFF" w:usb1="C200247B" w:usb2="00000009" w:usb3="00000000" w:csb0="000001FF" w:csb1="00000000"/>
    <w:embedRegular r:id="rId5" w:fontKey="{9C21E3F4-4735-48EC-87E9-A3E09C348CF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E4E048" w14:textId="77777777" w:rsidR="00B63B8B" w:rsidRDefault="00B63B8B">
      <w:pPr>
        <w:spacing w:after="0" w:line="240" w:lineRule="auto"/>
      </w:pPr>
      <w:r>
        <w:separator/>
      </w:r>
    </w:p>
  </w:footnote>
  <w:footnote w:type="continuationSeparator" w:id="0">
    <w:p w14:paraId="6F0DEEE3" w14:textId="77777777" w:rsidR="00B63B8B" w:rsidRDefault="00B63B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9F4F6" w14:textId="77777777" w:rsidR="00061E37"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1B7A586E" wp14:editId="3F9F3E4A">
          <wp:simplePos x="0" y="0"/>
          <wp:positionH relativeFrom="column">
            <wp:posOffset>-1080134</wp:posOffset>
          </wp:positionH>
          <wp:positionV relativeFrom="paragraph">
            <wp:posOffset>-579754</wp:posOffset>
          </wp:positionV>
          <wp:extent cx="2895600" cy="1028700"/>
          <wp:effectExtent l="0" t="0" r="0" b="0"/>
          <wp:wrapNone/>
          <wp:docPr id="10"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1"/>
                  <a:srcRect l="252" t="764" r="61409" b="16666"/>
                  <a:stretch>
                    <a:fillRect/>
                  </a:stretch>
                </pic:blipFill>
                <pic:spPr>
                  <a:xfrm>
                    <a:off x="0" y="0"/>
                    <a:ext cx="2895600" cy="10287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AC7714"/>
    <w:multiLevelType w:val="multilevel"/>
    <w:tmpl w:val="02B2A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BD2F5B"/>
    <w:multiLevelType w:val="multilevel"/>
    <w:tmpl w:val="E1C4B864"/>
    <w:lvl w:ilvl="0">
      <w:start w:val="1"/>
      <w:numFmt w:val="bullet"/>
      <w:lvlText w:val="●"/>
      <w:lvlJc w:val="left"/>
      <w:pPr>
        <w:ind w:left="716" w:hanging="360"/>
      </w:pPr>
      <w:rPr>
        <w:rFonts w:ascii="Noto Sans Symbols" w:eastAsia="Noto Sans Symbols" w:hAnsi="Noto Sans Symbols" w:cs="Noto Sans Symbols"/>
      </w:rPr>
    </w:lvl>
    <w:lvl w:ilvl="1">
      <w:start w:val="3"/>
      <w:numFmt w:val="bullet"/>
      <w:lvlText w:val="•"/>
      <w:lvlJc w:val="left"/>
      <w:pPr>
        <w:ind w:left="1784" w:hanging="708"/>
      </w:pPr>
      <w:rPr>
        <w:rFonts w:ascii="Calibri" w:eastAsia="Calibri" w:hAnsi="Calibri" w:cs="Calibri"/>
      </w:rPr>
    </w:lvl>
    <w:lvl w:ilvl="2">
      <w:start w:val="1"/>
      <w:numFmt w:val="bullet"/>
      <w:lvlText w:val="▪"/>
      <w:lvlJc w:val="left"/>
      <w:pPr>
        <w:ind w:left="2156" w:hanging="360"/>
      </w:pPr>
      <w:rPr>
        <w:rFonts w:ascii="Noto Sans Symbols" w:eastAsia="Noto Sans Symbols" w:hAnsi="Noto Sans Symbols" w:cs="Noto Sans Symbols"/>
      </w:rPr>
    </w:lvl>
    <w:lvl w:ilvl="3">
      <w:start w:val="1"/>
      <w:numFmt w:val="bullet"/>
      <w:lvlText w:val="●"/>
      <w:lvlJc w:val="left"/>
      <w:pPr>
        <w:ind w:left="2876" w:hanging="360"/>
      </w:pPr>
      <w:rPr>
        <w:rFonts w:ascii="Noto Sans Symbols" w:eastAsia="Noto Sans Symbols" w:hAnsi="Noto Sans Symbols" w:cs="Noto Sans Symbols"/>
      </w:rPr>
    </w:lvl>
    <w:lvl w:ilvl="4">
      <w:start w:val="1"/>
      <w:numFmt w:val="bullet"/>
      <w:lvlText w:val="o"/>
      <w:lvlJc w:val="left"/>
      <w:pPr>
        <w:ind w:left="3596" w:hanging="360"/>
      </w:pPr>
      <w:rPr>
        <w:rFonts w:ascii="Courier New" w:eastAsia="Courier New" w:hAnsi="Courier New" w:cs="Courier New"/>
      </w:rPr>
    </w:lvl>
    <w:lvl w:ilvl="5">
      <w:start w:val="1"/>
      <w:numFmt w:val="bullet"/>
      <w:lvlText w:val="▪"/>
      <w:lvlJc w:val="left"/>
      <w:pPr>
        <w:ind w:left="4316" w:hanging="360"/>
      </w:pPr>
      <w:rPr>
        <w:rFonts w:ascii="Noto Sans Symbols" w:eastAsia="Noto Sans Symbols" w:hAnsi="Noto Sans Symbols" w:cs="Noto Sans Symbols"/>
      </w:rPr>
    </w:lvl>
    <w:lvl w:ilvl="6">
      <w:start w:val="1"/>
      <w:numFmt w:val="bullet"/>
      <w:lvlText w:val="●"/>
      <w:lvlJc w:val="left"/>
      <w:pPr>
        <w:ind w:left="5036" w:hanging="360"/>
      </w:pPr>
      <w:rPr>
        <w:rFonts w:ascii="Noto Sans Symbols" w:eastAsia="Noto Sans Symbols" w:hAnsi="Noto Sans Symbols" w:cs="Noto Sans Symbols"/>
      </w:rPr>
    </w:lvl>
    <w:lvl w:ilvl="7">
      <w:start w:val="1"/>
      <w:numFmt w:val="bullet"/>
      <w:lvlText w:val="o"/>
      <w:lvlJc w:val="left"/>
      <w:pPr>
        <w:ind w:left="5756" w:hanging="360"/>
      </w:pPr>
      <w:rPr>
        <w:rFonts w:ascii="Courier New" w:eastAsia="Courier New" w:hAnsi="Courier New" w:cs="Courier New"/>
      </w:rPr>
    </w:lvl>
    <w:lvl w:ilvl="8">
      <w:start w:val="1"/>
      <w:numFmt w:val="bullet"/>
      <w:lvlText w:val="▪"/>
      <w:lvlJc w:val="left"/>
      <w:pPr>
        <w:ind w:left="6476" w:hanging="360"/>
      </w:pPr>
      <w:rPr>
        <w:rFonts w:ascii="Noto Sans Symbols" w:eastAsia="Noto Sans Symbols" w:hAnsi="Noto Sans Symbols" w:cs="Noto Sans Symbols"/>
      </w:rPr>
    </w:lvl>
  </w:abstractNum>
  <w:abstractNum w:abstractNumId="2" w15:restartNumberingAfterBreak="0">
    <w:nsid w:val="40A07525"/>
    <w:multiLevelType w:val="hybridMultilevel"/>
    <w:tmpl w:val="B424417A"/>
    <w:lvl w:ilvl="0" w:tplc="5C1AA47C">
      <w:start w:val="4"/>
      <w:numFmt w:val="bullet"/>
      <w:lvlText w:val=""/>
      <w:lvlJc w:val="left"/>
      <w:pPr>
        <w:ind w:left="720" w:hanging="360"/>
      </w:pPr>
      <w:rPr>
        <w:rFonts w:ascii="Symbol" w:eastAsia="Calibri"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46142121"/>
    <w:multiLevelType w:val="multilevel"/>
    <w:tmpl w:val="67024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A46E07"/>
    <w:multiLevelType w:val="multilevel"/>
    <w:tmpl w:val="AB489B14"/>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5" w15:restartNumberingAfterBreak="0">
    <w:nsid w:val="5C351DD9"/>
    <w:multiLevelType w:val="hybridMultilevel"/>
    <w:tmpl w:val="1EBA06F4"/>
    <w:lvl w:ilvl="0" w:tplc="123CCB1A">
      <w:start w:val="4"/>
      <w:numFmt w:val="bullet"/>
      <w:lvlText w:val=""/>
      <w:lvlJc w:val="left"/>
      <w:pPr>
        <w:ind w:left="720" w:hanging="360"/>
      </w:pPr>
      <w:rPr>
        <w:rFonts w:ascii="Symbol" w:eastAsia="Calibri" w:hAnsi="Symbol" w:cs="Calibri" w:hint="default"/>
        <w:b/>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645F4B97"/>
    <w:multiLevelType w:val="hybridMultilevel"/>
    <w:tmpl w:val="24ECCA9A"/>
    <w:lvl w:ilvl="0" w:tplc="456E0542">
      <w:start w:val="4"/>
      <w:numFmt w:val="bullet"/>
      <w:lvlText w:val=""/>
      <w:lvlJc w:val="left"/>
      <w:pPr>
        <w:ind w:left="720" w:hanging="360"/>
      </w:pPr>
      <w:rPr>
        <w:rFonts w:ascii="Symbol" w:eastAsia="Calibri"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7E8C01EE"/>
    <w:multiLevelType w:val="multilevel"/>
    <w:tmpl w:val="6E1A5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6030955">
    <w:abstractNumId w:val="4"/>
  </w:num>
  <w:num w:numId="2" w16cid:durableId="1578905404">
    <w:abstractNumId w:val="1"/>
  </w:num>
  <w:num w:numId="3" w16cid:durableId="1318025825">
    <w:abstractNumId w:val="6"/>
  </w:num>
  <w:num w:numId="4" w16cid:durableId="1617175421">
    <w:abstractNumId w:val="2"/>
  </w:num>
  <w:num w:numId="5" w16cid:durableId="302082858">
    <w:abstractNumId w:val="5"/>
  </w:num>
  <w:num w:numId="6" w16cid:durableId="1143932827">
    <w:abstractNumId w:val="3"/>
  </w:num>
  <w:num w:numId="7" w16cid:durableId="717707136">
    <w:abstractNumId w:val="7"/>
  </w:num>
  <w:num w:numId="8" w16cid:durableId="7569469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E37"/>
    <w:rsid w:val="00061E37"/>
    <w:rsid w:val="00190BAC"/>
    <w:rsid w:val="001B16D1"/>
    <w:rsid w:val="0029717A"/>
    <w:rsid w:val="00534039"/>
    <w:rsid w:val="00535F65"/>
    <w:rsid w:val="005C55A3"/>
    <w:rsid w:val="00A8499E"/>
    <w:rsid w:val="00B63B8B"/>
    <w:rsid w:val="00BF6D9A"/>
    <w:rsid w:val="00C72254"/>
    <w:rsid w:val="00CB261A"/>
    <w:rsid w:val="00CB2BE1"/>
    <w:rsid w:val="00EC533F"/>
    <w:rsid w:val="00EE000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C5C77"/>
  <w15:docId w15:val="{214D6ABB-83AC-431D-9BB9-21CE13420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color w:val="2F5496"/>
      <w:sz w:val="40"/>
      <w:szCs w:val="40"/>
    </w:rPr>
  </w:style>
  <w:style w:type="paragraph" w:styleId="Ttulo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2F5496"/>
    </w:rPr>
  </w:style>
  <w:style w:type="paragraph" w:styleId="Ttulo5">
    <w:name w:val="heading 5"/>
    <w:basedOn w:val="Normal"/>
    <w:next w:val="Normal"/>
    <w:uiPriority w:val="9"/>
    <w:semiHidden/>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after="0"/>
      <w:outlineLvl w:val="5"/>
    </w:pPr>
    <w:rPr>
      <w:i/>
      <w:color w:val="595959"/>
    </w:rPr>
  </w:style>
  <w:style w:type="paragraph" w:styleId="Ttulo7">
    <w:name w:val="heading 7"/>
    <w:basedOn w:val="Normal"/>
    <w:next w:val="Normal"/>
    <w:link w:val="Ttulo7Car"/>
    <w:uiPriority w:val="9"/>
    <w:semiHidden/>
    <w:unhideWhenUsed/>
    <w:qFormat/>
    <w:rsid w:val="00AA147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A147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A147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sz w:val="56"/>
      <w:szCs w:val="56"/>
    </w:rPr>
  </w:style>
  <w:style w:type="character" w:customStyle="1" w:styleId="Ttulo1Car">
    <w:name w:val="Título 1 Car"/>
    <w:basedOn w:val="Fuentedeprrafopredeter"/>
    <w:uiPriority w:val="9"/>
    <w:rsid w:val="00AA1472"/>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uiPriority w:val="9"/>
    <w:semiHidden/>
    <w:rsid w:val="00AA1472"/>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uiPriority w:val="9"/>
    <w:semiHidden/>
    <w:rsid w:val="00AA1472"/>
    <w:rPr>
      <w:rFonts w:eastAsiaTheme="majorEastAsia" w:cstheme="majorBidi"/>
      <w:color w:val="2F5496" w:themeColor="accent1" w:themeShade="BF"/>
      <w:sz w:val="28"/>
      <w:szCs w:val="28"/>
    </w:rPr>
  </w:style>
  <w:style w:type="character" w:customStyle="1" w:styleId="Ttulo4Car">
    <w:name w:val="Título 4 Car"/>
    <w:basedOn w:val="Fuentedeprrafopredeter"/>
    <w:uiPriority w:val="9"/>
    <w:semiHidden/>
    <w:rsid w:val="00AA1472"/>
    <w:rPr>
      <w:rFonts w:eastAsiaTheme="majorEastAsia" w:cstheme="majorBidi"/>
      <w:i/>
      <w:iCs/>
      <w:color w:val="2F5496" w:themeColor="accent1" w:themeShade="BF"/>
    </w:rPr>
  </w:style>
  <w:style w:type="character" w:customStyle="1" w:styleId="Ttulo5Car">
    <w:name w:val="Título 5 Car"/>
    <w:basedOn w:val="Fuentedeprrafopredeter"/>
    <w:uiPriority w:val="9"/>
    <w:semiHidden/>
    <w:rsid w:val="00AA1472"/>
    <w:rPr>
      <w:rFonts w:eastAsiaTheme="majorEastAsia" w:cstheme="majorBidi"/>
      <w:color w:val="2F5496" w:themeColor="accent1" w:themeShade="BF"/>
    </w:rPr>
  </w:style>
  <w:style w:type="character" w:customStyle="1" w:styleId="Ttulo6Car">
    <w:name w:val="Título 6 Car"/>
    <w:basedOn w:val="Fuentedeprrafopredeter"/>
    <w:uiPriority w:val="9"/>
    <w:semiHidden/>
    <w:rsid w:val="00AA147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A147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A147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A1472"/>
    <w:rPr>
      <w:rFonts w:eastAsiaTheme="majorEastAsia" w:cstheme="majorBidi"/>
      <w:color w:val="272727" w:themeColor="text1" w:themeTint="D8"/>
    </w:rPr>
  </w:style>
  <w:style w:type="character" w:customStyle="1" w:styleId="TtuloCar">
    <w:name w:val="Título Car"/>
    <w:basedOn w:val="Fuentedeprrafopredeter"/>
    <w:uiPriority w:val="10"/>
    <w:rsid w:val="00AA1472"/>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AA147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A1472"/>
    <w:pPr>
      <w:spacing w:before="160"/>
      <w:jc w:val="center"/>
    </w:pPr>
    <w:rPr>
      <w:i/>
      <w:iCs/>
      <w:color w:val="404040" w:themeColor="text1" w:themeTint="BF"/>
    </w:rPr>
  </w:style>
  <w:style w:type="character" w:customStyle="1" w:styleId="CitaCar">
    <w:name w:val="Cita Car"/>
    <w:basedOn w:val="Fuentedeprrafopredeter"/>
    <w:link w:val="Cita"/>
    <w:uiPriority w:val="29"/>
    <w:rsid w:val="00AA1472"/>
    <w:rPr>
      <w:i/>
      <w:iCs/>
      <w:color w:val="404040" w:themeColor="text1" w:themeTint="BF"/>
    </w:rPr>
  </w:style>
  <w:style w:type="paragraph" w:styleId="Prrafodelista">
    <w:name w:val="List Paragraph"/>
    <w:basedOn w:val="Normal"/>
    <w:uiPriority w:val="34"/>
    <w:qFormat/>
    <w:rsid w:val="00AA1472"/>
    <w:pPr>
      <w:ind w:left="720"/>
      <w:contextualSpacing/>
    </w:pPr>
  </w:style>
  <w:style w:type="character" w:styleId="nfasisintenso">
    <w:name w:val="Intense Emphasis"/>
    <w:basedOn w:val="Fuentedeprrafopredeter"/>
    <w:uiPriority w:val="21"/>
    <w:qFormat/>
    <w:rsid w:val="00AA1472"/>
    <w:rPr>
      <w:i/>
      <w:iCs/>
      <w:color w:val="2F5496" w:themeColor="accent1" w:themeShade="BF"/>
    </w:rPr>
  </w:style>
  <w:style w:type="paragraph" w:styleId="Citadestacada">
    <w:name w:val="Intense Quote"/>
    <w:basedOn w:val="Normal"/>
    <w:next w:val="Normal"/>
    <w:link w:val="CitadestacadaCar"/>
    <w:uiPriority w:val="30"/>
    <w:qFormat/>
    <w:rsid w:val="00AA147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AA1472"/>
    <w:rPr>
      <w:i/>
      <w:iCs/>
      <w:color w:val="2F5496" w:themeColor="accent1" w:themeShade="BF"/>
    </w:rPr>
  </w:style>
  <w:style w:type="character" w:styleId="Referenciaintensa">
    <w:name w:val="Intense Reference"/>
    <w:basedOn w:val="Fuentedeprrafopredeter"/>
    <w:uiPriority w:val="32"/>
    <w:qFormat/>
    <w:rsid w:val="00AA1472"/>
    <w:rPr>
      <w:b/>
      <w:bCs/>
      <w:smallCaps/>
      <w:color w:val="2F5496" w:themeColor="accent1" w:themeShade="BF"/>
      <w:spacing w:val="5"/>
    </w:rPr>
  </w:style>
  <w:style w:type="paragraph" w:styleId="Encabezado">
    <w:name w:val="header"/>
    <w:basedOn w:val="Normal"/>
    <w:link w:val="EncabezadoCar"/>
    <w:uiPriority w:val="99"/>
    <w:unhideWhenUsed/>
    <w:rsid w:val="00AA14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A1472"/>
  </w:style>
  <w:style w:type="paragraph" w:styleId="Piedepgina">
    <w:name w:val="footer"/>
    <w:basedOn w:val="Normal"/>
    <w:link w:val="PiedepginaCar"/>
    <w:uiPriority w:val="99"/>
    <w:unhideWhenUsed/>
    <w:rsid w:val="00AA14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A1472"/>
  </w:style>
  <w:style w:type="paragraph" w:styleId="Subttulo">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ZFMC/DQ5/LvfqFUcBKh0tWkqtg==">CgMxLjA4AHIhMVlUelJDNThFRTliNTlFMkpiUXRBMTJRdVBPQ3R6Smdf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4</Pages>
  <Words>1636</Words>
  <Characters>9002</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Producto 2</dc:creator>
  <cp:lastModifiedBy>Office Ventas</cp:lastModifiedBy>
  <cp:revision>7</cp:revision>
  <dcterms:created xsi:type="dcterms:W3CDTF">2025-01-22T22:35:00Z</dcterms:created>
  <dcterms:modified xsi:type="dcterms:W3CDTF">2025-12-30T23:35:00Z</dcterms:modified>
</cp:coreProperties>
</file>