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BÁVARO ADVENTURE PARK</w:t>
      </w:r>
    </w:p>
    <w:p w:rsidR="00000000" w:rsidDel="00000000" w:rsidP="00000000" w:rsidRDefault="00000000" w:rsidRPr="00000000" w14:paraId="00000002">
      <w:pPr>
        <w:spacing w:after="0" w:line="240" w:lineRule="auto"/>
        <w:rPr>
          <w:b w:val="1"/>
          <w:bCs w:val="1"/>
          <w:color w:val="ee0000"/>
          <w:sz w:val="36"/>
          <w:szCs w:val="36"/>
        </w:rPr>
      </w:pPr>
      <w:r w:rsidDel="00000000" w:rsidR="00000000" w:rsidRPr="00000000">
        <w:rPr>
          <w:b w:val="1"/>
          <w:bCs w:val="1"/>
          <w:color w:val="ee0000"/>
          <w:sz w:val="36"/>
          <w:szCs w:val="36"/>
          <w:rtl w:val="0"/>
        </w:rPr>
        <w:t xml:space="preserve">PUNTA CANA</w:t>
      </w:r>
    </w:p>
    <w:p w:rsidR="00000000" w:rsidDel="00000000" w:rsidP="00000000" w:rsidRDefault="00000000" w:rsidRPr="00000000" w14:paraId="00000003">
      <w:pPr>
        <w:spacing w:after="0" w:line="240" w:lineRule="auto"/>
        <w:rPr>
          <w:color w:val="000000"/>
          <w:sz w:val="20"/>
          <w:szCs w:val="20"/>
        </w:rPr>
      </w:pPr>
      <w:r w:rsidDel="00000000" w:rsidR="00000000" w:rsidRPr="00000000">
        <w:rPr>
          <w:b w:val="1"/>
          <w:bCs w:val="1"/>
          <w:sz w:val="24"/>
          <w:szCs w:val="24"/>
          <w:rtl w:val="0"/>
        </w:rPr>
        <w:t xml:space="preserve">REP. DOMINICANA</w:t>
      </w:r>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004">
      <w:pPr>
        <w:spacing w:after="0" w:line="240" w:lineRule="auto"/>
        <w:jc w:val="both"/>
        <w:rPr>
          <w:b w:val="1"/>
          <w:bCs w:val="1"/>
          <w:sz w:val="20"/>
          <w:szCs w:val="20"/>
        </w:rPr>
      </w:pPr>
      <w:r w:rsidDel="00000000" w:rsidR="00000000" w:rsidRPr="00000000">
        <w:rPr>
          <w:b w:val="1"/>
          <w:bCs w:val="1"/>
          <w:sz w:val="20"/>
          <w:szCs w:val="20"/>
          <w:rtl w:val="0"/>
        </w:rPr>
        <w:t xml:space="preserve"> Precio por persona en base al servicio seleccionado:</w:t>
      </w:r>
    </w:p>
    <w:tbl>
      <w:tblPr>
        <w:tblStyle w:val="Table1"/>
        <w:tblW w:w="8402.0" w:type="dxa"/>
        <w:jc w:val="center"/>
        <w:tblLayout w:type="fixed"/>
        <w:tblLook w:val="0400"/>
      </w:tblPr>
      <w:tblGrid>
        <w:gridCol w:w="6232"/>
        <w:gridCol w:w="993"/>
        <w:gridCol w:w="866"/>
        <w:gridCol w:w="311"/>
        <w:tblGridChange w:id="0">
          <w:tblGrid>
            <w:gridCol w:w="6232"/>
            <w:gridCol w:w="993"/>
            <w:gridCol w:w="866"/>
            <w:gridCol w:w="311"/>
          </w:tblGrid>
        </w:tblGridChange>
      </w:tblGrid>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spacing w:after="0" w:line="240" w:lineRule="auto"/>
              <w:rPr>
                <w:b w:val="1"/>
                <w:bCs w:val="1"/>
                <w:color w:val="ffffff"/>
                <w:sz w:val="18"/>
                <w:szCs w:val="18"/>
              </w:rPr>
            </w:pPr>
            <w:r w:rsidDel="00000000" w:rsidR="00000000" w:rsidRPr="00000000">
              <w:rPr>
                <w:b w:val="1"/>
                <w:bCs w:val="1"/>
                <w:color w:val="ffffff"/>
                <w:sz w:val="18"/>
                <w:szCs w:val="18"/>
                <w:rtl w:val="0"/>
              </w:rPr>
              <w:t xml:space="preserve">ACTIVIDADES INDIVIDUALES</w:t>
            </w:r>
          </w:p>
        </w:tc>
        <w:tc>
          <w:tcPr>
            <w:tcBorders>
              <w:left w:color="000000" w:space="0" w:sz="4" w:val="single"/>
            </w:tcBorders>
            <w:vAlign w:val="center"/>
          </w:tcPr>
          <w:p w:rsidR="00000000" w:rsidDel="00000000" w:rsidP="00000000" w:rsidRDefault="00000000" w:rsidRPr="00000000" w14:paraId="00000007">
            <w:pPr>
              <w:spacing w:after="0" w:line="240" w:lineRule="auto"/>
              <w:rPr>
                <w:b w:val="1"/>
                <w:bCs w:val="1"/>
                <w:color w:val="ffffff"/>
                <w:sz w:val="18"/>
                <w:szCs w:val="18"/>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240" w:lineRule="auto"/>
              <w:rPr>
                <w:b w:val="1"/>
                <w:bCs w:val="1"/>
                <w:color w:val="000000"/>
                <w:sz w:val="18"/>
                <w:szCs w:val="18"/>
              </w:rPr>
            </w:pPr>
            <w:r w:rsidDel="00000000" w:rsidR="00000000" w:rsidRPr="00000000">
              <w:rPr>
                <w:b w:val="1"/>
                <w:bCs w:val="1"/>
                <w:color w:val="000000"/>
                <w:sz w:val="18"/>
                <w:szCs w:val="18"/>
                <w:rtl w:val="0"/>
              </w:rPr>
              <w:t xml:space="preserve">TOUR DE BUGGY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00A">
            <w:pPr>
              <w:spacing w:after="0" w:line="240" w:lineRule="auto"/>
              <w:rPr>
                <w:b w:val="1"/>
                <w:bCs w:val="1"/>
                <w:color w:val="000000"/>
                <w:sz w:val="14"/>
                <w:szCs w:val="14"/>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rPr>
                <w:color w:val="000000"/>
                <w:sz w:val="18"/>
                <w:szCs w:val="18"/>
              </w:rPr>
            </w:pPr>
            <w:r w:rsidDel="00000000" w:rsidR="00000000" w:rsidRPr="00000000">
              <w:rPr>
                <w:color w:val="000000"/>
                <w:sz w:val="18"/>
                <w:szCs w:val="18"/>
                <w:rtl w:val="0"/>
              </w:rPr>
              <w:t xml:space="preserve">TOUR DE CABALLO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color w:val="000000"/>
                <w:sz w:val="18"/>
                <w:szCs w:val="18"/>
              </w:rPr>
            </w:pPr>
            <w:r w:rsidDel="00000000" w:rsidR="00000000" w:rsidRPr="00000000">
              <w:rPr>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00E">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rPr>
                <w:color w:val="000000"/>
                <w:sz w:val="18"/>
                <w:szCs w:val="18"/>
              </w:rPr>
            </w:pPr>
            <w:r w:rsidDel="00000000" w:rsidR="00000000" w:rsidRPr="00000000">
              <w:rPr>
                <w:color w:val="000000"/>
                <w:sz w:val="18"/>
                <w:szCs w:val="18"/>
                <w:rtl w:val="0"/>
              </w:rPr>
              <w:t xml:space="preserve">ZIPLINE MEGA SPLASH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color w:val="000000"/>
                <w:sz w:val="18"/>
                <w:szCs w:val="18"/>
              </w:rPr>
            </w:pPr>
            <w:r w:rsidDel="00000000" w:rsidR="00000000" w:rsidRPr="00000000">
              <w:rPr>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012">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rPr>
                <w:color w:val="000000"/>
                <w:sz w:val="18"/>
                <w:szCs w:val="18"/>
              </w:rPr>
            </w:pPr>
            <w:r w:rsidDel="00000000" w:rsidR="00000000" w:rsidRPr="00000000">
              <w:rPr>
                <w:color w:val="000000"/>
                <w:sz w:val="18"/>
                <w:szCs w:val="18"/>
                <w:rtl w:val="0"/>
              </w:rPr>
              <w:t xml:space="preserve">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18"/>
                <w:szCs w:val="18"/>
              </w:rPr>
            </w:pPr>
            <w:r w:rsidDel="00000000" w:rsidR="00000000" w:rsidRPr="00000000">
              <w:rPr>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016">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rPr>
                <w:color w:val="000000"/>
                <w:sz w:val="18"/>
                <w:szCs w:val="18"/>
              </w:rPr>
            </w:pPr>
            <w:r w:rsidDel="00000000" w:rsidR="00000000" w:rsidRPr="00000000">
              <w:rPr>
                <w:color w:val="000000"/>
                <w:sz w:val="18"/>
                <w:szCs w:val="18"/>
                <w:rtl w:val="0"/>
              </w:rPr>
              <w:t xml:space="preserve">TOUR DE POLARIS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color w:val="000000"/>
                <w:sz w:val="18"/>
                <w:szCs w:val="18"/>
              </w:rPr>
            </w:pPr>
            <w:r w:rsidDel="00000000" w:rsidR="00000000" w:rsidRPr="00000000">
              <w:rPr>
                <w:color w:val="000000"/>
                <w:sz w:val="18"/>
                <w:szCs w:val="18"/>
                <w:rtl w:val="0"/>
              </w:rPr>
              <w:t xml:space="preserve">$139</w:t>
            </w:r>
          </w:p>
        </w:tc>
        <w:tc>
          <w:tcPr>
            <w:gridSpan w:val="2"/>
            <w:tcBorders>
              <w:top w:color="000000" w:space="0" w:sz="0" w:val="nil"/>
              <w:left w:color="000000" w:space="0" w:sz="4" w:val="single"/>
            </w:tcBorders>
            <w:vAlign w:val="center"/>
          </w:tcPr>
          <w:p w:rsidR="00000000" w:rsidDel="00000000" w:rsidP="00000000" w:rsidRDefault="00000000" w:rsidRPr="00000000" w14:paraId="0000001A">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C">
            <w:pPr>
              <w:spacing w:after="0" w:line="240" w:lineRule="auto"/>
              <w:rPr>
                <w:b w:val="1"/>
                <w:bCs w:val="1"/>
                <w:color w:val="ffffff"/>
                <w:sz w:val="18"/>
                <w:szCs w:val="18"/>
              </w:rPr>
            </w:pPr>
            <w:r w:rsidDel="00000000" w:rsidR="00000000" w:rsidRPr="00000000">
              <w:rPr>
                <w:b w:val="1"/>
                <w:bCs w:val="1"/>
                <w:color w:val="ffffff"/>
                <w:sz w:val="18"/>
                <w:szCs w:val="18"/>
                <w:rtl w:val="0"/>
              </w:rPr>
              <w:t xml:space="preserve">COMBO 2 ACTIVIDADES</w:t>
            </w:r>
          </w:p>
        </w:tc>
        <w:tc>
          <w:tcPr>
            <w:gridSpan w:val="2"/>
            <w:tcBorders>
              <w:left w:color="000000" w:space="0" w:sz="4" w:val="single"/>
            </w:tcBorders>
            <w:vAlign w:val="center"/>
          </w:tcPr>
          <w:p w:rsidR="00000000" w:rsidDel="00000000" w:rsidP="00000000" w:rsidRDefault="00000000" w:rsidRPr="00000000" w14:paraId="0000001E">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rPr>
                <w:b w:val="1"/>
                <w:bCs w:val="1"/>
                <w:color w:val="000000"/>
                <w:sz w:val="18"/>
                <w:szCs w:val="18"/>
              </w:rPr>
            </w:pPr>
            <w:r w:rsidDel="00000000" w:rsidR="00000000" w:rsidRPr="00000000">
              <w:rPr>
                <w:b w:val="1"/>
                <w:bCs w:val="1"/>
                <w:color w:val="000000"/>
                <w:sz w:val="18"/>
                <w:szCs w:val="18"/>
                <w:rtl w:val="0"/>
              </w:rPr>
              <w:t xml:space="preserve">TOUR DE BUGGY + ZIPLINE MEGA SPLASH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$115</w:t>
            </w:r>
          </w:p>
        </w:tc>
        <w:tc>
          <w:tcPr>
            <w:gridSpan w:val="2"/>
            <w:tcBorders>
              <w:top w:color="000000" w:space="0" w:sz="0" w:val="nil"/>
              <w:left w:color="000000" w:space="0" w:sz="4" w:val="single"/>
            </w:tcBorders>
            <w:vAlign w:val="center"/>
          </w:tcPr>
          <w:p w:rsidR="00000000" w:rsidDel="00000000" w:rsidP="00000000" w:rsidRDefault="00000000" w:rsidRPr="00000000" w14:paraId="00000022">
            <w:pPr>
              <w:spacing w:after="0" w:line="240" w:lineRule="auto"/>
              <w:rPr>
                <w:b w:val="1"/>
                <w:bCs w:val="1"/>
                <w:color w:val="000000"/>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rPr>
                <w:color w:val="000000"/>
                <w:sz w:val="18"/>
                <w:szCs w:val="18"/>
              </w:rPr>
            </w:pPr>
            <w:r w:rsidDel="00000000" w:rsidR="00000000" w:rsidRPr="00000000">
              <w:rPr>
                <w:color w:val="000000"/>
                <w:sz w:val="18"/>
                <w:szCs w:val="18"/>
                <w:rtl w:val="0"/>
              </w:rPr>
              <w:t xml:space="preserve">TOUR DE BUGGY + CABALLO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026">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rPr>
                <w:color w:val="000000"/>
                <w:sz w:val="18"/>
                <w:szCs w:val="18"/>
              </w:rPr>
            </w:pPr>
            <w:r w:rsidDel="00000000" w:rsidR="00000000" w:rsidRPr="00000000">
              <w:rPr>
                <w:color w:val="000000"/>
                <w:sz w:val="18"/>
                <w:szCs w:val="18"/>
                <w:rtl w:val="0"/>
              </w:rPr>
              <w:t xml:space="preserve">TOUR DE BUGGY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02A">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rPr>
                <w:color w:val="000000"/>
                <w:sz w:val="18"/>
                <w:szCs w:val="18"/>
              </w:rPr>
            </w:pPr>
            <w:r w:rsidDel="00000000" w:rsidR="00000000" w:rsidRPr="00000000">
              <w:rPr>
                <w:color w:val="000000"/>
                <w:sz w:val="18"/>
                <w:szCs w:val="18"/>
                <w:rtl w:val="0"/>
              </w:rPr>
              <w:t xml:space="preserve">ZIPLINE MEGA SPLASH + CABALLO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02E">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rPr>
                <w:b w:val="1"/>
                <w:bCs w:val="1"/>
                <w:color w:val="000000"/>
                <w:sz w:val="18"/>
                <w:szCs w:val="18"/>
              </w:rPr>
            </w:pPr>
            <w:r w:rsidDel="00000000" w:rsidR="00000000" w:rsidRPr="00000000">
              <w:rPr>
                <w:b w:val="1"/>
                <w:bCs w:val="1"/>
                <w:color w:val="000000"/>
                <w:sz w:val="18"/>
                <w:szCs w:val="18"/>
                <w:rtl w:val="0"/>
              </w:rPr>
              <w:t xml:space="preserve">ZIPLINE MEGA SPLASH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$85</w:t>
            </w:r>
          </w:p>
        </w:tc>
        <w:tc>
          <w:tcPr>
            <w:gridSpan w:val="2"/>
            <w:tcBorders>
              <w:top w:color="000000" w:space="0" w:sz="0" w:val="nil"/>
              <w:left w:color="000000" w:space="0" w:sz="4" w:val="single"/>
            </w:tcBorders>
            <w:vAlign w:val="center"/>
          </w:tcPr>
          <w:p w:rsidR="00000000" w:rsidDel="00000000" w:rsidP="00000000" w:rsidRDefault="00000000" w:rsidRPr="00000000" w14:paraId="00000032">
            <w:pPr>
              <w:spacing w:after="0" w:line="240" w:lineRule="auto"/>
              <w:rPr>
                <w:b w:val="1"/>
                <w:bCs w:val="1"/>
                <w:color w:val="000000"/>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rPr>
                <w:color w:val="000000"/>
                <w:sz w:val="18"/>
                <w:szCs w:val="18"/>
              </w:rPr>
            </w:pPr>
            <w:r w:rsidDel="00000000" w:rsidR="00000000" w:rsidRPr="00000000">
              <w:rPr>
                <w:color w:val="000000"/>
                <w:sz w:val="18"/>
                <w:szCs w:val="18"/>
                <w:rtl w:val="0"/>
              </w:rPr>
              <w:t xml:space="preserve">CABALLO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036">
            <w:pPr>
              <w:spacing w:after="0" w:line="240" w:lineRule="auto"/>
              <w:rPr>
                <w:color w:val="000000"/>
                <w:sz w:val="14"/>
                <w:szCs w:val="14"/>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240" w:lineRule="auto"/>
              <w:rPr>
                <w:color w:val="000000"/>
                <w:sz w:val="18"/>
                <w:szCs w:val="18"/>
              </w:rPr>
            </w:pPr>
            <w:r w:rsidDel="00000000" w:rsidR="00000000" w:rsidRPr="00000000">
              <w:rPr>
                <w:color w:val="000000"/>
                <w:sz w:val="18"/>
                <w:szCs w:val="18"/>
                <w:rtl w:val="0"/>
              </w:rPr>
              <w:t xml:space="preserve">TOUR DE POLARIS + ZIPLINE MEGA SPLASH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03A">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rPr>
                <w:color w:val="000000"/>
                <w:sz w:val="18"/>
                <w:szCs w:val="18"/>
              </w:rPr>
            </w:pPr>
            <w:r w:rsidDel="00000000" w:rsidR="00000000" w:rsidRPr="00000000">
              <w:rPr>
                <w:color w:val="000000"/>
                <w:sz w:val="18"/>
                <w:szCs w:val="18"/>
                <w:rtl w:val="0"/>
              </w:rPr>
              <w:t xml:space="preserve">TOUR DE POLARIS + CABALLO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03E">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rPr>
                <w:color w:val="000000"/>
                <w:sz w:val="18"/>
                <w:szCs w:val="18"/>
              </w:rPr>
            </w:pPr>
            <w:r w:rsidDel="00000000" w:rsidR="00000000" w:rsidRPr="00000000">
              <w:rPr>
                <w:color w:val="000000"/>
                <w:sz w:val="18"/>
                <w:szCs w:val="18"/>
                <w:rtl w:val="0"/>
              </w:rPr>
              <w:t xml:space="preserve">TOUR DE POLARIS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042">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44">
            <w:pPr>
              <w:spacing w:after="0" w:line="240" w:lineRule="auto"/>
              <w:rPr>
                <w:b w:val="1"/>
                <w:bCs w:val="1"/>
                <w:color w:val="ffffff"/>
                <w:sz w:val="18"/>
                <w:szCs w:val="18"/>
              </w:rPr>
            </w:pPr>
            <w:r w:rsidDel="00000000" w:rsidR="00000000" w:rsidRPr="00000000">
              <w:rPr>
                <w:b w:val="1"/>
                <w:bCs w:val="1"/>
                <w:color w:val="ffffff"/>
                <w:sz w:val="18"/>
                <w:szCs w:val="18"/>
                <w:rtl w:val="0"/>
              </w:rPr>
              <w:t xml:space="preserve">MEGA COMBO FULL ACCESS</w:t>
            </w:r>
          </w:p>
        </w:tc>
        <w:tc>
          <w:tcPr>
            <w:gridSpan w:val="2"/>
            <w:tcBorders>
              <w:left w:color="000000" w:space="0" w:sz="4" w:val="single"/>
            </w:tcBorders>
            <w:vAlign w:val="center"/>
          </w:tcPr>
          <w:p w:rsidR="00000000" w:rsidDel="00000000" w:rsidP="00000000" w:rsidRDefault="00000000" w:rsidRPr="00000000" w14:paraId="00000046">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rPr>
                <w:b w:val="1"/>
                <w:bCs w:val="1"/>
                <w:color w:val="000000"/>
                <w:sz w:val="18"/>
                <w:szCs w:val="18"/>
              </w:rPr>
            </w:pPr>
            <w:r w:rsidDel="00000000" w:rsidR="00000000" w:rsidRPr="00000000">
              <w:rPr>
                <w:b w:val="1"/>
                <w:bCs w:val="1"/>
                <w:color w:val="000000"/>
                <w:sz w:val="18"/>
                <w:szCs w:val="18"/>
                <w:rtl w:val="0"/>
              </w:rPr>
              <w:t xml:space="preserve">TOUR DE BUGGY + ZIPLINE MEGA SPLASH + CABALLO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$145</w:t>
            </w:r>
          </w:p>
        </w:tc>
        <w:tc>
          <w:tcPr>
            <w:gridSpan w:val="2"/>
            <w:tcBorders>
              <w:top w:color="000000" w:space="0" w:sz="0" w:val="nil"/>
              <w:left w:color="000000" w:space="0" w:sz="4" w:val="single"/>
            </w:tcBorders>
            <w:vAlign w:val="center"/>
          </w:tcPr>
          <w:p w:rsidR="00000000" w:rsidDel="00000000" w:rsidP="00000000" w:rsidRDefault="00000000" w:rsidRPr="00000000" w14:paraId="0000004A">
            <w:pPr>
              <w:spacing w:after="0" w:line="240" w:lineRule="auto"/>
              <w:rPr>
                <w:b w:val="1"/>
                <w:bCs w:val="1"/>
                <w:color w:val="000000"/>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rPr>
                <w:color w:val="000000"/>
                <w:sz w:val="18"/>
                <w:szCs w:val="18"/>
              </w:rPr>
            </w:pPr>
            <w:r w:rsidDel="00000000" w:rsidR="00000000" w:rsidRPr="00000000">
              <w:rPr>
                <w:color w:val="000000"/>
                <w:sz w:val="18"/>
                <w:szCs w:val="18"/>
                <w:rtl w:val="0"/>
              </w:rPr>
              <w:t xml:space="preserve">TOUR DE POLARIS + ZIPLINE MEGA SPLASH + CABALLO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color w:val="000000"/>
                <w:sz w:val="18"/>
                <w:szCs w:val="18"/>
              </w:rPr>
            </w:pPr>
            <w:r w:rsidDel="00000000" w:rsidR="00000000" w:rsidRPr="00000000">
              <w:rPr>
                <w:color w:val="000000"/>
                <w:sz w:val="18"/>
                <w:szCs w:val="18"/>
                <w:rtl w:val="0"/>
              </w:rPr>
              <w:t xml:space="preserve">$189</w:t>
            </w:r>
          </w:p>
        </w:tc>
        <w:tc>
          <w:tcPr>
            <w:gridSpan w:val="2"/>
            <w:tcBorders>
              <w:top w:color="000000" w:space="0" w:sz="0" w:val="nil"/>
              <w:left w:color="000000" w:space="0" w:sz="4" w:val="single"/>
            </w:tcBorders>
            <w:vAlign w:val="center"/>
          </w:tcPr>
          <w:p w:rsidR="00000000" w:rsidDel="00000000" w:rsidP="00000000" w:rsidRDefault="00000000" w:rsidRPr="00000000" w14:paraId="0000004E">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50">
            <w:pPr>
              <w:spacing w:after="0" w:line="240" w:lineRule="auto"/>
              <w:rPr>
                <w:b w:val="1"/>
                <w:bCs w:val="1"/>
                <w:color w:val="ffffff"/>
                <w:sz w:val="18"/>
                <w:szCs w:val="18"/>
              </w:rPr>
            </w:pPr>
            <w:r w:rsidDel="00000000" w:rsidR="00000000" w:rsidRPr="00000000">
              <w:rPr>
                <w:b w:val="1"/>
                <w:bCs w:val="1"/>
                <w:color w:val="ffffff"/>
                <w:sz w:val="18"/>
                <w:szCs w:val="18"/>
                <w:rtl w:val="0"/>
              </w:rPr>
              <w:t xml:space="preserve">TRIPLE ADVENTURE</w:t>
            </w:r>
          </w:p>
        </w:tc>
        <w:tc>
          <w:tcPr>
            <w:gridSpan w:val="2"/>
            <w:tcBorders>
              <w:left w:color="000000" w:space="0" w:sz="4" w:val="single"/>
            </w:tcBorders>
            <w:vAlign w:val="center"/>
          </w:tcPr>
          <w:p w:rsidR="00000000" w:rsidDel="00000000" w:rsidP="00000000" w:rsidRDefault="00000000" w:rsidRPr="00000000" w14:paraId="00000052">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rPr>
                <w:color w:val="000000"/>
                <w:sz w:val="18"/>
                <w:szCs w:val="18"/>
              </w:rPr>
            </w:pPr>
            <w:r w:rsidDel="00000000" w:rsidR="00000000" w:rsidRPr="00000000">
              <w:rPr>
                <w:color w:val="000000"/>
                <w:sz w:val="18"/>
                <w:szCs w:val="18"/>
                <w:rtl w:val="0"/>
              </w:rPr>
              <w:t xml:space="preserve">TRIPLE AAADVENTURE: TOUR DE BUGGY + ZIPLINE MEGA SPLASH + CATAMARÁN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18"/>
                <w:szCs w:val="18"/>
              </w:rPr>
            </w:pPr>
            <w:r w:rsidDel="00000000" w:rsidR="00000000" w:rsidRPr="00000000">
              <w:rPr>
                <w:color w:val="000000"/>
                <w:sz w:val="18"/>
                <w:szCs w:val="18"/>
                <w:rtl w:val="0"/>
              </w:rPr>
              <w:t xml:space="preserve">$169</w:t>
            </w:r>
          </w:p>
        </w:tc>
        <w:tc>
          <w:tcPr>
            <w:gridSpan w:val="2"/>
            <w:tcBorders>
              <w:top w:color="000000" w:space="0" w:sz="0" w:val="nil"/>
              <w:left w:color="000000" w:space="0" w:sz="4" w:val="single"/>
            </w:tcBorders>
            <w:vAlign w:val="center"/>
          </w:tcPr>
          <w:p w:rsidR="00000000" w:rsidDel="00000000" w:rsidP="00000000" w:rsidRDefault="00000000" w:rsidRPr="00000000" w14:paraId="00000056">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0" w:line="240" w:lineRule="auto"/>
              <w:rPr>
                <w:color w:val="000000"/>
                <w:sz w:val="18"/>
                <w:szCs w:val="18"/>
              </w:rPr>
            </w:pPr>
            <w:r w:rsidDel="00000000" w:rsidR="00000000" w:rsidRPr="00000000">
              <w:rPr>
                <w:color w:val="000000"/>
                <w:sz w:val="18"/>
                <w:szCs w:val="18"/>
                <w:rtl w:val="0"/>
              </w:rPr>
              <w:t xml:space="preserve">TRIPLE AAADVENTURE: TOUR DE POLARIS + ZIPLINE MEGA SPLASH + CATAMARÁN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color w:val="000000"/>
                <w:sz w:val="18"/>
                <w:szCs w:val="18"/>
              </w:rPr>
            </w:pPr>
            <w:r w:rsidDel="00000000" w:rsidR="00000000" w:rsidRPr="00000000">
              <w:rPr>
                <w:color w:val="000000"/>
                <w:sz w:val="18"/>
                <w:szCs w:val="18"/>
                <w:rtl w:val="0"/>
              </w:rPr>
              <w:t xml:space="preserve">$219</w:t>
            </w:r>
          </w:p>
        </w:tc>
        <w:tc>
          <w:tcPr>
            <w:gridSpan w:val="2"/>
            <w:tcBorders>
              <w:top w:color="000000" w:space="0" w:sz="0" w:val="nil"/>
              <w:left w:color="000000" w:space="0" w:sz="4" w:val="single"/>
            </w:tcBorders>
            <w:vAlign w:val="center"/>
          </w:tcPr>
          <w:p w:rsidR="00000000" w:rsidDel="00000000" w:rsidP="00000000" w:rsidRDefault="00000000" w:rsidRPr="00000000" w14:paraId="0000005A">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5C">
            <w:pPr>
              <w:spacing w:after="0" w:line="240" w:lineRule="auto"/>
              <w:rPr>
                <w:b w:val="1"/>
                <w:bCs w:val="1"/>
                <w:color w:val="ffffff"/>
                <w:sz w:val="18"/>
                <w:szCs w:val="18"/>
              </w:rPr>
            </w:pPr>
            <w:r w:rsidDel="00000000" w:rsidR="00000000" w:rsidRPr="00000000">
              <w:rPr>
                <w:b w:val="1"/>
                <w:bCs w:val="1"/>
                <w:color w:val="ffffff"/>
                <w:sz w:val="18"/>
                <w:szCs w:val="18"/>
                <w:rtl w:val="0"/>
              </w:rPr>
              <w:t xml:space="preserve">POLARIS AT NIGHT (MAR - SÁB)</w:t>
            </w:r>
          </w:p>
        </w:tc>
        <w:tc>
          <w:tcPr>
            <w:gridSpan w:val="2"/>
            <w:tcBorders>
              <w:left w:color="000000" w:space="0" w:sz="4" w:val="single"/>
            </w:tcBorders>
            <w:vAlign w:val="center"/>
          </w:tcPr>
          <w:p w:rsidR="00000000" w:rsidDel="00000000" w:rsidP="00000000" w:rsidRDefault="00000000" w:rsidRPr="00000000" w14:paraId="0000005E">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rPr>
                <w:color w:val="000000"/>
                <w:sz w:val="18"/>
                <w:szCs w:val="18"/>
              </w:rPr>
            </w:pPr>
            <w:r w:rsidDel="00000000" w:rsidR="00000000" w:rsidRPr="00000000">
              <w:rPr>
                <w:color w:val="000000"/>
                <w:sz w:val="18"/>
                <w:szCs w:val="18"/>
                <w:rtl w:val="0"/>
              </w:rPr>
              <w:t xml:space="preserve">POLARIS AT NIGHT: TOUR DE POLARIS, MAGIC-MISTY-MEMORIES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062">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64">
            <w:pPr>
              <w:spacing w:after="0" w:line="240" w:lineRule="auto"/>
              <w:rPr>
                <w:b w:val="1"/>
                <w:bCs w:val="1"/>
                <w:color w:val="ffffff"/>
                <w:sz w:val="18"/>
                <w:szCs w:val="18"/>
              </w:rPr>
            </w:pPr>
            <w:r w:rsidDel="00000000" w:rsidR="00000000" w:rsidRPr="00000000">
              <w:rPr>
                <w:b w:val="1"/>
                <w:bCs w:val="1"/>
                <w:color w:val="ffffff"/>
                <w:sz w:val="18"/>
                <w:szCs w:val="18"/>
                <w:rtl w:val="0"/>
              </w:rPr>
              <w:t xml:space="preserve">GRUPOS</w:t>
            </w:r>
          </w:p>
        </w:tc>
        <w:tc>
          <w:tcPr>
            <w:gridSpan w:val="2"/>
            <w:tcBorders>
              <w:left w:color="000000" w:space="0" w:sz="4" w:val="single"/>
            </w:tcBorders>
            <w:vAlign w:val="center"/>
          </w:tcPr>
          <w:p w:rsidR="00000000" w:rsidDel="00000000" w:rsidP="00000000" w:rsidRDefault="00000000" w:rsidRPr="00000000" w14:paraId="00000066">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40" w:lineRule="auto"/>
              <w:rPr>
                <w:b w:val="1"/>
                <w:bCs w:val="1"/>
                <w:color w:val="ffffff"/>
                <w:sz w:val="18"/>
                <w:szCs w:val="18"/>
              </w:rPr>
            </w:pPr>
            <w:r w:rsidDel="00000000" w:rsidR="00000000" w:rsidRPr="00000000">
              <w:rPr>
                <w:color w:val="000000"/>
                <w:sz w:val="18"/>
                <w:szCs w:val="18"/>
                <w:rtl w:val="0"/>
              </w:rPr>
              <w:t xml:space="preserve">PAINTBALL + ZIP LINE MEGA SPLASH + SPLASH OF MOTIONS</w:t>
            </w:r>
            <w:r w:rsidDel="00000000" w:rsidR="00000000" w:rsidRPr="00000000">
              <w:rPr>
                <w:b w:val="1"/>
                <w:bCs w:val="1"/>
                <w:color w:val="c00000"/>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b w:val="1"/>
                <w:bCs w:val="1"/>
                <w:color w:val="ffffff"/>
                <w:sz w:val="18"/>
                <w:szCs w:val="18"/>
              </w:rPr>
            </w:pPr>
            <w:r w:rsidDel="00000000" w:rsidR="00000000" w:rsidRPr="00000000">
              <w:rPr>
                <w:b w:val="1"/>
                <w:bCs w:val="1"/>
                <w:color w:val="000000"/>
                <w:sz w:val="18"/>
                <w:szCs w:val="18"/>
                <w:rtl w:val="0"/>
              </w:rPr>
              <w:t xml:space="preserve">$109</w:t>
            </w: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6A">
            <w:pPr>
              <w:spacing w:after="0" w:line="240" w:lineRule="auto"/>
              <w:rPr>
                <w:b w:val="1"/>
                <w:bCs w:val="1"/>
                <w:color w:val="ffffff"/>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6C">
            <w:pPr>
              <w:spacing w:after="0" w:line="240" w:lineRule="auto"/>
              <w:rPr>
                <w:b w:val="1"/>
                <w:bCs w:val="1"/>
                <w:color w:val="ffffff"/>
                <w:sz w:val="18"/>
                <w:szCs w:val="18"/>
              </w:rPr>
            </w:pPr>
            <w:r w:rsidDel="00000000" w:rsidR="00000000" w:rsidRPr="00000000">
              <w:rPr>
                <w:b w:val="1"/>
                <w:bCs w:val="1"/>
                <w:color w:val="ffffff"/>
                <w:sz w:val="18"/>
                <w:szCs w:val="18"/>
                <w:rtl w:val="0"/>
              </w:rPr>
              <w:t xml:space="preserve">ADIONALES</w:t>
            </w:r>
          </w:p>
        </w:tc>
        <w:tc>
          <w:tcPr>
            <w:gridSpan w:val="2"/>
            <w:tcBorders>
              <w:left w:color="000000" w:space="0" w:sz="4" w:val="single"/>
            </w:tcBorders>
            <w:vAlign w:val="center"/>
          </w:tcPr>
          <w:p w:rsidR="00000000" w:rsidDel="00000000" w:rsidP="00000000" w:rsidRDefault="00000000" w:rsidRPr="00000000" w14:paraId="0000006E">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line="240" w:lineRule="auto"/>
              <w:rPr>
                <w:color w:val="000000"/>
                <w:sz w:val="18"/>
                <w:szCs w:val="18"/>
              </w:rPr>
            </w:pPr>
            <w:r w:rsidDel="00000000" w:rsidR="00000000" w:rsidRPr="00000000">
              <w:rPr>
                <w:color w:val="000000"/>
                <w:sz w:val="18"/>
                <w:szCs w:val="18"/>
                <w:rtl w:val="0"/>
              </w:rPr>
              <w:t xml:space="preserve">JUNGLE RIVER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18"/>
                <w:szCs w:val="18"/>
              </w:rPr>
            </w:pPr>
            <w:r w:rsidDel="00000000" w:rsidR="00000000" w:rsidRPr="00000000">
              <w:rPr>
                <w:color w:val="000000"/>
                <w:sz w:val="18"/>
                <w:szCs w:val="18"/>
                <w:rtl w:val="0"/>
              </w:rPr>
              <w:t xml:space="preserve">$29</w:t>
            </w:r>
          </w:p>
        </w:tc>
        <w:tc>
          <w:tcPr>
            <w:gridSpan w:val="2"/>
            <w:tcBorders>
              <w:top w:color="000000" w:space="0" w:sz="0" w:val="nil"/>
              <w:left w:color="000000" w:space="0" w:sz="4" w:val="single"/>
            </w:tcBorders>
            <w:vAlign w:val="center"/>
          </w:tcPr>
          <w:p w:rsidR="00000000" w:rsidDel="00000000" w:rsidP="00000000" w:rsidRDefault="00000000" w:rsidRPr="00000000" w14:paraId="00000072">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line="240" w:lineRule="auto"/>
              <w:rPr>
                <w:color w:val="000000"/>
                <w:sz w:val="18"/>
                <w:szCs w:val="18"/>
              </w:rPr>
            </w:pPr>
            <w:r w:rsidDel="00000000" w:rsidR="00000000" w:rsidRPr="00000000">
              <w:rPr>
                <w:color w:val="000000"/>
                <w:sz w:val="18"/>
                <w:szCs w:val="18"/>
                <w:rtl w:val="0"/>
              </w:rPr>
              <w:t xml:space="preserve">SUPLEMENTO BUGGY SENCILLO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color w:val="000000"/>
                <w:sz w:val="18"/>
                <w:szCs w:val="18"/>
              </w:rPr>
            </w:pPr>
            <w:r w:rsidDel="00000000" w:rsidR="00000000" w:rsidRPr="00000000">
              <w:rPr>
                <w:color w:val="000000"/>
                <w:sz w:val="18"/>
                <w:szCs w:val="18"/>
                <w:rtl w:val="0"/>
              </w:rPr>
              <w:t xml:space="preserve">$29</w:t>
            </w:r>
          </w:p>
        </w:tc>
        <w:tc>
          <w:tcPr>
            <w:gridSpan w:val="2"/>
            <w:tcBorders>
              <w:top w:color="000000" w:space="0" w:sz="0" w:val="nil"/>
              <w:left w:color="000000" w:space="0" w:sz="4" w:val="single"/>
            </w:tcBorders>
            <w:vAlign w:val="center"/>
          </w:tcPr>
          <w:p w:rsidR="00000000" w:rsidDel="00000000" w:rsidP="00000000" w:rsidRDefault="00000000" w:rsidRPr="00000000" w14:paraId="00000076">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0" w:line="240" w:lineRule="auto"/>
              <w:rPr>
                <w:color w:val="000000"/>
                <w:sz w:val="18"/>
                <w:szCs w:val="18"/>
              </w:rPr>
            </w:pPr>
            <w:r w:rsidDel="00000000" w:rsidR="00000000" w:rsidRPr="00000000">
              <w:rPr>
                <w:color w:val="000000"/>
                <w:sz w:val="18"/>
                <w:szCs w:val="18"/>
                <w:rtl w:val="0"/>
              </w:rPr>
              <w:t xml:space="preserve">SUPLEMENTO POLARIS SENCILLO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18"/>
                <w:szCs w:val="18"/>
              </w:rPr>
            </w:pPr>
            <w:r w:rsidDel="00000000" w:rsidR="00000000" w:rsidRPr="00000000">
              <w:rPr>
                <w:color w:val="000000"/>
                <w:sz w:val="18"/>
                <w:szCs w:val="18"/>
                <w:rtl w:val="0"/>
              </w:rPr>
              <w:t xml:space="preserve">$49</w:t>
            </w:r>
          </w:p>
        </w:tc>
        <w:tc>
          <w:tcPr>
            <w:gridSpan w:val="2"/>
            <w:tcBorders>
              <w:top w:color="000000" w:space="0" w:sz="0" w:val="nil"/>
              <w:left w:color="000000" w:space="0" w:sz="4" w:val="single"/>
            </w:tcBorders>
            <w:vAlign w:val="center"/>
          </w:tcPr>
          <w:p w:rsidR="00000000" w:rsidDel="00000000" w:rsidP="00000000" w:rsidRDefault="00000000" w:rsidRPr="00000000" w14:paraId="0000007A">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after="0" w:line="240" w:lineRule="auto"/>
              <w:rPr>
                <w:color w:val="000000"/>
                <w:sz w:val="18"/>
                <w:szCs w:val="18"/>
              </w:rPr>
            </w:pPr>
            <w:r w:rsidDel="00000000" w:rsidR="00000000" w:rsidRPr="00000000">
              <w:rPr>
                <w:color w:val="000000"/>
                <w:sz w:val="18"/>
                <w:szCs w:val="18"/>
                <w:rtl w:val="0"/>
              </w:rPr>
              <w:t xml:space="preserve">CATAMARÁN PRIVADO REGULAR EN LA MAÑANA (MIN 15PAX)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color w:val="000000"/>
                <w:sz w:val="18"/>
                <w:szCs w:val="18"/>
              </w:rPr>
            </w:pPr>
            <w:r w:rsidDel="00000000" w:rsidR="00000000" w:rsidRPr="00000000">
              <w:rPr>
                <w:color w:val="000000"/>
                <w:sz w:val="18"/>
                <w:szCs w:val="18"/>
                <w:rtl w:val="0"/>
              </w:rPr>
              <w:t xml:space="preserve">$79</w:t>
            </w:r>
          </w:p>
        </w:tc>
        <w:tc>
          <w:tcPr>
            <w:gridSpan w:val="2"/>
            <w:tcBorders>
              <w:top w:color="000000" w:space="0" w:sz="0" w:val="nil"/>
              <w:left w:color="000000" w:space="0" w:sz="4" w:val="single"/>
            </w:tcBorders>
            <w:vAlign w:val="center"/>
          </w:tcPr>
          <w:p w:rsidR="00000000" w:rsidDel="00000000" w:rsidP="00000000" w:rsidRDefault="00000000" w:rsidRPr="00000000" w14:paraId="0000007E">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0" w:line="240" w:lineRule="auto"/>
              <w:rPr>
                <w:color w:val="000000"/>
                <w:sz w:val="18"/>
                <w:szCs w:val="18"/>
              </w:rPr>
            </w:pPr>
            <w:r w:rsidDel="00000000" w:rsidR="00000000" w:rsidRPr="00000000">
              <w:rPr>
                <w:color w:val="000000"/>
                <w:sz w:val="18"/>
                <w:szCs w:val="18"/>
                <w:rtl w:val="0"/>
              </w:rPr>
              <w:t xml:space="preserve">CATAMARÁN PRIVADO PREMIUM EN LA MAÑANA (MIN 15PAX)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color w:val="000000"/>
                <w:sz w:val="18"/>
                <w:szCs w:val="18"/>
              </w:rPr>
            </w:pPr>
            <w:r w:rsidDel="00000000" w:rsidR="00000000" w:rsidRPr="00000000">
              <w:rPr>
                <w:color w:val="000000"/>
                <w:sz w:val="18"/>
                <w:szCs w:val="18"/>
                <w:rtl w:val="0"/>
              </w:rPr>
              <w:t xml:space="preserve">$119</w:t>
            </w:r>
          </w:p>
        </w:tc>
        <w:tc>
          <w:tcPr>
            <w:gridSpan w:val="2"/>
            <w:tcBorders>
              <w:top w:color="000000" w:space="0" w:sz="0" w:val="nil"/>
              <w:left w:color="000000" w:space="0" w:sz="4" w:val="single"/>
            </w:tcBorders>
            <w:vAlign w:val="center"/>
          </w:tcPr>
          <w:p w:rsidR="00000000" w:rsidDel="00000000" w:rsidP="00000000" w:rsidRDefault="00000000" w:rsidRPr="00000000" w14:paraId="00000082">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line="240" w:lineRule="auto"/>
              <w:rPr>
                <w:sz w:val="18"/>
                <w:szCs w:val="18"/>
              </w:rPr>
            </w:pPr>
            <w:r w:rsidDel="00000000" w:rsidR="00000000" w:rsidRPr="00000000">
              <w:rPr>
                <w:sz w:val="18"/>
                <w:szCs w:val="18"/>
                <w:rtl w:val="0"/>
              </w:rPr>
              <w:t xml:space="preserve">SUPLEMENTO TRASLADO DESDE BAYAHIBE (JUEVES)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sz w:val="18"/>
                <w:szCs w:val="18"/>
              </w:rPr>
            </w:pPr>
            <w:r w:rsidDel="00000000" w:rsidR="00000000" w:rsidRPr="00000000">
              <w:rPr>
                <w:sz w:val="18"/>
                <w:szCs w:val="18"/>
                <w:rtl w:val="0"/>
              </w:rPr>
              <w:t xml:space="preserve">$13</w:t>
            </w:r>
          </w:p>
        </w:tc>
        <w:tc>
          <w:tcPr>
            <w:gridSpan w:val="2"/>
            <w:tcBorders>
              <w:top w:color="000000" w:space="0" w:sz="0" w:val="nil"/>
              <w:left w:color="000000" w:space="0" w:sz="4" w:val="single"/>
            </w:tcBorders>
            <w:vAlign w:val="center"/>
          </w:tcPr>
          <w:p w:rsidR="00000000" w:rsidDel="00000000" w:rsidP="00000000" w:rsidRDefault="00000000" w:rsidRPr="00000000" w14:paraId="00000086">
            <w:pPr>
              <w:spacing w:after="0" w:line="240" w:lineRule="auto"/>
              <w:rPr>
                <w:sz w:val="14"/>
                <w:szCs w:val="1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0" w:line="240" w:lineRule="auto"/>
              <w:rPr>
                <w:sz w:val="18"/>
                <w:szCs w:val="18"/>
              </w:rPr>
            </w:pPr>
            <w:r w:rsidDel="00000000" w:rsidR="00000000" w:rsidRPr="00000000">
              <w:rPr>
                <w:sz w:val="18"/>
                <w:szCs w:val="18"/>
                <w:rtl w:val="0"/>
              </w:rPr>
              <w:t xml:space="preserve">SUPLEMENTO TRASLADO DESDE BAYAHIBE (OTROS DÍAS, DE 1 A 10 PAX)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sz w:val="18"/>
                <w:szCs w:val="18"/>
              </w:rPr>
            </w:pPr>
            <w:r w:rsidDel="00000000" w:rsidR="00000000" w:rsidRPr="00000000">
              <w:rPr>
                <w:sz w:val="18"/>
                <w:szCs w:val="18"/>
                <w:rtl w:val="0"/>
              </w:rPr>
              <w:t xml:space="preserve">$133</w:t>
            </w:r>
          </w:p>
        </w:tc>
        <w:tc>
          <w:tcPr>
            <w:gridSpan w:val="2"/>
            <w:tcBorders>
              <w:top w:color="000000" w:space="0" w:sz="0" w:val="nil"/>
              <w:left w:color="000000" w:space="0" w:sz="4" w:val="single"/>
            </w:tcBorders>
            <w:vAlign w:val="center"/>
          </w:tcPr>
          <w:p w:rsidR="00000000" w:rsidDel="00000000" w:rsidP="00000000" w:rsidRDefault="00000000" w:rsidRPr="00000000" w14:paraId="0000008A">
            <w:pPr>
              <w:spacing w:after="0" w:line="240" w:lineRule="auto"/>
              <w:rPr>
                <w:sz w:val="14"/>
                <w:szCs w:val="14"/>
              </w:rPr>
            </w:pPr>
            <w:r w:rsidDel="00000000" w:rsidR="00000000" w:rsidRPr="00000000">
              <w:rPr>
                <w:rtl w:val="0"/>
              </w:rPr>
            </w:r>
          </w:p>
        </w:tc>
      </w:tr>
    </w:tbl>
    <w:p w:rsidR="00000000" w:rsidDel="00000000" w:rsidP="00000000" w:rsidRDefault="00000000" w:rsidRPr="00000000" w14:paraId="0000008C">
      <w:pPr>
        <w:spacing w:after="0" w:line="240" w:lineRule="auto"/>
        <w:ind w:left="5040" w:firstLine="0"/>
        <w:jc w:val="both"/>
        <w:rPr>
          <w:b w:val="1"/>
          <w:bCs w:val="1"/>
          <w:sz w:val="20"/>
          <w:szCs w:val="20"/>
        </w:rPr>
      </w:pPr>
      <w:r w:rsidDel="00000000" w:rsidR="00000000" w:rsidRPr="00000000">
        <w:rPr>
          <w:b w:val="1"/>
          <w:bCs w:val="1"/>
          <w:color w:val="c00000"/>
          <w:sz w:val="18"/>
          <w:szCs w:val="18"/>
          <w:rtl w:val="0"/>
        </w:rPr>
        <w:t xml:space="preserve">             **Grupos, mín. 10PAX</w:t>
      </w:r>
      <w:r w:rsidDel="00000000" w:rsidR="00000000" w:rsidRPr="00000000">
        <w:rPr>
          <w:rtl w:val="0"/>
        </w:rPr>
      </w:r>
    </w:p>
    <w:p w:rsidR="00000000" w:rsidDel="00000000" w:rsidP="00000000" w:rsidRDefault="00000000" w:rsidRPr="00000000" w14:paraId="0000008D">
      <w:pPr>
        <w:spacing w:after="0" w:line="240" w:lineRule="auto"/>
        <w:ind w:left="720" w:firstLine="0"/>
        <w:jc w:val="both"/>
        <w:rPr>
          <w:b w:val="1"/>
          <w:bCs w:val="1"/>
          <w:sz w:val="20"/>
          <w:szCs w:val="20"/>
        </w:rPr>
      </w:pPr>
      <w:r w:rsidDel="00000000" w:rsidR="00000000" w:rsidRPr="00000000">
        <w:rPr>
          <w:rtl w:val="0"/>
        </w:rPr>
      </w:r>
    </w:p>
    <w:p w:rsidR="00000000" w:rsidDel="00000000" w:rsidP="00000000" w:rsidRDefault="00000000" w:rsidRPr="00000000" w14:paraId="0000008E">
      <w:pPr>
        <w:spacing w:after="0" w:line="240" w:lineRule="auto"/>
        <w:ind w:left="720" w:firstLine="0"/>
        <w:jc w:val="both"/>
        <w:rPr>
          <w:b w:val="1"/>
          <w:bCs w:val="1"/>
          <w:sz w:val="20"/>
          <w:szCs w:val="20"/>
        </w:rPr>
      </w:pPr>
      <w:r w:rsidDel="00000000" w:rsidR="00000000" w:rsidRPr="00000000">
        <w:rPr>
          <w:rtl w:val="0"/>
        </w:rPr>
      </w:r>
    </w:p>
    <w:p w:rsidR="00000000" w:rsidDel="00000000" w:rsidP="00000000" w:rsidRDefault="00000000" w:rsidRPr="00000000" w14:paraId="0000008F">
      <w:pPr>
        <w:spacing w:after="0" w:line="240" w:lineRule="auto"/>
        <w:ind w:left="720" w:firstLine="0"/>
        <w:jc w:val="both"/>
        <w:rPr>
          <w:b w:val="1"/>
          <w:bCs w:val="1"/>
          <w:sz w:val="20"/>
          <w:szCs w:val="20"/>
        </w:rPr>
      </w:pPr>
      <w:r w:rsidDel="00000000" w:rsidR="00000000" w:rsidRPr="00000000">
        <w:rPr>
          <w:rtl w:val="0"/>
        </w:rPr>
      </w:r>
    </w:p>
    <w:p w:rsidR="00000000" w:rsidDel="00000000" w:rsidP="00000000" w:rsidRDefault="00000000" w:rsidRPr="00000000" w14:paraId="00000090">
      <w:pPr>
        <w:spacing w:after="0" w:line="240" w:lineRule="auto"/>
        <w:ind w:left="720" w:firstLine="0"/>
        <w:jc w:val="both"/>
        <w:rPr>
          <w:b w:val="1"/>
          <w:bCs w:val="1"/>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firstLine="360"/>
        <w:jc w:val="both"/>
        <w:rPr>
          <w:color w:val="000000"/>
          <w:sz w:val="20"/>
          <w:szCs w:val="20"/>
        </w:rPr>
      </w:pPr>
      <w:r w:rsidDel="00000000" w:rsidR="00000000" w:rsidRPr="00000000">
        <w:rPr>
          <w:b w:val="1"/>
          <w:bCs w:val="1"/>
          <w:color w:val="000000"/>
          <w:sz w:val="20"/>
          <w:szCs w:val="20"/>
          <w:rtl w:val="0"/>
        </w:rPr>
        <w:t xml:space="preserve">TODOS LOS PAQUETES INCLUYEN</w:t>
      </w:r>
      <w:r w:rsidDel="00000000" w:rsidR="00000000" w:rsidRPr="00000000">
        <w:rPr>
          <w:rtl w:val="0"/>
        </w:rPr>
      </w:r>
    </w:p>
    <w:p w:rsidR="00000000" w:rsidDel="00000000" w:rsidP="00000000" w:rsidRDefault="00000000" w:rsidRPr="00000000" w14:paraId="00000092">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Traslado </w:t>
      </w:r>
      <w:r w:rsidDel="00000000" w:rsidR="00000000" w:rsidRPr="00000000">
        <w:rPr>
          <w:sz w:val="20"/>
          <w:szCs w:val="20"/>
          <w:rtl w:val="0"/>
        </w:rPr>
        <w:t xml:space="preserve">compartido</w:t>
      </w:r>
      <w:r w:rsidDel="00000000" w:rsidR="00000000" w:rsidRPr="00000000">
        <w:rPr>
          <w:color w:val="000000"/>
          <w:sz w:val="20"/>
          <w:szCs w:val="20"/>
          <w:rtl w:val="0"/>
        </w:rPr>
        <w:t xml:space="preserve"> ida y vuelta desde cualquier hotel de la zona de Bávaro.</w:t>
      </w:r>
    </w:p>
    <w:p w:rsidR="00000000" w:rsidDel="00000000" w:rsidP="00000000" w:rsidRDefault="00000000" w:rsidRPr="00000000" w14:paraId="00000093">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Almuerzo típico dominicano (sin bebidas).</w:t>
      </w:r>
    </w:p>
    <w:p w:rsidR="00000000" w:rsidDel="00000000" w:rsidP="00000000" w:rsidRDefault="00000000" w:rsidRPr="00000000" w14:paraId="00000094">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Piscina con cascada.</w:t>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Laberinto </w:t>
      </w:r>
      <w:r w:rsidDel="00000000" w:rsidR="00000000" w:rsidRPr="00000000">
        <w:rPr>
          <w:b w:val="1"/>
          <w:bCs w:val="1"/>
          <w:color w:val="000000"/>
          <w:sz w:val="20"/>
          <w:szCs w:val="20"/>
          <w:rtl w:val="0"/>
        </w:rPr>
        <w:t xml:space="preserve">Maze Garden</w:t>
      </w:r>
      <w:r w:rsidDel="00000000" w:rsidR="00000000" w:rsidRPr="00000000">
        <w:rPr>
          <w:color w:val="000000"/>
          <w:sz w:val="20"/>
          <w:szCs w:val="20"/>
          <w:rtl w:val="0"/>
        </w:rPr>
        <w:t xml:space="preserve">.</w:t>
      </w:r>
    </w:p>
    <w:p w:rsidR="00000000" w:rsidDel="00000000" w:rsidP="00000000" w:rsidRDefault="00000000" w:rsidRPr="00000000" w14:paraId="00000096">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color w:val="000000"/>
          <w:sz w:val="20"/>
          <w:szCs w:val="20"/>
          <w:rtl w:val="0"/>
        </w:rPr>
        <w:t xml:space="preserve">Cenote</w:t>
      </w:r>
      <w:r w:rsidDel="00000000" w:rsidR="00000000" w:rsidRPr="00000000">
        <w:rPr>
          <w:b w:val="1"/>
          <w:bCs w:val="1"/>
          <w:color w:val="000000"/>
          <w:sz w:val="20"/>
          <w:szCs w:val="20"/>
          <w:rtl w:val="0"/>
        </w:rPr>
        <w:t xml:space="preserve"> Blue Lagoon.</w:t>
      </w:r>
    </w:p>
    <w:p w:rsidR="00000000" w:rsidDel="00000000" w:rsidP="00000000" w:rsidRDefault="00000000" w:rsidRPr="00000000" w14:paraId="00000097">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Dominican Village con degustación de café, chocolate y tabaco.</w:t>
      </w:r>
    </w:p>
    <w:p w:rsidR="00000000" w:rsidDel="00000000" w:rsidP="00000000" w:rsidRDefault="00000000" w:rsidRPr="00000000" w14:paraId="00000098">
      <w:pPr>
        <w:numPr>
          <w:ilvl w:val="0"/>
          <w:numId w:val="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Estaciones de agua en los principales puntos del parque.</w:t>
      </w:r>
    </w:p>
    <w:p w:rsidR="00000000" w:rsidDel="00000000" w:rsidP="00000000" w:rsidRDefault="00000000" w:rsidRPr="00000000" w14:paraId="00000099">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9A">
      <w:pPr>
        <w:spacing w:after="0" w:line="240" w:lineRule="auto"/>
        <w:ind w:firstLine="360"/>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09B">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Bebidas.</w:t>
      </w:r>
    </w:p>
    <w:p w:rsidR="00000000" w:rsidDel="00000000" w:rsidP="00000000" w:rsidRDefault="00000000" w:rsidRPr="00000000" w14:paraId="0000009C">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Casilleros.</w:t>
      </w:r>
    </w:p>
    <w:p w:rsidR="00000000" w:rsidDel="00000000" w:rsidP="00000000" w:rsidRDefault="00000000" w:rsidRPr="00000000" w14:paraId="0000009D">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Pañuelos y lentes de goggles.</w:t>
      </w:r>
    </w:p>
    <w:p w:rsidR="00000000" w:rsidDel="00000000" w:rsidP="00000000" w:rsidRDefault="00000000" w:rsidRPr="00000000" w14:paraId="0000009E">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Fotografías, propinas, souvenirs, bebidas y snacks.</w:t>
      </w:r>
    </w:p>
    <w:p w:rsidR="00000000" w:rsidDel="00000000" w:rsidP="00000000" w:rsidRDefault="00000000" w:rsidRPr="00000000" w14:paraId="0000009F">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A0">
      <w:pPr>
        <w:spacing w:after="0" w:line="240" w:lineRule="auto"/>
        <w:ind w:firstLine="360"/>
        <w:jc w:val="both"/>
        <w:rPr>
          <w:b w:val="1"/>
          <w:bCs w:val="1"/>
          <w:sz w:val="20"/>
          <w:szCs w:val="20"/>
        </w:rPr>
      </w:pPr>
      <w:r w:rsidDel="00000000" w:rsidR="00000000" w:rsidRPr="00000000">
        <w:rPr>
          <w:b w:val="1"/>
          <w:bCs w:val="1"/>
          <w:sz w:val="20"/>
          <w:szCs w:val="20"/>
          <w:rtl w:val="0"/>
        </w:rPr>
        <w:t xml:space="preserve">¿QUE TRAER?</w:t>
      </w:r>
    </w:p>
    <w:p w:rsidR="00000000" w:rsidDel="00000000" w:rsidP="00000000" w:rsidRDefault="00000000" w:rsidRPr="00000000" w14:paraId="000000A1">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Boucher digital o impreso.</w:t>
      </w:r>
    </w:p>
    <w:p w:rsidR="00000000" w:rsidDel="00000000" w:rsidP="00000000" w:rsidRDefault="00000000" w:rsidRPr="00000000" w14:paraId="000000A2">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Ropa ligera y cómoda.</w:t>
      </w:r>
    </w:p>
    <w:p w:rsidR="00000000" w:rsidDel="00000000" w:rsidP="00000000" w:rsidRDefault="00000000" w:rsidRPr="00000000" w14:paraId="000000A3">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Calzado deportivo cerrado para actividades.</w:t>
      </w:r>
    </w:p>
    <w:p w:rsidR="00000000" w:rsidDel="00000000" w:rsidP="00000000" w:rsidRDefault="00000000" w:rsidRPr="00000000" w14:paraId="000000A4">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Toalla y traje de baño.</w:t>
      </w:r>
    </w:p>
    <w:p w:rsidR="00000000" w:rsidDel="00000000" w:rsidP="00000000" w:rsidRDefault="00000000" w:rsidRPr="00000000" w14:paraId="000000A5">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Protector solar.</w:t>
      </w:r>
    </w:p>
    <w:p w:rsidR="00000000" w:rsidDel="00000000" w:rsidP="00000000" w:rsidRDefault="00000000" w:rsidRPr="00000000" w14:paraId="000000A6">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Muda de ropa adicional.</w:t>
      </w:r>
    </w:p>
    <w:p w:rsidR="00000000" w:rsidDel="00000000" w:rsidP="00000000" w:rsidRDefault="00000000" w:rsidRPr="00000000" w14:paraId="000000A7">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Efectivo o tarjeta de crédito para fotografías, refrigerios y bebidas, propinas y casilleros.</w:t>
      </w:r>
    </w:p>
    <w:p w:rsidR="00000000" w:rsidDel="00000000" w:rsidP="00000000" w:rsidRDefault="00000000" w:rsidRPr="00000000" w14:paraId="000000A8">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A9">
      <w:pPr>
        <w:spacing w:after="0" w:line="240" w:lineRule="auto"/>
        <w:ind w:firstLine="360"/>
        <w:jc w:val="both"/>
        <w:rPr>
          <w:b w:val="1"/>
          <w:bCs w:val="1"/>
          <w:color w:val="000000"/>
          <w:sz w:val="20"/>
          <w:szCs w:val="20"/>
        </w:rPr>
      </w:pPr>
      <w:r w:rsidDel="00000000" w:rsidR="00000000" w:rsidRPr="00000000">
        <w:rPr>
          <w:b w:val="1"/>
          <w:bCs w:val="1"/>
          <w:color w:val="000000"/>
          <w:sz w:val="20"/>
          <w:szCs w:val="20"/>
          <w:rtl w:val="0"/>
        </w:rPr>
        <w:t xml:space="preserve">TURNOS</w:t>
      </w:r>
    </w:p>
    <w:p w:rsidR="00000000" w:rsidDel="00000000" w:rsidP="00000000" w:rsidRDefault="00000000" w:rsidRPr="00000000" w14:paraId="000000AA">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9 :00am / 12:00pm / 14:00pm</w:t>
        <w:tab/>
        <w:t xml:space="preserve">- Todos los paquetes.</w:t>
      </w:r>
    </w:p>
    <w:p w:rsidR="00000000" w:rsidDel="00000000" w:rsidP="00000000" w:rsidRDefault="00000000" w:rsidRPr="00000000" w14:paraId="000000AB">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12:00pm /14 :00pm - Actividades individuales o combo 2 actividades.</w:t>
      </w:r>
    </w:p>
    <w:p w:rsidR="00000000" w:rsidDel="00000000" w:rsidP="00000000" w:rsidRDefault="00000000" w:rsidRPr="00000000" w14:paraId="000000AC">
      <w:pPr>
        <w:numPr>
          <w:ilvl w:val="0"/>
          <w:numId w:val="1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14:00pm - Actividades individuales o combo sin vehículos.</w:t>
      </w:r>
    </w:p>
    <w:p w:rsidR="00000000" w:rsidDel="00000000" w:rsidP="00000000" w:rsidRDefault="00000000" w:rsidRPr="00000000" w14:paraId="000000AD">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AE">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AF">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TOUR BUGGY</w:t>
      </w:r>
    </w:p>
    <w:p w:rsidR="00000000" w:rsidDel="00000000" w:rsidP="00000000" w:rsidRDefault="00000000" w:rsidRPr="00000000" w14:paraId="000000B0">
      <w:pPr>
        <w:spacing w:after="0" w:line="240" w:lineRule="auto"/>
        <w:jc w:val="both"/>
        <w:rPr>
          <w:color w:val="000000"/>
          <w:sz w:val="20"/>
          <w:szCs w:val="20"/>
        </w:rPr>
      </w:pPr>
      <w:r w:rsidDel="00000000" w:rsidR="00000000" w:rsidRPr="00000000">
        <w:rPr>
          <w:color w:val="000000"/>
          <w:sz w:val="20"/>
          <w:szCs w:val="20"/>
          <w:rtl w:val="0"/>
        </w:rPr>
        <w:t xml:space="preserve">Un viaje de aventura diseñado para que toda la familia disfrute con los más altos estándares de seguridad y con un personal profesional, que lo guiará y asistirá durante todo el viaje. Conduzca a través de un recorrido emocionante en lo profundo de la jungla dominicana, visite una mina abandonada fuera de la pista de pura adrenalina, luego pase por nuestro pueblo histórico con 2 casas de campo, pruebe nuestros cultivos locales y sumérjase en nuestro Cenote Blue Lagoon recién descubierto.</w:t>
      </w:r>
    </w:p>
    <w:p w:rsidR="00000000" w:rsidDel="00000000" w:rsidP="00000000" w:rsidRDefault="00000000" w:rsidRPr="00000000" w14:paraId="000000B1">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B2">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0B3">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Guía y mecánicos lo acompañarán durante el recorrido.</w:t>
      </w:r>
    </w:p>
    <w:p w:rsidR="00000000" w:rsidDel="00000000" w:rsidP="00000000" w:rsidRDefault="00000000" w:rsidRPr="00000000" w14:paraId="000000B4">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0B5">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1 casco de protección.</w:t>
      </w:r>
    </w:p>
    <w:p w:rsidR="00000000" w:rsidDel="00000000" w:rsidP="00000000" w:rsidRDefault="00000000" w:rsidRPr="00000000" w14:paraId="000000B6">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70 aventureros por tour.</w:t>
      </w:r>
    </w:p>
    <w:p w:rsidR="00000000" w:rsidDel="00000000" w:rsidP="00000000" w:rsidRDefault="00000000" w:rsidRPr="00000000" w14:paraId="000000B7">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Obligatorio, el conductor debe tener al menos 18 años y tener una licencia de conducir válida, que se solicitará en el check-in.</w:t>
      </w:r>
    </w:p>
    <w:p w:rsidR="00000000" w:rsidDel="00000000" w:rsidP="00000000" w:rsidRDefault="00000000" w:rsidRPr="00000000" w14:paraId="000000B8">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B9">
      <w:pPr>
        <w:spacing w:after="0" w:line="240" w:lineRule="auto"/>
        <w:jc w:val="both"/>
        <w:rPr>
          <w:color w:val="000000"/>
          <w:sz w:val="20"/>
          <w:szCs w:val="20"/>
        </w:rPr>
      </w:pPr>
      <w:r w:rsidDel="00000000" w:rsidR="00000000" w:rsidRPr="00000000">
        <w:rPr>
          <w:color w:val="000000"/>
          <w:sz w:val="20"/>
          <w:szCs w:val="20"/>
          <w:rtl w:val="0"/>
        </w:rPr>
        <w:t xml:space="preserve">Cuadro detallado con todos los límites según edad mínima, peso máximo de los participantes y altura mínima permitida para participar en la actividad de Buggy:</w:t>
      </w:r>
    </w:p>
    <w:p w:rsidR="00000000" w:rsidDel="00000000" w:rsidP="00000000" w:rsidRDefault="00000000" w:rsidRPr="00000000" w14:paraId="000000BA">
      <w:pPr>
        <w:spacing w:after="0" w:line="240" w:lineRule="auto"/>
        <w:jc w:val="both"/>
        <w:rPr>
          <w:color w:val="000000"/>
          <w:sz w:val="20"/>
          <w:szCs w:val="20"/>
        </w:rPr>
      </w:pPr>
      <w:r w:rsidDel="00000000" w:rsidR="00000000" w:rsidRPr="00000000">
        <w:rPr>
          <w:rtl w:val="0"/>
        </w:rPr>
      </w:r>
    </w:p>
    <w:tbl>
      <w:tblPr>
        <w:tblStyle w:val="Table2"/>
        <w:tblW w:w="680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138"/>
        <w:gridCol w:w="1409"/>
        <w:gridCol w:w="1430"/>
        <w:gridCol w:w="1695"/>
        <w:gridCol w:w="1131"/>
        <w:tblGridChange w:id="0">
          <w:tblGrid>
            <w:gridCol w:w="1138"/>
            <w:gridCol w:w="1409"/>
            <w:gridCol w:w="1430"/>
            <w:gridCol w:w="1695"/>
            <w:gridCol w:w="1131"/>
          </w:tblGrid>
        </w:tblGridChange>
      </w:tblGrid>
      <w:tr>
        <w:trPr>
          <w:cantSplit w:val="0"/>
          <w:tblHeader w:val="0"/>
        </w:trPr>
        <w:tc>
          <w:tcPr>
            <w:shd w:fill="c00000"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ACTIVIDAD</w:t>
            </w:r>
            <w:r w:rsidDel="00000000" w:rsidR="00000000" w:rsidRPr="00000000">
              <w:rPr>
                <w:rtl w:val="0"/>
              </w:rPr>
            </w:r>
          </w:p>
        </w:tc>
        <w:tc>
          <w:tcPr>
            <w:shd w:fill="c00000"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EDAD MÍNIMA</w:t>
            </w:r>
            <w:r w:rsidDel="00000000" w:rsidR="00000000" w:rsidRPr="00000000">
              <w:rPr>
                <w:rtl w:val="0"/>
              </w:rPr>
            </w:r>
          </w:p>
        </w:tc>
        <w:tc>
          <w:tcPr>
            <w:shd w:fill="c00000"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PESO MÁXIMO</w:t>
            </w:r>
            <w:r w:rsidDel="00000000" w:rsidR="00000000" w:rsidRPr="00000000">
              <w:rPr>
                <w:rtl w:val="0"/>
              </w:rPr>
            </w:r>
          </w:p>
        </w:tc>
        <w:tc>
          <w:tcPr>
            <w:shd w:fill="c00000"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ALTURA MÍN.</w:t>
            </w:r>
            <w:r w:rsidDel="00000000" w:rsidR="00000000" w:rsidRPr="00000000">
              <w:rPr>
                <w:rtl w:val="0"/>
              </w:rPr>
            </w:r>
          </w:p>
        </w:tc>
        <w:tc>
          <w:tcPr>
            <w:shd w:fill="c00000"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DURACIÓN</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b w:val="0"/>
                <w:bCs w:val="0"/>
                <w:color w:val="000000"/>
                <w:sz w:val="18"/>
                <w:szCs w:val="18"/>
                <w:rtl w:val="0"/>
              </w:rPr>
              <w:t xml:space="preserve">Buggy Tour</w:t>
            </w:r>
            <w:r w:rsidDel="00000000" w:rsidR="00000000" w:rsidRPr="00000000">
              <w:rPr>
                <w:rtl w:val="0"/>
              </w:rPr>
            </w:r>
          </w:p>
        </w:tc>
        <w:tc>
          <w:tcPr>
            <w:shd w:fill="auto"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N/A</w:t>
            </w:r>
          </w:p>
        </w:tc>
        <w:tc>
          <w:tcPr>
            <w:shd w:fill="auto"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N/A</w:t>
            </w:r>
          </w:p>
        </w:tc>
        <w:tc>
          <w:tcPr>
            <w:shd w:fill="auto"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1.30 Mts. / 4.26 Ft.</w:t>
            </w:r>
          </w:p>
        </w:tc>
        <w:tc>
          <w:tcPr>
            <w:shd w:fill="auto"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2:00’</w:t>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360" w:firstLine="0"/>
        <w:jc w:val="both"/>
        <w:rPr>
          <w:b w:val="1"/>
          <w:bCs w:val="1"/>
          <w:color w:val="c00000"/>
          <w:sz w:val="20"/>
          <w:szCs w:val="20"/>
        </w:rPr>
      </w:pPr>
      <w:r w:rsidDel="00000000" w:rsidR="00000000" w:rsidRPr="00000000">
        <w:rPr>
          <w:rtl w:val="0"/>
        </w:rPr>
      </w:r>
    </w:p>
    <w:p w:rsidR="00000000" w:rsidDel="00000000" w:rsidP="00000000" w:rsidRDefault="00000000" w:rsidRPr="00000000" w14:paraId="000000C6">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C7">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C8">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C9">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CA">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CB">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0CC">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PASEO A CABALLO</w:t>
      </w:r>
    </w:p>
    <w:p w:rsidR="00000000" w:rsidDel="00000000" w:rsidP="00000000" w:rsidRDefault="00000000" w:rsidRPr="00000000" w14:paraId="000000CD">
      <w:pPr>
        <w:spacing w:after="0" w:line="240" w:lineRule="auto"/>
        <w:jc w:val="both"/>
        <w:rPr>
          <w:sz w:val="20"/>
          <w:szCs w:val="20"/>
        </w:rPr>
      </w:pPr>
      <w:r w:rsidDel="00000000" w:rsidR="00000000" w:rsidRPr="00000000">
        <w:rPr>
          <w:sz w:val="20"/>
          <w:szCs w:val="20"/>
          <w:rtl w:val="0"/>
        </w:rPr>
        <w:t xml:space="preserve">En nuestro parque contamos con “El Rancho”, un hogar para nuestros caballos que los llevará por nuestros senderos especiales y rodeados de naturaleza pura donde vivirán una experiencia única diseñada para toda la familia donde podrán relajarse y divertirse.</w:t>
      </w:r>
    </w:p>
    <w:p w:rsidR="00000000" w:rsidDel="00000000" w:rsidP="00000000" w:rsidRDefault="00000000" w:rsidRPr="00000000" w14:paraId="000000C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C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D0">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0D1">
      <w:pPr>
        <w:numPr>
          <w:ilvl w:val="0"/>
          <w:numId w:val="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Nuestro personal le asistirá durante la actividad.</w:t>
      </w:r>
    </w:p>
    <w:p w:rsidR="00000000" w:rsidDel="00000000" w:rsidP="00000000" w:rsidRDefault="00000000" w:rsidRPr="00000000" w14:paraId="000000D2">
      <w:pPr>
        <w:numPr>
          <w:ilvl w:val="0"/>
          <w:numId w:val="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0D3">
      <w:pPr>
        <w:numPr>
          <w:ilvl w:val="0"/>
          <w:numId w:val="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Casco.</w:t>
      </w:r>
    </w:p>
    <w:p w:rsidR="00000000" w:rsidDel="00000000" w:rsidP="00000000" w:rsidRDefault="00000000" w:rsidRPr="00000000" w14:paraId="000000D4">
      <w:pPr>
        <w:numPr>
          <w:ilvl w:val="0"/>
          <w:numId w:val="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15 aventureros por grupo.</w:t>
      </w:r>
    </w:p>
    <w:p w:rsidR="00000000" w:rsidDel="00000000" w:rsidP="00000000" w:rsidRDefault="00000000" w:rsidRPr="00000000" w14:paraId="000000D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D6">
      <w:pPr>
        <w:spacing w:after="0" w:line="240" w:lineRule="auto"/>
        <w:jc w:val="both"/>
        <w:rPr>
          <w:sz w:val="20"/>
          <w:szCs w:val="20"/>
        </w:rPr>
      </w:pPr>
      <w:r w:rsidDel="00000000" w:rsidR="00000000" w:rsidRPr="00000000">
        <w:rPr>
          <w:sz w:val="20"/>
          <w:szCs w:val="20"/>
          <w:rtl w:val="0"/>
        </w:rPr>
        <w:t xml:space="preserve">Cuadro detallado con todos los límites según edad mínima, peso máximo de los participantes y altura mínima permitida para participar en la actividad de equitación:</w:t>
      </w:r>
    </w:p>
    <w:p w:rsidR="00000000" w:rsidDel="00000000" w:rsidP="00000000" w:rsidRDefault="00000000" w:rsidRPr="00000000" w14:paraId="000000D7">
      <w:pPr>
        <w:spacing w:after="0" w:line="240" w:lineRule="auto"/>
        <w:jc w:val="both"/>
        <w:rPr>
          <w:color w:val="000000"/>
          <w:sz w:val="20"/>
          <w:szCs w:val="20"/>
        </w:rPr>
      </w:pPr>
      <w:r w:rsidDel="00000000" w:rsidR="00000000" w:rsidRPr="00000000">
        <w:rPr>
          <w:rtl w:val="0"/>
        </w:rPr>
      </w:r>
    </w:p>
    <w:tbl>
      <w:tblPr>
        <w:tblStyle w:val="Table3"/>
        <w:tblW w:w="7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77"/>
        <w:gridCol w:w="1409"/>
        <w:gridCol w:w="1767"/>
        <w:gridCol w:w="1807"/>
        <w:gridCol w:w="1131"/>
        <w:tblGridChange w:id="0">
          <w:tblGrid>
            <w:gridCol w:w="167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ACTIVIDAD</w:t>
            </w:r>
            <w:r w:rsidDel="00000000" w:rsidR="00000000" w:rsidRPr="00000000">
              <w:rPr>
                <w:rtl w:val="0"/>
              </w:rPr>
            </w:r>
          </w:p>
        </w:tc>
        <w:tc>
          <w:tcPr>
            <w:shd w:fill="c00000" w:val="clear"/>
          </w:tcPr>
          <w:p w:rsidR="00000000" w:rsidDel="00000000" w:rsidP="00000000" w:rsidRDefault="00000000" w:rsidRPr="00000000" w14:paraId="000000D9">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EDAD MÍNIMA</w:t>
            </w:r>
            <w:r w:rsidDel="00000000" w:rsidR="00000000" w:rsidRPr="00000000">
              <w:rPr>
                <w:rtl w:val="0"/>
              </w:rPr>
            </w:r>
          </w:p>
        </w:tc>
        <w:tc>
          <w:tcPr>
            <w:shd w:fill="c00000"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PESO MÁXIMO</w:t>
            </w:r>
            <w:r w:rsidDel="00000000" w:rsidR="00000000" w:rsidRPr="00000000">
              <w:rPr>
                <w:rtl w:val="0"/>
              </w:rPr>
            </w:r>
          </w:p>
        </w:tc>
        <w:tc>
          <w:tcPr>
            <w:shd w:fill="c00000"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ALTURA MÍN.</w:t>
            </w:r>
            <w:r w:rsidDel="00000000" w:rsidR="00000000" w:rsidRPr="00000000">
              <w:rPr>
                <w:rtl w:val="0"/>
              </w:rPr>
            </w:r>
          </w:p>
        </w:tc>
        <w:tc>
          <w:tcPr>
            <w:shd w:fill="c00000"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DURACIÓN</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b w:val="0"/>
                <w:bCs w:val="0"/>
                <w:color w:val="000000"/>
                <w:sz w:val="18"/>
                <w:szCs w:val="18"/>
                <w:rtl w:val="0"/>
              </w:rPr>
              <w:t xml:space="preserve">Paseo a caballos</w:t>
            </w:r>
            <w:r w:rsidDel="00000000" w:rsidR="00000000" w:rsidRPr="00000000">
              <w:rPr>
                <w:rtl w:val="0"/>
              </w:rPr>
            </w:r>
          </w:p>
        </w:tc>
        <w:tc>
          <w:tcPr>
            <w:shd w:fill="auto"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shd w:fill="auto"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Kg. / 280 Lbs.</w:t>
            </w:r>
            <w:r w:rsidDel="00000000" w:rsidR="00000000" w:rsidRPr="00000000">
              <w:rPr>
                <w:rtl w:val="0"/>
              </w:rPr>
            </w:r>
          </w:p>
        </w:tc>
        <w:tc>
          <w:tcPr>
            <w:shd w:fill="auto"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shd w:fill="auto"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1:00’</w:t>
            </w:r>
            <w:r w:rsidDel="00000000" w:rsidR="00000000" w:rsidRPr="00000000">
              <w:rPr>
                <w:rtl w:val="0"/>
              </w:rPr>
            </w:r>
          </w:p>
        </w:tc>
      </w:tr>
    </w:tbl>
    <w:p w:rsidR="00000000" w:rsidDel="00000000" w:rsidP="00000000" w:rsidRDefault="00000000" w:rsidRPr="00000000" w14:paraId="000000E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4">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ZIPLINE MEGA SPLASH</w:t>
      </w:r>
    </w:p>
    <w:p w:rsidR="00000000" w:rsidDel="00000000" w:rsidP="00000000" w:rsidRDefault="00000000" w:rsidRPr="00000000" w14:paraId="000000E5">
      <w:pPr>
        <w:spacing w:after="0" w:line="240" w:lineRule="auto"/>
        <w:jc w:val="both"/>
        <w:rPr>
          <w:sz w:val="20"/>
          <w:szCs w:val="20"/>
        </w:rPr>
      </w:pPr>
      <w:r w:rsidDel="00000000" w:rsidR="00000000" w:rsidRPr="00000000">
        <w:rPr>
          <w:sz w:val="20"/>
          <w:szCs w:val="20"/>
          <w:rtl w:val="0"/>
        </w:rPr>
        <w:t xml:space="preserve">Una divertida expedición guiada a gran altitud que consta de 6 líneas de circuito, un desafío de puente colgante del Himalaya y que termina con nuestro característico aterrizaje en la piscina Mega-Splash.</w:t>
      </w:r>
    </w:p>
    <w:p w:rsidR="00000000" w:rsidDel="00000000" w:rsidP="00000000" w:rsidRDefault="00000000" w:rsidRPr="00000000" w14:paraId="000000E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E7">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CARACTERÍSTICAS</w:t>
      </w:r>
    </w:p>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Sistema de doble polea sobre tirolesa de dos hilos más línea de vida continúa.</w:t>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Equipamiento Petzl (arnés, cabos de anclaje, poleas y cascos).</w:t>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Línea final con sistema de freno magnético fabricado y certificado en USA por Headrush.</w:t>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Zipline Mega Splash - 6 líneas incluye: 6 líneas, 1 Puente del Himalaya, 1 línea de chapoteo aterrizaje en el agua.</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0ED">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profesional trabajando y distribuido por todo el sistema de tirolinas en cada una de las plataformas.</w:t>
      </w:r>
    </w:p>
    <w:p w:rsidR="00000000" w:rsidDel="00000000" w:rsidP="00000000" w:rsidRDefault="00000000" w:rsidRPr="00000000" w14:paraId="000000EF">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1 arnés regulable, 2 poleas, 1 cabo de seguridad, 1 casco.</w:t>
      </w:r>
    </w:p>
    <w:p w:rsidR="00000000" w:rsidDel="00000000" w:rsidP="00000000" w:rsidRDefault="00000000" w:rsidRPr="00000000" w14:paraId="000000F1">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50 aventureros por hora.</w:t>
      </w:r>
    </w:p>
    <w:p w:rsidR="00000000" w:rsidDel="00000000" w:rsidP="00000000" w:rsidRDefault="00000000" w:rsidRPr="00000000" w14:paraId="000000F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F3">
      <w:pPr>
        <w:spacing w:after="0" w:line="240" w:lineRule="auto"/>
        <w:jc w:val="both"/>
        <w:rPr>
          <w:sz w:val="20"/>
          <w:szCs w:val="20"/>
        </w:rPr>
      </w:pPr>
      <w:r w:rsidDel="00000000" w:rsidR="00000000" w:rsidRPr="00000000">
        <w:rPr>
          <w:sz w:val="20"/>
          <w:szCs w:val="20"/>
          <w:rtl w:val="0"/>
        </w:rPr>
        <w:t xml:space="preserve">Cuadro detallado con todos los límites según la edad mínima, peso máximo de los participantes y la altura mínima permitida para participar en la actividad de Tirolesa en cada una de sus modalidades:</w:t>
      </w:r>
    </w:p>
    <w:p w:rsidR="00000000" w:rsidDel="00000000" w:rsidP="00000000" w:rsidRDefault="00000000" w:rsidRPr="00000000" w14:paraId="000000F4">
      <w:pPr>
        <w:spacing w:after="0" w:line="240" w:lineRule="auto"/>
        <w:jc w:val="both"/>
        <w:rPr>
          <w:sz w:val="20"/>
          <w:szCs w:val="20"/>
        </w:rPr>
      </w:pPr>
      <w:r w:rsidDel="00000000" w:rsidR="00000000" w:rsidRPr="00000000">
        <w:rPr>
          <w:rtl w:val="0"/>
        </w:rPr>
      </w:r>
    </w:p>
    <w:tbl>
      <w:tblPr>
        <w:tblStyle w:val="Table4"/>
        <w:tblW w:w="80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937"/>
        <w:gridCol w:w="1409"/>
        <w:gridCol w:w="1767"/>
        <w:gridCol w:w="1807"/>
        <w:gridCol w:w="1131"/>
        <w:tblGridChange w:id="0">
          <w:tblGrid>
            <w:gridCol w:w="193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ACTIVIDAD</w:t>
            </w:r>
            <w:r w:rsidDel="00000000" w:rsidR="00000000" w:rsidRPr="00000000">
              <w:rPr>
                <w:rtl w:val="0"/>
              </w:rPr>
            </w:r>
          </w:p>
        </w:tc>
        <w:tc>
          <w:tcPr>
            <w:shd w:fill="c00000" w:val="clear"/>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EDAD MÍNIMA</w:t>
            </w:r>
            <w:r w:rsidDel="00000000" w:rsidR="00000000" w:rsidRPr="00000000">
              <w:rPr>
                <w:rtl w:val="0"/>
              </w:rPr>
            </w:r>
          </w:p>
        </w:tc>
        <w:tc>
          <w:tcPr>
            <w:shd w:fill="c00000" w:val="clea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PESO MÁXIMO</w:t>
            </w:r>
            <w:r w:rsidDel="00000000" w:rsidR="00000000" w:rsidRPr="00000000">
              <w:rPr>
                <w:rtl w:val="0"/>
              </w:rPr>
            </w:r>
          </w:p>
        </w:tc>
        <w:tc>
          <w:tcPr>
            <w:shd w:fill="c00000"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ALTURA MÍN.</w:t>
            </w:r>
            <w:r w:rsidDel="00000000" w:rsidR="00000000" w:rsidRPr="00000000">
              <w:rPr>
                <w:rtl w:val="0"/>
              </w:rPr>
            </w:r>
          </w:p>
        </w:tc>
        <w:tc>
          <w:tcPr>
            <w:shd w:fill="c00000"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DURACIÓN</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b w:val="0"/>
                <w:bCs w:val="0"/>
                <w:color w:val="000000"/>
                <w:sz w:val="18"/>
                <w:szCs w:val="18"/>
                <w:rtl w:val="0"/>
              </w:rPr>
              <w:t xml:space="preserve">Zipline Mega Splash</w:t>
            </w:r>
            <w:r w:rsidDel="00000000" w:rsidR="00000000" w:rsidRPr="00000000">
              <w:rPr>
                <w:rtl w:val="0"/>
              </w:rPr>
            </w:r>
          </w:p>
        </w:tc>
        <w:tc>
          <w:tcPr>
            <w:shd w:fill="auto"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shd w:fill="auto"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Kg. / 280 Lbs.</w:t>
            </w:r>
            <w:r w:rsidDel="00000000" w:rsidR="00000000" w:rsidRPr="00000000">
              <w:rPr>
                <w:rtl w:val="0"/>
              </w:rPr>
            </w:r>
          </w:p>
        </w:tc>
        <w:tc>
          <w:tcPr>
            <w:shd w:fill="auto"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shd w:fill="auto"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1:00’</w:t>
            </w:r>
            <w:r w:rsidDel="00000000" w:rsidR="00000000" w:rsidRPr="00000000">
              <w:rPr>
                <w:rtl w:val="0"/>
              </w:rPr>
            </w:r>
          </w:p>
        </w:tc>
      </w:tr>
    </w:tbl>
    <w:p w:rsidR="00000000" w:rsidDel="00000000" w:rsidP="00000000" w:rsidRDefault="00000000" w:rsidRPr="00000000" w14:paraId="000000FF">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00">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01">
      <w:pPr>
        <w:spacing w:after="0" w:line="240" w:lineRule="auto"/>
        <w:jc w:val="both"/>
        <w:rPr>
          <w:color w:val="000000"/>
          <w:sz w:val="16"/>
          <w:szCs w:val="16"/>
        </w:rPr>
      </w:pPr>
      <w:r w:rsidDel="00000000" w:rsidR="00000000" w:rsidRPr="00000000">
        <w:rPr>
          <w:b w:val="1"/>
          <w:bCs w:val="1"/>
          <w:color w:val="c00000"/>
          <w:sz w:val="20"/>
          <w:szCs w:val="20"/>
          <w:rtl w:val="0"/>
        </w:rPr>
        <w:t xml:space="preserve">SPLASH OF EMOTIONS </w:t>
      </w:r>
      <w:r w:rsidDel="00000000" w:rsidR="00000000" w:rsidRPr="00000000">
        <w:rPr>
          <w:color w:val="000000"/>
          <w:sz w:val="16"/>
          <w:szCs w:val="16"/>
          <w:rtl w:val="0"/>
        </w:rPr>
        <w:t xml:space="preserve">(JUNGLE RIVER, </w:t>
      </w:r>
      <w:r w:rsidDel="00000000" w:rsidR="00000000" w:rsidRPr="00000000">
        <w:rPr>
          <w:sz w:val="16"/>
          <w:szCs w:val="16"/>
          <w:rtl w:val="0"/>
        </w:rPr>
        <w:t xml:space="preserve">SACRED RIVER</w:t>
      </w:r>
      <w:r w:rsidDel="00000000" w:rsidR="00000000" w:rsidRPr="00000000">
        <w:rPr>
          <w:color w:val="000000"/>
          <w:sz w:val="16"/>
          <w:szCs w:val="16"/>
          <w:rtl w:val="0"/>
        </w:rPr>
        <w:t xml:space="preserve">)</w:t>
      </w:r>
    </w:p>
    <w:p w:rsidR="00000000" w:rsidDel="00000000" w:rsidP="00000000" w:rsidRDefault="00000000" w:rsidRPr="00000000" w14:paraId="00000102">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103">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JUNGLE RIVER</w:t>
      </w:r>
    </w:p>
    <w:p w:rsidR="00000000" w:rsidDel="00000000" w:rsidP="00000000" w:rsidRDefault="00000000" w:rsidRPr="00000000" w14:paraId="00000104">
      <w:pPr>
        <w:spacing w:after="0" w:line="240" w:lineRule="auto"/>
        <w:ind w:left="360" w:firstLine="0"/>
        <w:jc w:val="both"/>
        <w:rPr>
          <w:sz w:val="20"/>
          <w:szCs w:val="20"/>
        </w:rPr>
      </w:pPr>
      <w:r w:rsidDel="00000000" w:rsidR="00000000" w:rsidRPr="00000000">
        <w:rPr>
          <w:sz w:val="20"/>
          <w:szCs w:val="20"/>
          <w:rtl w:val="0"/>
        </w:rPr>
        <w:t xml:space="preserve">Presentamos... ¡El Río de la Selva de Bávaro! Espera mientras tu balsa es arrastrada por el río y disfruta de la naturaleza que lo rodea. ¡Recuéstese en tubos relajantes mientras flota por nuestro parque, rodeado de naturaleza, cortinas de agua en cascada y una cueva emocionante! ¡Una increíble y exclusiva aventura en la zona!</w:t>
      </w:r>
    </w:p>
    <w:p w:rsidR="00000000" w:rsidDel="00000000" w:rsidP="00000000" w:rsidRDefault="00000000" w:rsidRPr="00000000" w14:paraId="00000105">
      <w:pP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106">
      <w:pPr>
        <w:numPr>
          <w:ilvl w:val="0"/>
          <w:numId w:val="8"/>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SACRED RIVER</w:t>
      </w:r>
    </w:p>
    <w:p w:rsidR="00000000" w:rsidDel="00000000" w:rsidP="00000000" w:rsidRDefault="00000000" w:rsidRPr="00000000" w14:paraId="00000107">
      <w:pPr>
        <w:spacing w:after="0" w:line="240" w:lineRule="auto"/>
        <w:ind w:left="360" w:firstLine="0"/>
        <w:jc w:val="both"/>
        <w:rPr>
          <w:sz w:val="20"/>
          <w:szCs w:val="20"/>
        </w:rPr>
      </w:pPr>
      <w:r w:rsidDel="00000000" w:rsidR="00000000" w:rsidRPr="00000000">
        <w:rPr>
          <w:sz w:val="20"/>
          <w:szCs w:val="20"/>
          <w:rtl w:val="0"/>
        </w:rPr>
        <w:t xml:space="preserve">Una experiencia de aventura única que te lleva a explorar los misterios de un antiguo río sagrado. Navega por aguas llenas de leyendas, atraviesa cascadas ocultas y adéntrate en la selva mientras descubres secretos ancestrales en un recorrido lleno de emoción, naturaleza y adrenalina.</w:t>
      </w:r>
    </w:p>
    <w:p w:rsidR="00000000" w:rsidDel="00000000" w:rsidP="00000000" w:rsidRDefault="00000000" w:rsidRPr="00000000" w14:paraId="00000108">
      <w:pPr>
        <w:spacing w:after="0"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109">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TOUR POLARIS</w:t>
      </w:r>
    </w:p>
    <w:p w:rsidR="00000000" w:rsidDel="00000000" w:rsidP="00000000" w:rsidRDefault="00000000" w:rsidRPr="00000000" w14:paraId="0000010A">
      <w:pPr>
        <w:spacing w:after="0" w:line="240" w:lineRule="auto"/>
        <w:jc w:val="both"/>
        <w:rPr>
          <w:sz w:val="20"/>
          <w:szCs w:val="20"/>
        </w:rPr>
      </w:pPr>
      <w:r w:rsidDel="00000000" w:rsidR="00000000" w:rsidRPr="00000000">
        <w:rPr>
          <w:sz w:val="20"/>
          <w:szCs w:val="20"/>
          <w:rtl w:val="0"/>
        </w:rPr>
        <w:t xml:space="preserve">¡Prepárate y mejora tu experiencia todoterreno con nuestra excursión Polaris! Un emocionante paseo lleno de adrenalina que incluye un recorrido por la selva, una visita a una mina abandonada fuera de la carretera y a nuestro pueblo dominicano con 2 casas museo en el campo, con una exhibición y degustación de los productos locales más típicos de nuestros cultivos locales, y nadar y refrescarse en nuestro Cenote Blue Lagoon y nuestra piscina con cascada.</w:t>
      </w:r>
    </w:p>
    <w:p w:rsidR="00000000" w:rsidDel="00000000" w:rsidP="00000000" w:rsidRDefault="00000000" w:rsidRPr="00000000" w14:paraId="0000010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0C">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10D">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Guía y mecánicos lo acompañarán durante el recorrido.</w:t>
      </w:r>
    </w:p>
    <w:p w:rsidR="00000000" w:rsidDel="00000000" w:rsidP="00000000" w:rsidRDefault="00000000" w:rsidRPr="00000000" w14:paraId="0000010E">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10F">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1 casco de protección.</w:t>
      </w:r>
    </w:p>
    <w:p w:rsidR="00000000" w:rsidDel="00000000" w:rsidP="00000000" w:rsidRDefault="00000000" w:rsidRPr="00000000" w14:paraId="00000110">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30 aventureros por tour.</w:t>
      </w:r>
    </w:p>
    <w:p w:rsidR="00000000" w:rsidDel="00000000" w:rsidP="00000000" w:rsidRDefault="00000000" w:rsidRPr="00000000" w14:paraId="00000111">
      <w:pPr>
        <w:numPr>
          <w:ilvl w:val="0"/>
          <w:numId w:val="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Obligatorio, el conductor debe tener al menos 18 años y tener una licencia de conducir válida, que se solicitará en el check-in.</w:t>
      </w:r>
    </w:p>
    <w:p w:rsidR="00000000" w:rsidDel="00000000" w:rsidP="00000000" w:rsidRDefault="00000000" w:rsidRPr="00000000" w14:paraId="0000011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13">
      <w:pPr>
        <w:spacing w:after="0" w:line="240" w:lineRule="auto"/>
        <w:jc w:val="both"/>
        <w:rPr>
          <w:sz w:val="20"/>
          <w:szCs w:val="20"/>
        </w:rPr>
      </w:pPr>
      <w:r w:rsidDel="00000000" w:rsidR="00000000" w:rsidRPr="00000000">
        <w:rPr>
          <w:sz w:val="20"/>
          <w:szCs w:val="20"/>
          <w:rtl w:val="0"/>
        </w:rPr>
        <w:t xml:space="preserve">Cuadro detallado con todos los límites según edad mínima, peso máximo de los participantes y altura mínima permitida para participar en la actividad de equitación:</w:t>
      </w:r>
    </w:p>
    <w:p w:rsidR="00000000" w:rsidDel="00000000" w:rsidP="00000000" w:rsidRDefault="00000000" w:rsidRPr="00000000" w14:paraId="00000114">
      <w:pPr>
        <w:spacing w:after="0" w:line="240" w:lineRule="auto"/>
        <w:jc w:val="both"/>
        <w:rPr>
          <w:color w:val="000000"/>
          <w:sz w:val="20"/>
          <w:szCs w:val="20"/>
        </w:rPr>
      </w:pPr>
      <w:r w:rsidDel="00000000" w:rsidR="00000000" w:rsidRPr="00000000">
        <w:rPr>
          <w:rtl w:val="0"/>
        </w:rPr>
      </w:r>
    </w:p>
    <w:tbl>
      <w:tblPr>
        <w:tblStyle w:val="Table5"/>
        <w:tblW w:w="705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276"/>
        <w:gridCol w:w="1409"/>
        <w:gridCol w:w="1430"/>
        <w:gridCol w:w="1807"/>
        <w:gridCol w:w="1131"/>
        <w:tblGridChange w:id="0">
          <w:tblGrid>
            <w:gridCol w:w="1276"/>
            <w:gridCol w:w="1409"/>
            <w:gridCol w:w="1430"/>
            <w:gridCol w:w="1807"/>
            <w:gridCol w:w="1131"/>
          </w:tblGrid>
        </w:tblGridChange>
      </w:tblGrid>
      <w:tr>
        <w:trPr>
          <w:cantSplit w:val="0"/>
          <w:tblHeader w:val="0"/>
        </w:trPr>
        <w:tc>
          <w:tcPr>
            <w:shd w:fill="c00000"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ACTIVIDAD</w:t>
            </w:r>
            <w:r w:rsidDel="00000000" w:rsidR="00000000" w:rsidRPr="00000000">
              <w:rPr>
                <w:rtl w:val="0"/>
              </w:rPr>
            </w:r>
          </w:p>
        </w:tc>
        <w:tc>
          <w:tcPr>
            <w:shd w:fill="c00000"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EDAD MÍNIMA</w:t>
            </w:r>
            <w:r w:rsidDel="00000000" w:rsidR="00000000" w:rsidRPr="00000000">
              <w:rPr>
                <w:rtl w:val="0"/>
              </w:rPr>
            </w:r>
          </w:p>
        </w:tc>
        <w:tc>
          <w:tcPr>
            <w:shd w:fill="c00000" w:val="clear"/>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PESO MÁXIMO</w:t>
            </w:r>
            <w:r w:rsidDel="00000000" w:rsidR="00000000" w:rsidRPr="00000000">
              <w:rPr>
                <w:rtl w:val="0"/>
              </w:rPr>
            </w:r>
          </w:p>
        </w:tc>
        <w:tc>
          <w:tcPr>
            <w:shd w:fill="c00000" w:val="clea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ALTURA MÍN.</w:t>
            </w:r>
            <w:r w:rsidDel="00000000" w:rsidR="00000000" w:rsidRPr="00000000">
              <w:rPr>
                <w:rtl w:val="0"/>
              </w:rPr>
            </w:r>
          </w:p>
        </w:tc>
        <w:tc>
          <w:tcPr>
            <w:shd w:fill="c00000" w:val="clea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DURACIÓN</w:t>
            </w:r>
            <w:r w:rsidDel="00000000" w:rsidR="00000000" w:rsidRPr="00000000">
              <w:rPr>
                <w:rtl w:val="0"/>
              </w:rPr>
            </w:r>
          </w:p>
        </w:tc>
      </w:tr>
      <w:tr>
        <w:trPr>
          <w:cantSplit w:val="0"/>
          <w:trHeight w:val="241" w:hRule="atLeast"/>
          <w:tblHeader w:val="0"/>
        </w:trPr>
        <w:tc>
          <w:tcPr>
            <w:shd w:fill="auto" w:val="cle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b w:val="0"/>
                <w:bCs w:val="0"/>
                <w:color w:val="000000"/>
                <w:sz w:val="18"/>
                <w:szCs w:val="18"/>
                <w:rtl w:val="0"/>
              </w:rPr>
              <w:t xml:space="preserve">Polaris Tour</w:t>
            </w:r>
            <w:r w:rsidDel="00000000" w:rsidR="00000000" w:rsidRPr="00000000">
              <w:rPr>
                <w:rtl w:val="0"/>
              </w:rPr>
            </w:r>
          </w:p>
        </w:tc>
        <w:tc>
          <w:tcPr>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2:00’</w:t>
            </w:r>
            <w:r w:rsidDel="00000000" w:rsidR="00000000" w:rsidRPr="00000000">
              <w:rPr>
                <w:rtl w:val="0"/>
              </w:rPr>
            </w:r>
          </w:p>
        </w:tc>
      </w:tr>
    </w:tbl>
    <w:p w:rsidR="00000000" w:rsidDel="00000000" w:rsidP="00000000" w:rsidRDefault="00000000" w:rsidRPr="00000000" w14:paraId="0000011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1">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EXPLORER ADVENTURE CATAMARÁN</w:t>
      </w:r>
    </w:p>
    <w:p w:rsidR="00000000" w:rsidDel="00000000" w:rsidP="00000000" w:rsidRDefault="00000000" w:rsidRPr="00000000" w14:paraId="00000122">
      <w:pPr>
        <w:spacing w:after="0" w:line="240" w:lineRule="auto"/>
        <w:jc w:val="both"/>
        <w:rPr>
          <w:sz w:val="20"/>
          <w:szCs w:val="20"/>
        </w:rPr>
      </w:pPr>
      <w:r w:rsidDel="00000000" w:rsidR="00000000" w:rsidRPr="00000000">
        <w:rPr>
          <w:sz w:val="20"/>
          <w:szCs w:val="20"/>
          <w:rtl w:val="0"/>
        </w:rPr>
        <w:t xml:space="preserve">¡Descubre la experiencia definitiva de diversión y aventura en el paraíso con el nuevo Explorer Adventure de Bávaro Adventure Park en Punta Cana! Este impresionante tour en catamarán ha sido diseñado para llevar tu día en el mar a otro nivel, combinando la emoción de una fiesta inigualable con la belleza del Caribe dominicano.</w:t>
      </w:r>
    </w:p>
    <w:p w:rsidR="00000000" w:rsidDel="00000000" w:rsidP="00000000" w:rsidRDefault="00000000" w:rsidRPr="00000000" w14:paraId="0000012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4">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CARACTERÍSTICAS</w:t>
      </w:r>
    </w:p>
    <w:p w:rsidR="00000000" w:rsidDel="00000000" w:rsidP="00000000" w:rsidRDefault="00000000" w:rsidRPr="00000000" w14:paraId="00000125">
      <w:pPr>
        <w:spacing w:after="0" w:line="240" w:lineRule="auto"/>
        <w:jc w:val="both"/>
        <w:rPr>
          <w:sz w:val="20"/>
          <w:szCs w:val="20"/>
        </w:rPr>
      </w:pPr>
      <w:r w:rsidDel="00000000" w:rsidR="00000000" w:rsidRPr="00000000">
        <w:rPr>
          <w:sz w:val="20"/>
          <w:szCs w:val="20"/>
          <w:rtl w:val="0"/>
        </w:rPr>
        <w:t xml:space="preserve">Equipo de seguridad y briefing de seguridad.</w:t>
      </w:r>
    </w:p>
    <w:p w:rsidR="00000000" w:rsidDel="00000000" w:rsidP="00000000" w:rsidRDefault="00000000" w:rsidRPr="00000000" w14:paraId="00000126">
      <w:pPr>
        <w:spacing w:after="0" w:line="240" w:lineRule="auto"/>
        <w:jc w:val="both"/>
        <w:rPr>
          <w:sz w:val="20"/>
          <w:szCs w:val="20"/>
        </w:rPr>
      </w:pPr>
      <w:r w:rsidDel="00000000" w:rsidR="00000000" w:rsidRPr="00000000">
        <w:rPr>
          <w:sz w:val="20"/>
          <w:szCs w:val="20"/>
          <w:rtl w:val="0"/>
        </w:rPr>
        <w:t xml:space="preserve">Personal multicultural y guías profesionales.</w:t>
      </w:r>
    </w:p>
    <w:p w:rsidR="00000000" w:rsidDel="00000000" w:rsidP="00000000" w:rsidRDefault="00000000" w:rsidRPr="00000000" w14:paraId="00000127">
      <w:pPr>
        <w:spacing w:after="0" w:line="240" w:lineRule="auto"/>
        <w:jc w:val="both"/>
        <w:rPr>
          <w:sz w:val="20"/>
          <w:szCs w:val="20"/>
        </w:rPr>
      </w:pPr>
      <w:r w:rsidDel="00000000" w:rsidR="00000000" w:rsidRPr="00000000">
        <w:rPr>
          <w:sz w:val="20"/>
          <w:szCs w:val="20"/>
          <w:rtl w:val="0"/>
        </w:rPr>
        <w:t xml:space="preserve">3 horas de navegación por las cristalinas aguas de la costa de Bávaro.</w:t>
      </w:r>
    </w:p>
    <w:p w:rsidR="00000000" w:rsidDel="00000000" w:rsidP="00000000" w:rsidRDefault="00000000" w:rsidRPr="00000000" w14:paraId="00000128">
      <w:pPr>
        <w:spacing w:after="0" w:line="240" w:lineRule="auto"/>
        <w:jc w:val="both"/>
        <w:rPr>
          <w:sz w:val="20"/>
          <w:szCs w:val="20"/>
        </w:rPr>
      </w:pPr>
      <w:r w:rsidDel="00000000" w:rsidR="00000000" w:rsidRPr="00000000">
        <w:rPr>
          <w:sz w:val="20"/>
          <w:szCs w:val="20"/>
          <w:rtl w:val="0"/>
        </w:rPr>
        <w:t xml:space="preserve">Barra libre ilimitada de bebidas nacionales. (Cervezas Presidente, Ron Barcelo Añejo, Rum Punch, Coca Cola, Sprite y Agua).</w:t>
      </w:r>
    </w:p>
    <w:p w:rsidR="00000000" w:rsidDel="00000000" w:rsidP="00000000" w:rsidRDefault="00000000" w:rsidRPr="00000000" w14:paraId="00000129">
      <w:pPr>
        <w:spacing w:after="0" w:line="240" w:lineRule="auto"/>
        <w:jc w:val="both"/>
        <w:rPr>
          <w:sz w:val="20"/>
          <w:szCs w:val="20"/>
        </w:rPr>
      </w:pPr>
      <w:r w:rsidDel="00000000" w:rsidR="00000000" w:rsidRPr="00000000">
        <w:rPr>
          <w:sz w:val="20"/>
          <w:szCs w:val="20"/>
          <w:rtl w:val="0"/>
        </w:rPr>
        <w:t xml:space="preserve">Nachos y Salsas.</w:t>
      </w:r>
    </w:p>
    <w:p w:rsidR="00000000" w:rsidDel="00000000" w:rsidP="00000000" w:rsidRDefault="00000000" w:rsidRPr="00000000" w14:paraId="0000012A">
      <w:pPr>
        <w:spacing w:after="0" w:line="240" w:lineRule="auto"/>
        <w:jc w:val="both"/>
        <w:rPr>
          <w:sz w:val="20"/>
          <w:szCs w:val="20"/>
        </w:rPr>
      </w:pPr>
      <w:r w:rsidDel="00000000" w:rsidR="00000000" w:rsidRPr="00000000">
        <w:rPr>
          <w:sz w:val="20"/>
          <w:szCs w:val="20"/>
          <w:rtl w:val="0"/>
        </w:rPr>
        <w:t xml:space="preserve">Experiencia única de snorkel.</w:t>
      </w:r>
    </w:p>
    <w:p w:rsidR="00000000" w:rsidDel="00000000" w:rsidP="00000000" w:rsidRDefault="00000000" w:rsidRPr="00000000" w14:paraId="0000012B">
      <w:pPr>
        <w:spacing w:after="0" w:line="240" w:lineRule="auto"/>
        <w:jc w:val="both"/>
        <w:rPr>
          <w:sz w:val="20"/>
          <w:szCs w:val="20"/>
        </w:rPr>
      </w:pPr>
      <w:r w:rsidDel="00000000" w:rsidR="00000000" w:rsidRPr="00000000">
        <w:rPr>
          <w:sz w:val="20"/>
          <w:szCs w:val="20"/>
          <w:rtl w:val="0"/>
        </w:rPr>
        <w:t xml:space="preserve">Animación.</w:t>
      </w:r>
    </w:p>
    <w:p w:rsidR="00000000" w:rsidDel="00000000" w:rsidP="00000000" w:rsidRDefault="00000000" w:rsidRPr="00000000" w14:paraId="0000012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2D">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12E">
      <w:pPr>
        <w:spacing w:after="0" w:line="240" w:lineRule="auto"/>
        <w:jc w:val="both"/>
        <w:rPr>
          <w:sz w:val="20"/>
          <w:szCs w:val="20"/>
        </w:rPr>
      </w:pPr>
      <w:r w:rsidDel="00000000" w:rsidR="00000000" w:rsidRPr="00000000">
        <w:rPr>
          <w:sz w:val="20"/>
          <w:szCs w:val="20"/>
          <w:rtl w:val="0"/>
        </w:rPr>
        <w:t xml:space="preserve">Todos los participantes deben firmar un formulario de exención de responsabilidad antes del recorrido.</w:t>
      </w:r>
    </w:p>
    <w:p w:rsidR="00000000" w:rsidDel="00000000" w:rsidP="00000000" w:rsidRDefault="00000000" w:rsidRPr="00000000" w14:paraId="0000012F">
      <w:pPr>
        <w:spacing w:after="0" w:line="240" w:lineRule="auto"/>
        <w:jc w:val="both"/>
        <w:rPr>
          <w:sz w:val="20"/>
          <w:szCs w:val="20"/>
        </w:rPr>
      </w:pPr>
      <w:r w:rsidDel="00000000" w:rsidR="00000000" w:rsidRPr="00000000">
        <w:rPr>
          <w:sz w:val="20"/>
          <w:szCs w:val="20"/>
          <w:rtl w:val="0"/>
        </w:rPr>
        <w:t xml:space="preserve">Por políticas de seguridad, algunas actividades tienen restricciones por peso, altura y edad de los participantes.</w:t>
      </w:r>
    </w:p>
    <w:p w:rsidR="00000000" w:rsidDel="00000000" w:rsidP="00000000" w:rsidRDefault="00000000" w:rsidRPr="00000000" w14:paraId="00000130">
      <w:pPr>
        <w:spacing w:after="0" w:line="240" w:lineRule="auto"/>
        <w:jc w:val="both"/>
        <w:rPr>
          <w:sz w:val="20"/>
          <w:szCs w:val="20"/>
        </w:rPr>
      </w:pPr>
      <w:r w:rsidDel="00000000" w:rsidR="00000000" w:rsidRPr="00000000">
        <w:rPr>
          <w:rtl w:val="0"/>
        </w:rPr>
      </w:r>
    </w:p>
    <w:tbl>
      <w:tblPr>
        <w:tblStyle w:val="Table6"/>
        <w:tblW w:w="7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77"/>
        <w:gridCol w:w="1409"/>
        <w:gridCol w:w="1767"/>
        <w:gridCol w:w="1807"/>
        <w:gridCol w:w="1131"/>
        <w:tblGridChange w:id="0">
          <w:tblGrid>
            <w:gridCol w:w="167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ACTIVIDAD</w:t>
            </w:r>
            <w:r w:rsidDel="00000000" w:rsidR="00000000" w:rsidRPr="00000000">
              <w:rPr>
                <w:rtl w:val="0"/>
              </w:rPr>
            </w:r>
          </w:p>
        </w:tc>
        <w:tc>
          <w:tcPr>
            <w:shd w:fill="c00000"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EDAD MÍNIMA</w:t>
            </w:r>
            <w:r w:rsidDel="00000000" w:rsidR="00000000" w:rsidRPr="00000000">
              <w:rPr>
                <w:rtl w:val="0"/>
              </w:rPr>
            </w:r>
          </w:p>
        </w:tc>
        <w:tc>
          <w:tcPr>
            <w:shd w:fill="c00000"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PESO MÁXIMO</w:t>
            </w:r>
            <w:r w:rsidDel="00000000" w:rsidR="00000000" w:rsidRPr="00000000">
              <w:rPr>
                <w:rtl w:val="0"/>
              </w:rPr>
            </w:r>
          </w:p>
        </w:tc>
        <w:tc>
          <w:tcPr>
            <w:shd w:fill="c00000" w:val="clea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ALTURA MÍN.</w:t>
            </w:r>
            <w:r w:rsidDel="00000000" w:rsidR="00000000" w:rsidRPr="00000000">
              <w:rPr>
                <w:rtl w:val="0"/>
              </w:rPr>
            </w:r>
          </w:p>
        </w:tc>
        <w:tc>
          <w:tcPr>
            <w:shd w:fill="c00000" w:val="clea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DURACIÓN</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b w:val="0"/>
                <w:bCs w:val="0"/>
                <w:color w:val="000000"/>
                <w:sz w:val="18"/>
                <w:szCs w:val="18"/>
                <w:rtl w:val="0"/>
              </w:rPr>
              <w:t xml:space="preserve">Catamarán</w:t>
            </w:r>
            <w:r w:rsidDel="00000000" w:rsidR="00000000" w:rsidRPr="00000000">
              <w:rPr>
                <w:rtl w:val="0"/>
              </w:rPr>
            </w:r>
          </w:p>
        </w:tc>
        <w:tc>
          <w:tcPr>
            <w:shd w:fill="auto" w:val="clea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shd w:fill="auto" w:val="clea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Kg. / 280 Lbs.</w:t>
            </w:r>
            <w:r w:rsidDel="00000000" w:rsidR="00000000" w:rsidRPr="00000000">
              <w:rPr>
                <w:rtl w:val="0"/>
              </w:rPr>
            </w:r>
          </w:p>
        </w:tc>
        <w:tc>
          <w:tcPr>
            <w:shd w:fill="auto" w:val="clea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shd w:fill="auto" w:val="clea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3:00’</w:t>
            </w:r>
            <w:r w:rsidDel="00000000" w:rsidR="00000000" w:rsidRPr="00000000">
              <w:rPr>
                <w:rtl w:val="0"/>
              </w:rPr>
            </w:r>
          </w:p>
        </w:tc>
      </w:tr>
    </w:tbl>
    <w:p w:rsidR="00000000" w:rsidDel="00000000" w:rsidP="00000000" w:rsidRDefault="00000000" w:rsidRPr="00000000" w14:paraId="0000013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3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3D">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POLARIS AT NIGHT: TOUR DE POLARIS, MAGIC-MISTY-MEMORIES</w:t>
      </w:r>
    </w:p>
    <w:p w:rsidR="00000000" w:rsidDel="00000000" w:rsidP="00000000" w:rsidRDefault="00000000" w:rsidRPr="00000000" w14:paraId="0000013E">
      <w:pPr>
        <w:spacing w:after="0" w:line="240" w:lineRule="auto"/>
        <w:jc w:val="both"/>
        <w:rPr>
          <w:sz w:val="20"/>
          <w:szCs w:val="20"/>
        </w:rPr>
      </w:pPr>
      <w:r w:rsidDel="00000000" w:rsidR="00000000" w:rsidRPr="00000000">
        <w:rPr>
          <w:sz w:val="20"/>
          <w:szCs w:val="20"/>
          <w:rtl w:val="0"/>
        </w:rPr>
        <w:t xml:space="preserve">Embárcate en un viaje inolvidable al corazón de la jungla con Magic Mystic Memories, una experiencia nocturna exclusiva en Bávaro Adventure Park. Esta aventura única combina la emoción de la naturaleza, espectáculos fascinantes y delicias gastronómicas para crear una velada encantadora bajo las estrellas. Esta excursión nocturna única es perfecta para aventureros, románticos y cualquier persona que busque crear recuerdos inolvidables en el encantador entorno de Bávaro Adventure Park.</w:t>
      </w:r>
    </w:p>
    <w:p w:rsidR="00000000" w:rsidDel="00000000" w:rsidP="00000000" w:rsidRDefault="00000000" w:rsidRPr="00000000" w14:paraId="0000013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43">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TOUR NOCTURNO EN POLARIS</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Comienza tu aventura con un emocionante paseo por los senderos de la jungla en un vehículo 4x4 Polaris de última generación. Siente la emoción de explorar la exuberante naturaleza tropical bajo la luz de la luna, rodeado de las misteriosas vistas y sonidos de la naturaleza y disfrutando de un espectáculo mágico en el Cenote Blue Lagoon.</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146">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MARAVILLAS DE LA JUNGLA POR LA NOCHE</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Sumérgete en el ambiente mágico de la jungla nocturna. Escucha los encantadores llamados de las criaturas nocturnas y respira el aroma fresco y terroso del bosque que cobra vida después del anochecer.</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149">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HORA DE CÓCTELES JUNTO A LA PISCINA CON CASCADA</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Después de tu aventura en la jungla, relájate junto a nuestra impresionante Piscina con Cascada. Disfruta de esta hora de cócteles única. Deja que las melodías armoniosas y las exhibiciones vibrantes creen momentos inolvidables de alegría y recuerdos.</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14C">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CENA MARS TIERRA DE TRESTIEMPOS</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Eleva tu noche mágica con una cena indulgente Mar C Tierra, que incluye cortes de carne de primera calidad y mariscos frescos a la parrilla. Acompañado de una barra libre, puedes brindar por una noche perfecta con una selección de vinos, cervezas, refrescos y ron.</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14F">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FIESTA EN LA JUNGLA + BARRA LIBRE</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Concluye tu noche con una electrizante fiesta en la jungla. Baila toda la noche al ritmo de música vibrante, rodeado del exuberante paisaje del parque. Disfruta de bebidas ilimitadas en la barra libre en un ambiente festivo y crea recuerdos únicos.</w:t>
      </w:r>
    </w:p>
    <w:p w:rsidR="00000000" w:rsidDel="00000000" w:rsidP="00000000" w:rsidRDefault="00000000" w:rsidRPr="00000000" w14:paraId="0000015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52">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CARACTERÍSTICAS</w:t>
      </w:r>
    </w:p>
    <w:p w:rsidR="00000000" w:rsidDel="00000000" w:rsidP="00000000" w:rsidRDefault="00000000" w:rsidRPr="00000000" w14:paraId="00000153">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e instrucciones de seguridad.</w:t>
      </w:r>
    </w:p>
    <w:p w:rsidR="00000000" w:rsidDel="00000000" w:rsidP="00000000" w:rsidRDefault="00000000" w:rsidRPr="00000000" w14:paraId="00000154">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multicultural y guías profesionales.</w:t>
      </w:r>
    </w:p>
    <w:p w:rsidR="00000000" w:rsidDel="00000000" w:rsidP="00000000" w:rsidRDefault="00000000" w:rsidRPr="00000000" w14:paraId="00000155">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Tour nocturno de Polaris, con sorpresa en el Cenote Blue Lagoon.</w:t>
      </w:r>
    </w:p>
    <w:p w:rsidR="00000000" w:rsidDel="00000000" w:rsidP="00000000" w:rsidRDefault="00000000" w:rsidRPr="00000000" w14:paraId="00000156">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Maravillas de la selva de noche.</w:t>
      </w:r>
    </w:p>
    <w:p w:rsidR="00000000" w:rsidDel="00000000" w:rsidP="00000000" w:rsidRDefault="00000000" w:rsidRPr="00000000" w14:paraId="00000157">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Hora de cócteles junto a la piscina de la cascada.</w:t>
      </w:r>
    </w:p>
    <w:p w:rsidR="00000000" w:rsidDel="00000000" w:rsidP="00000000" w:rsidRDefault="00000000" w:rsidRPr="00000000" w14:paraId="00000158">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Cena Mar &amp; Tierra de tres tiempos con barra libre.</w:t>
      </w:r>
    </w:p>
    <w:p w:rsidR="00000000" w:rsidDel="00000000" w:rsidP="00000000" w:rsidRDefault="00000000" w:rsidRPr="00000000" w14:paraId="0000015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5A">
      <w:pPr>
        <w:spacing w:after="0" w:line="240" w:lineRule="auto"/>
        <w:jc w:val="both"/>
        <w:rPr>
          <w:b w:val="1"/>
          <w:bCs w:val="1"/>
          <w:sz w:val="20"/>
          <w:szCs w:val="20"/>
        </w:rPr>
      </w:pPr>
      <w:r w:rsidDel="00000000" w:rsidR="00000000" w:rsidRPr="00000000">
        <w:rPr>
          <w:b w:val="1"/>
          <w:bCs w:val="1"/>
          <w:sz w:val="20"/>
          <w:szCs w:val="20"/>
          <w:rtl w:val="0"/>
        </w:rPr>
        <w:t xml:space="preserve">CONSIDERACIONES GENERALES</w:t>
      </w:r>
    </w:p>
    <w:p w:rsidR="00000000" w:rsidDel="00000000" w:rsidP="00000000" w:rsidRDefault="00000000" w:rsidRPr="00000000" w14:paraId="0000015B">
      <w:pPr>
        <w:spacing w:after="0" w:line="240" w:lineRule="auto"/>
        <w:jc w:val="both"/>
        <w:rPr>
          <w:sz w:val="20"/>
          <w:szCs w:val="20"/>
        </w:rPr>
      </w:pPr>
      <w:r w:rsidDel="00000000" w:rsidR="00000000" w:rsidRPr="00000000">
        <w:rPr>
          <w:sz w:val="20"/>
          <w:szCs w:val="20"/>
          <w:rtl w:val="0"/>
        </w:rPr>
        <w:t xml:space="preserve">Capacidad máxima de atención de 40 aventureros por tour.</w:t>
      </w:r>
    </w:p>
    <w:p w:rsidR="00000000" w:rsidDel="00000000" w:rsidP="00000000" w:rsidRDefault="00000000" w:rsidRPr="00000000" w14:paraId="0000015C">
      <w:pPr>
        <w:spacing w:after="0" w:line="240" w:lineRule="auto"/>
        <w:jc w:val="both"/>
        <w:rPr>
          <w:sz w:val="20"/>
          <w:szCs w:val="20"/>
        </w:rPr>
      </w:pPr>
      <w:r w:rsidDel="00000000" w:rsidR="00000000" w:rsidRPr="00000000">
        <w:rPr>
          <w:sz w:val="20"/>
          <w:szCs w:val="20"/>
          <w:rtl w:val="0"/>
        </w:rPr>
        <w:t xml:space="preserve">Obligatorio, el conductor debe tener al menos 18 años y tener licencia de conducir vigente, la cual será solicitada al momento del check-in.</w:t>
      </w:r>
    </w:p>
    <w:p w:rsidR="00000000" w:rsidDel="00000000" w:rsidP="00000000" w:rsidRDefault="00000000" w:rsidRPr="00000000" w14:paraId="0000015D">
      <w:pPr>
        <w:spacing w:after="0" w:line="240" w:lineRule="auto"/>
        <w:jc w:val="both"/>
        <w:rPr>
          <w:sz w:val="20"/>
          <w:szCs w:val="20"/>
        </w:rPr>
      </w:pPr>
      <w:r w:rsidDel="00000000" w:rsidR="00000000" w:rsidRPr="00000000">
        <w:rPr>
          <w:rtl w:val="0"/>
        </w:rPr>
      </w:r>
    </w:p>
    <w:tbl>
      <w:tblPr>
        <w:tblStyle w:val="Table7"/>
        <w:tblW w:w="7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77"/>
        <w:gridCol w:w="1409"/>
        <w:gridCol w:w="1767"/>
        <w:gridCol w:w="1807"/>
        <w:gridCol w:w="1131"/>
        <w:tblGridChange w:id="0">
          <w:tblGrid>
            <w:gridCol w:w="167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ACTIVIDAD</w:t>
            </w:r>
            <w:r w:rsidDel="00000000" w:rsidR="00000000" w:rsidRPr="00000000">
              <w:rPr>
                <w:rtl w:val="0"/>
              </w:rPr>
            </w:r>
          </w:p>
        </w:tc>
        <w:tc>
          <w:tcPr>
            <w:shd w:fill="c00000" w:val="clear"/>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EDAD MÍNIMA</w:t>
            </w:r>
            <w:r w:rsidDel="00000000" w:rsidR="00000000" w:rsidRPr="00000000">
              <w:rPr>
                <w:rtl w:val="0"/>
              </w:rPr>
            </w:r>
          </w:p>
        </w:tc>
        <w:tc>
          <w:tcPr>
            <w:shd w:fill="c00000" w:val="clear"/>
          </w:tcPr>
          <w:p w:rsidR="00000000" w:rsidDel="00000000" w:rsidP="00000000" w:rsidRDefault="00000000" w:rsidRPr="00000000" w14:paraId="00000160">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PESO MÁXIMO</w:t>
            </w:r>
            <w:r w:rsidDel="00000000" w:rsidR="00000000" w:rsidRPr="00000000">
              <w:rPr>
                <w:rtl w:val="0"/>
              </w:rPr>
            </w:r>
          </w:p>
        </w:tc>
        <w:tc>
          <w:tcPr>
            <w:shd w:fill="c00000" w:val="clear"/>
          </w:tcPr>
          <w:p w:rsidR="00000000" w:rsidDel="00000000" w:rsidP="00000000" w:rsidRDefault="00000000" w:rsidRPr="00000000" w14:paraId="00000161">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ALTURA MÍN.</w:t>
            </w:r>
            <w:r w:rsidDel="00000000" w:rsidR="00000000" w:rsidRPr="00000000">
              <w:rPr>
                <w:rtl w:val="0"/>
              </w:rPr>
            </w:r>
          </w:p>
        </w:tc>
        <w:tc>
          <w:tcPr>
            <w:shd w:fill="c00000" w:val="clear"/>
          </w:tcPr>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0"/>
                <w:bCs w:val="0"/>
                <w:color w:val="ffffff"/>
                <w:sz w:val="18"/>
                <w:szCs w:val="18"/>
                <w:rtl w:val="0"/>
              </w:rPr>
              <w:t xml:space="preserve">DURACIÓN</w:t>
            </w:r>
            <w:r w:rsidDel="00000000" w:rsidR="00000000" w:rsidRPr="00000000">
              <w:rPr>
                <w:rtl w:val="0"/>
              </w:rPr>
            </w:r>
          </w:p>
        </w:tc>
      </w:tr>
      <w:tr>
        <w:trPr>
          <w:cantSplit w:val="0"/>
          <w:trHeight w:val="241" w:hRule="atLeast"/>
          <w:tblHeader w:val="0"/>
        </w:trPr>
        <w:tc>
          <w:tcPr>
            <w:shd w:fill="auto" w:val="clea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b w:val="0"/>
                <w:bCs w:val="0"/>
                <w:color w:val="000000"/>
                <w:sz w:val="18"/>
                <w:szCs w:val="18"/>
                <w:rtl w:val="0"/>
              </w:rPr>
              <w:t xml:space="preserve">Polaris at night</w:t>
            </w:r>
            <w:r w:rsidDel="00000000" w:rsidR="00000000" w:rsidRPr="00000000">
              <w:rPr>
                <w:rtl w:val="0"/>
              </w:rPr>
            </w:r>
          </w:p>
        </w:tc>
        <w:tc>
          <w:tcPr>
            <w:shd w:fill="auto"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shd w:fill="auto"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shd w:fill="auto" w:val="clear"/>
          </w:tcPr>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shd w:fill="auto" w:val="clear"/>
          </w:tcPr>
          <w:p w:rsidR="00000000" w:rsidDel="00000000" w:rsidP="00000000" w:rsidRDefault="00000000" w:rsidRPr="00000000" w14:paraId="00000167">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Fonts w:ascii="Arial" w:cs="Arial" w:eastAsia="Arial" w:hAnsi="Arial"/>
                <w:color w:val="000000"/>
                <w:sz w:val="18"/>
                <w:szCs w:val="18"/>
                <w:rtl w:val="0"/>
              </w:rPr>
              <w:t xml:space="preserve">3:50’</w:t>
            </w:r>
            <w:r w:rsidDel="00000000" w:rsidR="00000000" w:rsidRPr="00000000">
              <w:rPr>
                <w:rtl w:val="0"/>
              </w:rPr>
            </w:r>
          </w:p>
        </w:tc>
      </w:tr>
    </w:tbl>
    <w:p w:rsidR="00000000" w:rsidDel="00000000" w:rsidP="00000000" w:rsidRDefault="00000000" w:rsidRPr="00000000" w14:paraId="0000016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9">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Martes y sábados. </w:t>
      </w:r>
    </w:p>
    <w:p w:rsidR="00000000" w:rsidDel="00000000" w:rsidP="00000000" w:rsidRDefault="00000000" w:rsidRPr="00000000" w14:paraId="0000016A">
      <w:pPr>
        <w:spacing w:after="0" w:line="240" w:lineRule="auto"/>
        <w:jc w:val="both"/>
        <w:rPr>
          <w:sz w:val="20"/>
          <w:szCs w:val="20"/>
        </w:rPr>
      </w:pPr>
      <w:r w:rsidDel="00000000" w:rsidR="00000000" w:rsidRPr="00000000">
        <w:rPr>
          <w:b w:val="1"/>
          <w:bCs w:val="1"/>
          <w:sz w:val="20"/>
          <w:szCs w:val="20"/>
          <w:rtl w:val="0"/>
        </w:rPr>
        <w:t xml:space="preserve">Horas de operación:</w:t>
      </w:r>
      <w:r w:rsidDel="00000000" w:rsidR="00000000" w:rsidRPr="00000000">
        <w:rPr>
          <w:sz w:val="20"/>
          <w:szCs w:val="20"/>
          <w:rtl w:val="0"/>
        </w:rPr>
        <w:t xml:space="preserve"> de 06:00pm - 09:30pm.</w:t>
      </w:r>
    </w:p>
    <w:p w:rsidR="00000000" w:rsidDel="00000000" w:rsidP="00000000" w:rsidRDefault="00000000" w:rsidRPr="00000000" w14:paraId="0000016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6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PAINTBALL</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Te ofrecemos más que un juego, una jornada de diversión disfrutando la emoción, participación y descarga de adrenalina que se consigue en los diferentes juegos que componen nuestra partida de paintball. Contamos con los mejores escenarios temáticos y las mejores instalaciones y equipamiento para tu diversión. Escóndete en bunkers, arrástrate por el terreno o busca en los distintos escondites.</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INCLUYE</w:t>
      </w:r>
    </w:p>
    <w:p w:rsidR="00000000" w:rsidDel="00000000" w:rsidP="00000000" w:rsidRDefault="00000000" w:rsidRPr="00000000" w14:paraId="0000017C">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Partida de Paintball de 1 hora</w:t>
      </w:r>
    </w:p>
    <w:p w:rsidR="00000000" w:rsidDel="00000000" w:rsidP="00000000" w:rsidRDefault="00000000" w:rsidRPr="00000000" w14:paraId="0000017D">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Marcadoras, máscaras, trajes, protectores</w:t>
      </w:r>
    </w:p>
    <w:p w:rsidR="00000000" w:rsidDel="00000000" w:rsidP="00000000" w:rsidRDefault="00000000" w:rsidRPr="00000000" w14:paraId="0000017E">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Municiones: 150 por persona.</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8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1">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ACTIVIDADES INCLUIDAS EN LA ENTRADA GENERAL </w:t>
      </w:r>
      <w:r w:rsidDel="00000000" w:rsidR="00000000" w:rsidRPr="00000000">
        <w:rPr>
          <w:sz w:val="20"/>
          <w:szCs w:val="20"/>
          <w:rtl w:val="0"/>
        </w:rPr>
        <w:t xml:space="preserve">(NO APLICA AT NIGHT)</w:t>
      </w:r>
      <w:r w:rsidDel="00000000" w:rsidR="00000000" w:rsidRPr="00000000">
        <w:rPr>
          <w:rtl w:val="0"/>
        </w:rPr>
      </w:r>
    </w:p>
    <w:p w:rsidR="00000000" w:rsidDel="00000000" w:rsidP="00000000" w:rsidRDefault="00000000" w:rsidRPr="00000000" w14:paraId="0000018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3">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PISCINA CON CASCADA</w:t>
      </w:r>
    </w:p>
    <w:p w:rsidR="00000000" w:rsidDel="00000000" w:rsidP="00000000" w:rsidRDefault="00000000" w:rsidRPr="00000000" w14:paraId="00000184">
      <w:pPr>
        <w:spacing w:after="0" w:line="240" w:lineRule="auto"/>
        <w:jc w:val="both"/>
        <w:rPr>
          <w:sz w:val="20"/>
          <w:szCs w:val="20"/>
        </w:rPr>
      </w:pPr>
      <w:r w:rsidDel="00000000" w:rsidR="00000000" w:rsidRPr="00000000">
        <w:rPr>
          <w:sz w:val="20"/>
          <w:szCs w:val="20"/>
          <w:rtl w:val="0"/>
        </w:rPr>
        <w:t xml:space="preserve">El lugar ideal para descansar después de realizar tus actividades en el parque. Nuestra piscina de más de 400m</w:t>
      </w:r>
      <w:r w:rsidDel="00000000" w:rsidR="00000000" w:rsidRPr="00000000">
        <w:rPr>
          <w:sz w:val="20"/>
          <w:szCs w:val="20"/>
          <w:vertAlign w:val="superscript"/>
          <w:rtl w:val="0"/>
        </w:rPr>
        <w:t xml:space="preserve">2</w:t>
      </w:r>
      <w:r w:rsidDel="00000000" w:rsidR="00000000" w:rsidRPr="00000000">
        <w:rPr>
          <w:sz w:val="20"/>
          <w:szCs w:val="20"/>
          <w:rtl w:val="0"/>
        </w:rPr>
        <w:t xml:space="preserve"> está envuelta en un entorno único y natural donde podrás disfrutar del agua cristalina en medio de una cascada, un infinity y la zona de descanso para disfrutar de un momento fresco y divertido en plena naturaleza. En esta área contamos con una tienda donde puedes comprar bebidas, snacks, artículos como trajes de baño, gorras, souvenirs; también contamos con baños, casilleros y un área de descanso dentro de nuestro parque.</w:t>
      </w:r>
    </w:p>
    <w:p w:rsidR="00000000" w:rsidDel="00000000" w:rsidP="00000000" w:rsidRDefault="00000000" w:rsidRPr="00000000" w14:paraId="0000018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CENOTE BLUE LAGOON</w:t>
      </w:r>
    </w:p>
    <w:p w:rsidR="00000000" w:rsidDel="00000000" w:rsidP="00000000" w:rsidRDefault="00000000" w:rsidRPr="00000000" w14:paraId="00000187">
      <w:pPr>
        <w:spacing w:after="0" w:line="240" w:lineRule="auto"/>
        <w:jc w:val="both"/>
        <w:rPr>
          <w:sz w:val="20"/>
          <w:szCs w:val="20"/>
        </w:rPr>
      </w:pPr>
      <w:r w:rsidDel="00000000" w:rsidR="00000000" w:rsidRPr="00000000">
        <w:rPr>
          <w:sz w:val="20"/>
          <w:szCs w:val="20"/>
          <w:rtl w:val="0"/>
        </w:rPr>
        <w:t xml:space="preserve">Disfrute de nuestro impresionante cenote, rodeado de exuberante vegetación. Nuestro cenote de agua dulce es el lugar sereno del que nunca querrás salir.</w:t>
      </w:r>
    </w:p>
    <w:p w:rsidR="00000000" w:rsidDel="00000000" w:rsidP="00000000" w:rsidRDefault="00000000" w:rsidRPr="00000000" w14:paraId="0000018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9">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DOMINICAN VILLAGE</w:t>
      </w:r>
    </w:p>
    <w:p w:rsidR="00000000" w:rsidDel="00000000" w:rsidP="00000000" w:rsidRDefault="00000000" w:rsidRPr="00000000" w14:paraId="0000018A">
      <w:pPr>
        <w:spacing w:after="0" w:line="240" w:lineRule="auto"/>
        <w:jc w:val="both"/>
        <w:rPr>
          <w:sz w:val="20"/>
          <w:szCs w:val="20"/>
        </w:rPr>
      </w:pPr>
      <w:r w:rsidDel="00000000" w:rsidR="00000000" w:rsidRPr="00000000">
        <w:rPr>
          <w:sz w:val="20"/>
          <w:szCs w:val="20"/>
          <w:rtl w:val="0"/>
        </w:rPr>
        <w:t xml:space="preserve">Para conocer mejor un país, su gente, sus tradiciones, la mejor manera es visitar un Pueblo típico dominicano. Será un recorrido corto pero muy valioso para entrar en contacto con la cultura y parte de la historia local. ¿Quieres saber más sobre la República Dominicana? Ven y únete a nuestra experiencia tradicional de Pueblo Dominicano. Aprende sobre nuestra cultura y tradiciones, cómo vivía la gente en el campo. Incluyendo un museo con dos casas típicas con muebles originales, cocina abierta, baños al aire libre. ¡Luego disfrute de nuestros cultivos producidos localmente, como café, chocolate, cigarros y más!</w:t>
      </w:r>
    </w:p>
    <w:p w:rsidR="00000000" w:rsidDel="00000000" w:rsidP="00000000" w:rsidRDefault="00000000" w:rsidRPr="00000000" w14:paraId="0000018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C">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ALMUERZO TÍPICO DOMINICANO</w:t>
      </w:r>
    </w:p>
    <w:p w:rsidR="00000000" w:rsidDel="00000000" w:rsidP="00000000" w:rsidRDefault="00000000" w:rsidRPr="00000000" w14:paraId="0000018D">
      <w:pPr>
        <w:spacing w:after="0" w:line="240" w:lineRule="auto"/>
        <w:jc w:val="both"/>
        <w:rPr>
          <w:sz w:val="20"/>
          <w:szCs w:val="20"/>
        </w:rPr>
      </w:pPr>
      <w:r w:rsidDel="00000000" w:rsidR="00000000" w:rsidRPr="00000000">
        <w:rPr>
          <w:sz w:val="20"/>
          <w:szCs w:val="20"/>
          <w:rtl w:val="0"/>
        </w:rPr>
        <w:t xml:space="preserve">Un verdadero sabor de la cocina local cocinada con ingredientes frescos y sazón natural, incluyendo arroz con frijoles, pollo al horno casero con salsa criolla. Las bebidas no están incluidas.</w:t>
      </w:r>
    </w:p>
    <w:p w:rsidR="00000000" w:rsidDel="00000000" w:rsidP="00000000" w:rsidRDefault="00000000" w:rsidRPr="00000000" w14:paraId="0000018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8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90">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INFORMACIÓN GENERAL</w:t>
      </w:r>
    </w:p>
    <w:p w:rsidR="00000000" w:rsidDel="00000000" w:rsidP="00000000" w:rsidRDefault="00000000" w:rsidRPr="00000000" w14:paraId="00000191">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 altura mínima de los niños es de 1,30 m. (excepto Splash of Emotions). Estaturas más bajas de 1.30 m</w:t>
      </w:r>
      <w:r w:rsidDel="00000000" w:rsidR="00000000" w:rsidRPr="00000000">
        <w:rPr>
          <w:sz w:val="20"/>
          <w:szCs w:val="20"/>
          <w:rtl w:val="0"/>
        </w:rPr>
        <w:t xml:space="preserve">. no tienen costo de ingreso ni acceso a las actividades con mínimo de estatura.</w:t>
      </w:r>
      <w:r w:rsidDel="00000000" w:rsidR="00000000" w:rsidRPr="00000000">
        <w:rPr>
          <w:rtl w:val="0"/>
        </w:rPr>
      </w:r>
    </w:p>
    <w:p w:rsidR="00000000" w:rsidDel="00000000" w:rsidP="00000000" w:rsidRDefault="00000000" w:rsidRPr="00000000" w14:paraId="00000192">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Por normas de seguridad, durante las actividades no está permitido:</w:t>
      </w:r>
    </w:p>
    <w:p w:rsidR="00000000" w:rsidDel="00000000" w:rsidP="00000000" w:rsidRDefault="00000000" w:rsidRPr="00000000" w14:paraId="0000019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Uso de teléfonos celulares y/o cámaras.</w:t>
      </w:r>
    </w:p>
    <w:p w:rsidR="00000000" w:rsidDel="00000000" w:rsidP="00000000" w:rsidRDefault="00000000" w:rsidRPr="00000000" w14:paraId="0000019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Sombreros, gorras, bolsos o carteras.</w:t>
      </w:r>
    </w:p>
    <w:p w:rsidR="00000000" w:rsidDel="00000000" w:rsidP="00000000" w:rsidRDefault="00000000" w:rsidRPr="00000000" w14:paraId="0000019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Chancletas.</w:t>
      </w:r>
    </w:p>
    <w:p w:rsidR="00000000" w:rsidDel="00000000" w:rsidP="00000000" w:rsidRDefault="00000000" w:rsidRPr="00000000" w14:paraId="0000019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Contamos con lockers con costo adicional, donde todos los clientes deben guardar sus pertenencias durante las actividades. Costo casilleros: Pequeños $7.00 y grandes $10.00.</w:t>
      </w:r>
    </w:p>
    <w:p w:rsidR="00000000" w:rsidDel="00000000" w:rsidP="00000000" w:rsidRDefault="00000000" w:rsidRPr="00000000" w14:paraId="00000197">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Para conducir un buggy el conductor debe tener al menos 18 años y tener una licencia vigente. Es importante recordar que en el parque solicitamos a los clientes que nos muestren una licencia vigente (+18) y/o una identificación personal para validar que el cliente cumple con nuestras reglas. No es necesario llevar la documentación original, una foto digital del documento funcionará.</w:t>
      </w:r>
    </w:p>
    <w:p w:rsidR="00000000" w:rsidDel="00000000" w:rsidP="00000000" w:rsidRDefault="00000000" w:rsidRPr="00000000" w14:paraId="00000198">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tarifas de buggy &amp; polaris son por persona en ocupación: doble, triple y cuádruple.</w:t>
      </w:r>
    </w:p>
    <w:p w:rsidR="00000000" w:rsidDel="00000000" w:rsidP="00000000" w:rsidRDefault="00000000" w:rsidRPr="00000000" w14:paraId="00000199">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Buggys y polaris en ocupación simple aplica suplemento, ver cuadro de tarifas.</w:t>
      </w:r>
    </w:p>
    <w:p w:rsidR="00000000" w:rsidDel="00000000" w:rsidP="00000000" w:rsidRDefault="00000000" w:rsidRPr="00000000" w14:paraId="0000019A">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Triple Adventure: Excursión de día completo desde la mañana, PRIMER TURNO. Barra libre ilimitada de bebidas nacionales. (Cervezas, Ron, Refrescos y Agua), aperitivos y frutas tropicales, animación y experiencia única de snorkel.</w:t>
      </w:r>
    </w:p>
    <w:p w:rsidR="00000000" w:rsidDel="00000000" w:rsidP="00000000" w:rsidRDefault="00000000" w:rsidRPr="00000000" w14:paraId="0000019B">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Polaris at Night: Tour nocturno de Polaris, con sorpresa en el Cenote Blue Lagoon. Maravillas de la selva de noche. Hora de cócteles junto a la piscina de la cascada. Cena Mar &amp; Tierra de tres tiempos con barra libre.</w:t>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sz w:val="20"/>
          <w:szCs w:val="20"/>
          <w:u w:val="none"/>
        </w:rPr>
      </w:pPr>
      <w:r w:rsidDel="00000000" w:rsidR="00000000" w:rsidRPr="00000000">
        <w:rPr>
          <w:sz w:val="20"/>
          <w:szCs w:val="20"/>
          <w:rtl w:val="0"/>
        </w:rPr>
        <w:t xml:space="preserve">Polaris at Night: La actividad se puede volver privada a partir de 20 pasajeros pagantes.</w:t>
      </w:r>
    </w:p>
    <w:p w:rsidR="00000000" w:rsidDel="00000000" w:rsidP="00000000" w:rsidRDefault="00000000" w:rsidRPr="00000000" w14:paraId="0000019D">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Paintball aplica para grupo mínimo de 10 personas.</w:t>
      </w:r>
    </w:p>
    <w:p w:rsidR="00000000" w:rsidDel="00000000" w:rsidP="00000000" w:rsidRDefault="00000000" w:rsidRPr="00000000" w14:paraId="0000019E">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Municiones adicionales para paintball: $10.00 por 100 bolas.</w:t>
      </w:r>
    </w:p>
    <w:p w:rsidR="00000000" w:rsidDel="00000000" w:rsidP="00000000" w:rsidRDefault="00000000" w:rsidRPr="00000000" w14:paraId="0000019F">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Municiones adicionales para paintball: $15.00 por 150 bolas.</w:t>
      </w:r>
    </w:p>
    <w:p w:rsidR="00000000" w:rsidDel="00000000" w:rsidP="00000000" w:rsidRDefault="00000000" w:rsidRPr="00000000" w14:paraId="000001A0">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Traslado desde la zona de Bayahibe tiene costo adicional. </w:t>
      </w:r>
      <w:r w:rsidDel="00000000" w:rsidR="00000000" w:rsidRPr="00000000">
        <w:rPr>
          <w:i w:val="1"/>
          <w:iCs w:val="1"/>
          <w:color w:val="000000"/>
          <w:sz w:val="20"/>
          <w:szCs w:val="20"/>
          <w:rtl w:val="0"/>
        </w:rPr>
        <w:t xml:space="preserve">Consultar</w:t>
      </w:r>
      <w:r w:rsidDel="00000000" w:rsidR="00000000" w:rsidRPr="00000000">
        <w:rPr>
          <w:color w:val="000000"/>
          <w:sz w:val="20"/>
          <w:szCs w:val="20"/>
          <w:rtl w:val="0"/>
        </w:rPr>
        <w:t xml:space="preserve">.</w:t>
      </w:r>
    </w:p>
    <w:p w:rsidR="00000000" w:rsidDel="00000000" w:rsidP="00000000" w:rsidRDefault="00000000" w:rsidRPr="00000000" w14:paraId="000001A1">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sz w:val="20"/>
          <w:szCs w:val="20"/>
          <w:u w:val="none"/>
        </w:rPr>
      </w:pPr>
      <w:r w:rsidDel="00000000" w:rsidR="00000000" w:rsidRPr="00000000">
        <w:rPr>
          <w:sz w:val="20"/>
          <w:szCs w:val="20"/>
          <w:rtl w:val="0"/>
        </w:rPr>
        <w:t xml:space="preserve">Condiciones de grupos: Se brinda 01 pasajero liberado por cada 20 pasajeros pagantes.</w:t>
      </w:r>
    </w:p>
    <w:p w:rsidR="00000000" w:rsidDel="00000000" w:rsidP="00000000" w:rsidRDefault="00000000" w:rsidRPr="00000000" w14:paraId="000001A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A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A4">
      <w:pPr>
        <w:spacing w:after="0" w:line="240" w:lineRule="auto"/>
        <w:ind w:firstLine="360"/>
        <w:jc w:val="both"/>
        <w:rPr>
          <w:b w:val="1"/>
          <w:bCs w:val="1"/>
          <w:color w:val="000000"/>
          <w:sz w:val="20"/>
          <w:szCs w:val="20"/>
        </w:rPr>
      </w:pPr>
      <w:r w:rsidDel="00000000" w:rsidR="00000000" w:rsidRPr="00000000">
        <w:rPr>
          <w:b w:val="1"/>
          <w:bCs w:val="1"/>
          <w:color w:val="000000"/>
          <w:sz w:val="20"/>
          <w:szCs w:val="20"/>
          <w:rtl w:val="0"/>
        </w:rPr>
        <w:t xml:space="preserve">NOTAS IMPORTANTES</w:t>
      </w:r>
    </w:p>
    <w:p w:rsidR="00000000" w:rsidDel="00000000" w:rsidP="00000000" w:rsidRDefault="00000000" w:rsidRPr="00000000" w14:paraId="000001A5">
      <w:pPr>
        <w:widowControl w:val="0"/>
        <w:numPr>
          <w:ilvl w:val="0"/>
          <w:numId w:val="15"/>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sz w:val="20"/>
          <w:szCs w:val="20"/>
          <w:rtl w:val="0"/>
        </w:rPr>
        <w:t xml:space="preserve">Tarifas comisionables al 10%.</w:t>
      </w:r>
      <w:r w:rsidDel="00000000" w:rsidR="00000000" w:rsidRPr="00000000">
        <w:rPr>
          <w:rtl w:val="0"/>
        </w:rPr>
      </w:r>
    </w:p>
    <w:p w:rsidR="00000000" w:rsidDel="00000000" w:rsidP="00000000" w:rsidRDefault="00000000" w:rsidRPr="00000000" w14:paraId="000001A6">
      <w:pPr>
        <w:widowControl w:val="0"/>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1A7">
      <w:pPr>
        <w:widowControl w:val="0"/>
        <w:numPr>
          <w:ilvl w:val="0"/>
          <w:numId w:val="15"/>
        </w:numPr>
        <w:pBdr>
          <w:top w:space="0" w:sz="0" w:val="nil"/>
          <w:left w:space="0" w:sz="0" w:val="nil"/>
          <w:bottom w:space="0" w:sz="0" w:val="nil"/>
          <w:right w:space="0" w:sz="0" w:val="nil"/>
          <w:between w:space="0" w:sz="0" w:val="nil"/>
        </w:pBdr>
        <w:spacing w:after="0" w:line="240" w:lineRule="auto"/>
        <w:ind w:left="360" w:hanging="360"/>
        <w:rPr>
          <w:b w:val="1"/>
          <w:bCs w:val="1"/>
          <w:sz w:val="20"/>
          <w:szCs w:val="20"/>
        </w:rPr>
      </w:pPr>
      <w:r w:rsidDel="00000000" w:rsidR="00000000" w:rsidRPr="00000000">
        <w:rPr>
          <w:b w:val="1"/>
          <w:bCs w:val="1"/>
          <w:sz w:val="20"/>
          <w:szCs w:val="20"/>
          <w:shd w:fill="ffc000" w:val="clear"/>
          <w:rtl w:val="0"/>
        </w:rPr>
        <w:t xml:space="preserve">Programa válido para comprar hasta 20 de diciembre del 2026 y/o hasta agotar el stock. </w:t>
      </w:r>
      <w:r w:rsidDel="00000000" w:rsidR="00000000" w:rsidRPr="00000000">
        <w:rPr>
          <w:rtl w:val="0"/>
        </w:rPr>
      </w:r>
    </w:p>
    <w:p w:rsidR="00000000" w:rsidDel="00000000" w:rsidP="00000000" w:rsidRDefault="00000000" w:rsidRPr="00000000" w14:paraId="000001A8">
      <w:pPr>
        <w:numPr>
          <w:ilvl w:val="0"/>
          <w:numId w:val="15"/>
        </w:numPr>
        <w:spacing w:after="0" w:line="240" w:lineRule="auto"/>
        <w:ind w:left="360" w:hanging="360"/>
        <w:rPr>
          <w:color w:val="000000"/>
          <w:sz w:val="20"/>
          <w:szCs w:val="20"/>
        </w:rPr>
      </w:pPr>
      <w:r w:rsidDel="00000000" w:rsidR="00000000" w:rsidRPr="00000000">
        <w:rPr>
          <w:color w:val="000000"/>
          <w:sz w:val="20"/>
          <w:szCs w:val="20"/>
          <w:rtl w:val="0"/>
        </w:rPr>
        <w:t xml:space="preserve">Tipo de cambio referencial en soles S/ </w:t>
      </w:r>
      <w:r w:rsidDel="00000000" w:rsidR="00000000" w:rsidRPr="00000000">
        <w:rPr>
          <w:sz w:val="20"/>
          <w:szCs w:val="20"/>
          <w:rtl w:val="0"/>
        </w:rPr>
        <w:t xml:space="preserve">3.80</w:t>
      </w:r>
      <w:r w:rsidDel="00000000" w:rsidR="00000000" w:rsidRPr="00000000">
        <w:rPr>
          <w:color w:val="000000"/>
          <w:sz w:val="20"/>
          <w:szCs w:val="20"/>
          <w:rtl w:val="0"/>
        </w:rPr>
        <w:t xml:space="preserve">.</w:t>
      </w:r>
    </w:p>
    <w:p w:rsidR="00000000" w:rsidDel="00000000" w:rsidP="00000000" w:rsidRDefault="00000000" w:rsidRPr="00000000" w14:paraId="000001A9">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1A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A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AC">
      <w:pPr>
        <w:spacing w:after="0" w:line="240" w:lineRule="auto"/>
        <w:ind w:firstLine="360"/>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1AD">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 verificar al momento de reservar.</w:t>
      </w:r>
    </w:p>
    <w:p w:rsidR="00000000" w:rsidDel="00000000" w:rsidP="00000000" w:rsidRDefault="00000000" w:rsidRPr="00000000" w14:paraId="000001AE">
      <w:pPr>
        <w:numPr>
          <w:ilvl w:val="0"/>
          <w:numId w:val="12"/>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1AF">
      <w:pPr>
        <w:numPr>
          <w:ilvl w:val="0"/>
          <w:numId w:val="12"/>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1B0">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1B1">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w:t>
      </w:r>
    </w:p>
    <w:p w:rsidR="00000000" w:rsidDel="00000000" w:rsidP="00000000" w:rsidRDefault="00000000" w:rsidRPr="00000000" w14:paraId="000001B2">
      <w:pPr>
        <w:numPr>
          <w:ilvl w:val="0"/>
          <w:numId w:val="12"/>
        </w:numPr>
        <w:spacing w:after="0" w:line="240" w:lineRule="auto"/>
        <w:ind w:left="360" w:hanging="360"/>
        <w:jc w:val="both"/>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1B3">
      <w:pPr>
        <w:numPr>
          <w:ilvl w:val="0"/>
          <w:numId w:val="12"/>
        </w:numPr>
        <w:spacing w:after="0" w:line="240" w:lineRule="auto"/>
        <w:ind w:left="360" w:hanging="360"/>
        <w:jc w:val="both"/>
        <w:rPr>
          <w:sz w:val="20"/>
          <w:szCs w:val="20"/>
        </w:rPr>
      </w:pPr>
      <w:r w:rsidDel="00000000" w:rsidR="00000000" w:rsidRPr="00000000">
        <w:rPr>
          <w:sz w:val="20"/>
          <w:szCs w:val="20"/>
          <w:rtl w:val="0"/>
        </w:rPr>
        <w:t xml:space="preserve">Es indispensable que las tarifas sean reconfirmadas para ser garantizadas.</w:t>
      </w:r>
    </w:p>
    <w:p w:rsidR="00000000" w:rsidDel="00000000" w:rsidP="00000000" w:rsidRDefault="00000000" w:rsidRPr="00000000" w14:paraId="000001B4">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Cambios aplican penalidad, consultar.</w:t>
      </w:r>
    </w:p>
    <w:p w:rsidR="00000000" w:rsidDel="00000000" w:rsidP="00000000" w:rsidRDefault="00000000" w:rsidRPr="00000000" w14:paraId="000001B5">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1B6">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w:t>
      </w:r>
      <w:r w:rsidDel="00000000" w:rsidR="00000000" w:rsidRPr="00000000">
        <w:rPr>
          <w:b w:val="1"/>
          <w:bCs w:val="1"/>
          <w:sz w:val="20"/>
          <w:szCs w:val="20"/>
          <w:rtl w:val="0"/>
        </w:rPr>
        <w:t xml:space="preserve">22 de diciembre</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del 2025.</w:t>
      </w:r>
      <w:r w:rsidDel="00000000" w:rsidR="00000000" w:rsidRPr="00000000">
        <w:rPr>
          <w:rtl w:val="0"/>
        </w:rPr>
      </w:r>
    </w:p>
    <w:p w:rsidR="00000000" w:rsidDel="00000000" w:rsidP="00000000" w:rsidRDefault="00000000" w:rsidRPr="00000000" w14:paraId="000001B7">
      <w:pPr>
        <w:numPr>
          <w:ilvl w:val="0"/>
          <w:numId w:val="12"/>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Material exclusivo para agentes de viaje.</w:t>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-988692</wp:posOffset>
          </wp:positionH>
          <wp:positionV relativeFrom="paragraph">
            <wp:posOffset>-358136</wp:posOffset>
          </wp:positionV>
          <wp:extent cx="2556124" cy="700405"/>
          <wp:effectExtent b="0" l="0" r="0" t="0"/>
          <wp:wrapNone/>
          <wp:docPr id="174647258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56124" cy="7004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D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Prrafodelista2" w:customStyle="1">
    <w:name w:val="Párrafo de lista2"/>
    <w:basedOn w:val="Normal"/>
    <w:uiPriority w:val="99"/>
    <w:qFormat w:val="1"/>
    <w:rsid w:val="000B4E55"/>
    <w:pPr>
      <w:spacing w:after="0" w:line="240" w:lineRule="auto"/>
      <w:ind w:left="720"/>
      <w:contextualSpacing w:val="1"/>
    </w:pPr>
    <w:rPr>
      <w:rFonts w:ascii="Verdana" w:cs="Tahoma" w:eastAsia="Times New Roman" w:hAnsi="Verdana"/>
      <w:sz w:val="20"/>
      <w:szCs w:val="20"/>
      <w:lang w:eastAsia="es-ES" w:val="es-PE"/>
    </w:rPr>
  </w:style>
  <w:style w:type="paragraph" w:styleId="Prrafodelista">
    <w:name w:val="List Paragraph"/>
    <w:basedOn w:val="Normal"/>
    <w:uiPriority w:val="1"/>
    <w:qFormat w:val="1"/>
    <w:rsid w:val="000B4E55"/>
    <w:pPr>
      <w:ind w:left="720"/>
      <w:contextualSpacing w:val="1"/>
    </w:pPr>
  </w:style>
  <w:style w:type="paragraph" w:styleId="ListParagraph2" w:customStyle="1">
    <w:name w:val="List Paragraph2"/>
    <w:basedOn w:val="Normal"/>
    <w:rsid w:val="000B4E55"/>
    <w:pPr>
      <w:spacing w:before="100" w:beforeAutospacing="1" w:line="273" w:lineRule="auto"/>
      <w:ind w:left="720"/>
      <w:contextualSpacing w:val="1"/>
    </w:pPr>
    <w:rPr>
      <w:rFonts w:cs="Times New Roman" w:eastAsia="Times New Roman"/>
      <w:lang w:val="es-PE"/>
    </w:rPr>
  </w:style>
  <w:style w:type="paragraph" w:styleId="Prrafodelista21" w:customStyle="1">
    <w:name w:val="Párrafo de lista21"/>
    <w:basedOn w:val="Normal"/>
    <w:rsid w:val="000B4E55"/>
    <w:pPr>
      <w:spacing w:after="0" w:before="100" w:beforeAutospacing="1" w:line="240" w:lineRule="auto"/>
      <w:ind w:left="720"/>
      <w:contextualSpacing w:val="1"/>
    </w:pPr>
    <w:rPr>
      <w:rFonts w:ascii="Verdana" w:cs="Tahoma" w:eastAsia="Times New Roman" w:hAnsi="Verdana"/>
      <w:sz w:val="20"/>
      <w:szCs w:val="20"/>
      <w:lang w:val="es-PE"/>
    </w:rPr>
  </w:style>
  <w:style w:type="paragraph" w:styleId="Sinespaciado21" w:customStyle="1">
    <w:name w:val="Sin espaciado21"/>
    <w:basedOn w:val="Normal"/>
    <w:rsid w:val="000B4E55"/>
    <w:pPr>
      <w:spacing w:after="0" w:before="100" w:beforeAutospacing="1" w:line="240" w:lineRule="auto"/>
    </w:pPr>
    <w:rPr>
      <w:rFonts w:cs="Times New Roman" w:eastAsia="Times New Roman"/>
      <w:lang w:val="es-PE"/>
    </w:rPr>
  </w:style>
  <w:style w:type="paragraph" w:styleId="Encabezado">
    <w:name w:val="header"/>
    <w:basedOn w:val="Normal"/>
    <w:link w:val="EncabezadoCar"/>
    <w:uiPriority w:val="99"/>
    <w:unhideWhenUsed w:val="1"/>
    <w:rsid w:val="005C734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C7344"/>
    <w:rPr>
      <w:lang w:val="es-ES"/>
    </w:rPr>
  </w:style>
  <w:style w:type="paragraph" w:styleId="Piedepgina">
    <w:name w:val="footer"/>
    <w:basedOn w:val="Normal"/>
    <w:link w:val="PiedepginaCar"/>
    <w:uiPriority w:val="99"/>
    <w:unhideWhenUsed w:val="1"/>
    <w:rsid w:val="005C734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C7344"/>
    <w:rPr>
      <w:lang w:val="es-ES"/>
    </w:rPr>
  </w:style>
  <w:style w:type="table" w:styleId="Tablaconcuadrcula">
    <w:name w:val="Table Grid"/>
    <w:basedOn w:val="Tablanormal"/>
    <w:uiPriority w:val="39"/>
    <w:rsid w:val="001359E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4" w:customStyle="1">
    <w:name w:val="Table Normal"/>
    <w:uiPriority w:val="2"/>
    <w:semiHidden w:val="1"/>
    <w:unhideWhenUsed w:val="1"/>
    <w:qFormat w:val="1"/>
    <w:rsid w:val="009F2951"/>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9F2951"/>
    <w:pPr>
      <w:widowControl w:val="0"/>
      <w:autoSpaceDE w:val="0"/>
      <w:autoSpaceDN w:val="0"/>
      <w:spacing w:after="0" w:line="240" w:lineRule="auto"/>
    </w:p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BD79CF"/>
    <w:pPr>
      <w:spacing w:after="0" w:line="240" w:lineRule="auto"/>
    </w:pPr>
    <w:rPr>
      <w:rFonts w:asciiTheme="minorHAnsi" w:cstheme="minorBidi" w:eastAsiaTheme="minorEastAsia" w:hAnsiTheme="minorHAnsi"/>
      <w:lang w:eastAsia="en-US" w:val="en-US"/>
    </w:rPr>
  </w:style>
  <w:style w:type="table" w:styleId="Tabladelista6concolores-nfasis6">
    <w:name w:val="List Table 6 Colorful Accent 6"/>
    <w:basedOn w:val="Tablanormal"/>
    <w:uiPriority w:val="51"/>
    <w:rsid w:val="00BD79CF"/>
    <w:pPr>
      <w:spacing w:after="0" w:line="240" w:lineRule="auto"/>
    </w:pPr>
    <w:rPr>
      <w:rFonts w:asciiTheme="minorHAnsi" w:cstheme="minorBidi" w:eastAsiaTheme="minorHAnsi" w:hAnsiTheme="minorHAnsi"/>
      <w:color w:val="538135" w:themeColor="accent6" w:themeShade="0000BF"/>
      <w:sz w:val="24"/>
      <w:szCs w:val="24"/>
      <w:lang w:eastAsia="en-US" w:val="en-US"/>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rPr>
      <w:tblPr/>
      <w:tcPr>
        <w:tcBorders>
          <w:bottom w:color="70ad47" w:space="0" w:sz="4" w:val="single"/>
        </w:tcBorders>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4" w:customStyle="1">
    <w:basedOn w:val="TableNormal1"/>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rPr>
      <w:tblPr/>
      <w:tcPr>
        <w:tcBorders>
          <w:bottom w:color="70ad47" w:space="0" w:sz="4" w:val="single"/>
        </w:tcBorders>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5" w:customStyle="1">
    <w:basedOn w:val="TableNormal1"/>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rPr>
      <w:tblPr/>
      <w:tcPr>
        <w:tcBorders>
          <w:bottom w:color="70ad47" w:space="0" w:sz="4" w:val="single"/>
        </w:tcBorders>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6" w:customStyle="1">
    <w:basedOn w:val="TableNormal1"/>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rPr>
      <w:tblPr/>
      <w:tcPr>
        <w:tcBorders>
          <w:bottom w:color="70ad47" w:space="0" w:sz="4" w:val="single"/>
        </w:tcBorders>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7" w:customStyle="1">
    <w:basedOn w:val="TableNormal1"/>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rPr>
      <w:tblPr/>
      <w:tcPr>
        <w:tcBorders>
          <w:bottom w:color="70ad47" w:space="0" w:sz="4" w:val="single"/>
        </w:tcBorders>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8" w:customStyle="1">
    <w:basedOn w:val="TableNormal1"/>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rPr>
      <w:tblPr/>
      <w:tcPr>
        <w:tcBorders>
          <w:bottom w:color="70ad47" w:space="0" w:sz="4" w:val="single"/>
        </w:tcBorders>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rPr>
      <w:tblPr/>
      <w:tcPr>
        <w:tcBorders>
          <w:bottom w:color="70ad47" w:space="0" w:sz="4" w:val="single"/>
        </w:tcBorders>
      </w:tcPr>
    </w:tblStylePr>
    <w:tblStylePr w:type="lastRow">
      <w:rPr>
        <w:b w:val="1"/>
      </w:rPr>
      <w:tblPr/>
      <w:tcPr>
        <w:tcBorders>
          <w:top w:color="70ad47" w:space="0" w:sz="4" w:val="single"/>
        </w:tcBorders>
      </w:tcPr>
    </w:tblStylePr>
    <w:tblStylePr w:type="firstCol">
      <w:rPr>
        <w:b w:val="1"/>
      </w:rPr>
    </w:tblStylePr>
    <w:tblStylePr w:type="lastCol">
      <w:rPr>
        <w:b w:val="1"/>
      </w:rPr>
    </w:tblStylePr>
    <w:tblStylePr w:type="band1Vert">
      <w:tblPr/>
      <w:tcPr>
        <w:shd w:color="auto" w:fill="e2efd9" w:val="clear"/>
      </w:tcPr>
    </w:tblStylePr>
    <w:tblStylePr w:type="band1Horz">
      <w:tblPr/>
      <w:tcPr>
        <w:shd w:color="auto" w:fill="e2efd9" w:val="clear"/>
      </w:tcPr>
    </w:tblStylePr>
  </w:style>
  <w:style w:type="table" w:styleId="ab" w:customStyle="1">
    <w:basedOn w:val="TableNormal0"/>
    <w:tblPr>
      <w:tblStyleRowBandSize w:val="1"/>
      <w:tblStyleColBandSize w:val="1"/>
      <w:tblCellMar>
        <w:left w:w="70.0" w:type="dxa"/>
        <w:right w:w="70.0" w:type="dxa"/>
      </w:tblCellMar>
    </w:tblPr>
  </w:style>
  <w:style w:type="table" w:styleId="ac" w:customStyle="1">
    <w:basedOn w:val="TableNormal0"/>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bCs w:val="1"/>
      </w:rPr>
      <w:tblPr/>
      <w:tcPr>
        <w:tcBorders>
          <w:bottom w:color="70ad47" w:space="0" w:sz="4" w:val="single"/>
        </w:tcBorders>
      </w:tcPr>
    </w:tblStylePr>
    <w:tblStylePr w:type="lastRow">
      <w:rPr>
        <w:b w:val="1"/>
        <w:bCs w:val="1"/>
      </w:rPr>
      <w:tblPr/>
      <w:tcPr>
        <w:tcBorders>
          <w:top w:color="70ad47" w:space="0" w:sz="4" w:val="sing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ad" w:customStyle="1">
    <w:basedOn w:val="TableNormal0"/>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bCs w:val="1"/>
      </w:rPr>
      <w:tblPr/>
      <w:tcPr>
        <w:tcBorders>
          <w:bottom w:color="70ad47" w:space="0" w:sz="4" w:val="single"/>
        </w:tcBorders>
      </w:tcPr>
    </w:tblStylePr>
    <w:tblStylePr w:type="lastRow">
      <w:rPr>
        <w:b w:val="1"/>
        <w:bCs w:val="1"/>
      </w:rPr>
      <w:tblPr/>
      <w:tcPr>
        <w:tcBorders>
          <w:top w:color="70ad47" w:space="0" w:sz="4" w:val="sing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ae" w:customStyle="1">
    <w:basedOn w:val="TableNormal0"/>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bCs w:val="1"/>
      </w:rPr>
      <w:tblPr/>
      <w:tcPr>
        <w:tcBorders>
          <w:bottom w:color="70ad47" w:space="0" w:sz="4" w:val="single"/>
        </w:tcBorders>
      </w:tcPr>
    </w:tblStylePr>
    <w:tblStylePr w:type="lastRow">
      <w:rPr>
        <w:b w:val="1"/>
        <w:bCs w:val="1"/>
      </w:rPr>
      <w:tblPr/>
      <w:tcPr>
        <w:tcBorders>
          <w:top w:color="70ad47" w:space="0" w:sz="4" w:val="sing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af" w:customStyle="1">
    <w:basedOn w:val="TableNormal0"/>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bCs w:val="1"/>
      </w:rPr>
      <w:tblPr/>
      <w:tcPr>
        <w:tcBorders>
          <w:bottom w:color="70ad47" w:space="0" w:sz="4" w:val="single"/>
        </w:tcBorders>
      </w:tcPr>
    </w:tblStylePr>
    <w:tblStylePr w:type="lastRow">
      <w:rPr>
        <w:b w:val="1"/>
        <w:bCs w:val="1"/>
      </w:rPr>
      <w:tblPr/>
      <w:tcPr>
        <w:tcBorders>
          <w:top w:color="70ad47" w:space="0" w:sz="4" w:val="sing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af0" w:customStyle="1">
    <w:basedOn w:val="TableNormal0"/>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bCs w:val="1"/>
      </w:rPr>
      <w:tblPr/>
      <w:tcPr>
        <w:tcBorders>
          <w:bottom w:color="70ad47" w:space="0" w:sz="4" w:val="single"/>
        </w:tcBorders>
      </w:tcPr>
    </w:tblStylePr>
    <w:tblStylePr w:type="lastRow">
      <w:rPr>
        <w:b w:val="1"/>
        <w:bCs w:val="1"/>
      </w:rPr>
      <w:tblPr/>
      <w:tcPr>
        <w:tcBorders>
          <w:top w:color="70ad47" w:space="0" w:sz="4" w:val="sing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af1" w:customStyle="1">
    <w:basedOn w:val="TableNormal0"/>
    <w:pPr>
      <w:spacing w:after="0" w:line="240" w:lineRule="auto"/>
    </w:pPr>
    <w:rPr>
      <w:color w:val="538135"/>
      <w:sz w:val="24"/>
      <w:szCs w:val="24"/>
    </w:rPr>
    <w:tblPr>
      <w:tblStyleRowBandSize w:val="1"/>
      <w:tblStyleColBandSize w:val="1"/>
      <w:tblCellMar>
        <w:left w:w="108.0" w:type="dxa"/>
        <w:right w:w="108.0" w:type="dxa"/>
      </w:tblCellMar>
    </w:tblPr>
    <w:tblStylePr w:type="firstRow">
      <w:rPr>
        <w:b w:val="1"/>
        <w:bCs w:val="1"/>
      </w:rPr>
      <w:tblPr/>
      <w:tcPr>
        <w:tcBorders>
          <w:bottom w:color="70ad47" w:space="0" w:sz="4" w:val="single"/>
        </w:tcBorders>
      </w:tcPr>
    </w:tblStylePr>
    <w:tblStylePr w:type="lastRow">
      <w:rPr>
        <w:b w:val="1"/>
        <w:bCs w:val="1"/>
      </w:rPr>
      <w:tblPr/>
      <w:tcPr>
        <w:tcBorders>
          <w:top w:color="70ad47" w:space="0" w:sz="4" w:val="sing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rPr>
      <w:color w:val="538135"/>
      <w:sz w:val="24"/>
      <w:szCs w:val="24"/>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rPr>
      <w:tcPr>
        <w:tcBorders>
          <w:bottom w:color="70ad47" w:space="0" w:sz="4" w:val="single"/>
        </w:tcBorders>
      </w:tcPr>
    </w:tblStylePr>
    <w:tblStylePr w:type="lastCol">
      <w:rPr>
        <w:b w:val="1"/>
        <w:bCs w:val="1"/>
      </w:rPr>
    </w:tblStylePr>
    <w:tblStylePr w:type="lastRow">
      <w:rPr>
        <w:b w:val="1"/>
        <w:bCs w:val="1"/>
      </w:rPr>
      <w:tcPr>
        <w:tcBorders>
          <w:top w:color="70ad47" w:space="0" w:sz="4" w:val="single"/>
        </w:tcBorders>
      </w:tcPr>
    </w:tblStylePr>
  </w:style>
  <w:style w:type="table" w:styleId="Table3">
    <w:basedOn w:val="TableNormal"/>
    <w:pPr>
      <w:spacing w:after="0" w:line="240" w:lineRule="auto"/>
    </w:pPr>
    <w:rPr>
      <w:color w:val="538135"/>
      <w:sz w:val="24"/>
      <w:szCs w:val="24"/>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rPr>
      <w:tcPr>
        <w:tcBorders>
          <w:bottom w:color="70ad47" w:space="0" w:sz="4" w:val="single"/>
        </w:tcBorders>
      </w:tcPr>
    </w:tblStylePr>
    <w:tblStylePr w:type="lastCol">
      <w:rPr>
        <w:b w:val="1"/>
        <w:bCs w:val="1"/>
      </w:rPr>
    </w:tblStylePr>
    <w:tblStylePr w:type="lastRow">
      <w:rPr>
        <w:b w:val="1"/>
        <w:bCs w:val="1"/>
      </w:rPr>
      <w:tcPr>
        <w:tcBorders>
          <w:top w:color="70ad47" w:space="0" w:sz="4" w:val="single"/>
        </w:tcBorders>
      </w:tcPr>
    </w:tblStylePr>
  </w:style>
  <w:style w:type="table" w:styleId="Table4">
    <w:basedOn w:val="TableNormal"/>
    <w:pPr>
      <w:spacing w:after="0" w:line="240" w:lineRule="auto"/>
    </w:pPr>
    <w:rPr>
      <w:color w:val="538135"/>
      <w:sz w:val="24"/>
      <w:szCs w:val="24"/>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rPr>
      <w:tcPr>
        <w:tcBorders>
          <w:bottom w:color="70ad47" w:space="0" w:sz="4" w:val="single"/>
        </w:tcBorders>
      </w:tcPr>
    </w:tblStylePr>
    <w:tblStylePr w:type="lastCol">
      <w:rPr>
        <w:b w:val="1"/>
        <w:bCs w:val="1"/>
      </w:rPr>
    </w:tblStylePr>
    <w:tblStylePr w:type="lastRow">
      <w:rPr>
        <w:b w:val="1"/>
        <w:bCs w:val="1"/>
      </w:rPr>
      <w:tcPr>
        <w:tcBorders>
          <w:top w:color="70ad47" w:space="0" w:sz="4" w:val="single"/>
        </w:tcBorders>
      </w:tcPr>
    </w:tblStylePr>
  </w:style>
  <w:style w:type="table" w:styleId="Table5">
    <w:basedOn w:val="TableNormal"/>
    <w:pPr>
      <w:spacing w:after="0" w:line="240" w:lineRule="auto"/>
    </w:pPr>
    <w:rPr>
      <w:color w:val="538135"/>
      <w:sz w:val="24"/>
      <w:szCs w:val="24"/>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rPr>
      <w:tcPr>
        <w:tcBorders>
          <w:bottom w:color="70ad47" w:space="0" w:sz="4" w:val="single"/>
        </w:tcBorders>
      </w:tcPr>
    </w:tblStylePr>
    <w:tblStylePr w:type="lastCol">
      <w:rPr>
        <w:b w:val="1"/>
        <w:bCs w:val="1"/>
      </w:rPr>
    </w:tblStylePr>
    <w:tblStylePr w:type="lastRow">
      <w:rPr>
        <w:b w:val="1"/>
        <w:bCs w:val="1"/>
      </w:rPr>
      <w:tcPr>
        <w:tcBorders>
          <w:top w:color="70ad47" w:space="0" w:sz="4" w:val="single"/>
        </w:tcBorders>
      </w:tcPr>
    </w:tblStylePr>
  </w:style>
  <w:style w:type="table" w:styleId="Table6">
    <w:basedOn w:val="TableNormal"/>
    <w:pPr>
      <w:spacing w:after="0" w:line="240" w:lineRule="auto"/>
    </w:pPr>
    <w:rPr>
      <w:color w:val="538135"/>
      <w:sz w:val="24"/>
      <w:szCs w:val="24"/>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rPr>
      <w:tcPr>
        <w:tcBorders>
          <w:bottom w:color="70ad47" w:space="0" w:sz="4" w:val="single"/>
        </w:tcBorders>
      </w:tcPr>
    </w:tblStylePr>
    <w:tblStylePr w:type="lastCol">
      <w:rPr>
        <w:b w:val="1"/>
        <w:bCs w:val="1"/>
      </w:rPr>
    </w:tblStylePr>
    <w:tblStylePr w:type="lastRow">
      <w:rPr>
        <w:b w:val="1"/>
        <w:bCs w:val="1"/>
      </w:rPr>
      <w:tcPr>
        <w:tcBorders>
          <w:top w:color="70ad47" w:space="0" w:sz="4" w:val="single"/>
        </w:tcBorders>
      </w:tcPr>
    </w:tblStylePr>
  </w:style>
  <w:style w:type="table" w:styleId="Table7">
    <w:basedOn w:val="TableNormal"/>
    <w:pPr>
      <w:spacing w:after="0" w:line="240" w:lineRule="auto"/>
    </w:pPr>
    <w:rPr>
      <w:color w:val="538135"/>
      <w:sz w:val="24"/>
      <w:szCs w:val="24"/>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bCs w:val="1"/>
      </w:rPr>
    </w:tblStylePr>
    <w:tblStylePr w:type="firstRow">
      <w:rPr>
        <w:b w:val="1"/>
        <w:bCs w:val="1"/>
      </w:rPr>
      <w:tcPr>
        <w:tcBorders>
          <w:bottom w:color="70ad47" w:space="0" w:sz="4" w:val="single"/>
        </w:tcBorders>
      </w:tcPr>
    </w:tblStylePr>
    <w:tblStylePr w:type="lastCol">
      <w:rPr>
        <w:b w:val="1"/>
        <w:bCs w:val="1"/>
      </w:rPr>
    </w:tblStylePr>
    <w:tblStylePr w:type="lastRow">
      <w:rPr>
        <w:b w:val="1"/>
        <w:bCs w:val="1"/>
      </w:rPr>
      <w:tcPr>
        <w:tcBorders>
          <w:top w:color="70ad47"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GRAS7b7BEzxmmj6KNNmKSz+yQ==">CgMxLjA4AHIhMUlLRFRCR3BTVXZHcVZXNjdjV0NZUTlhZTZWWmVBOEJP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2025-02-27T22:18:00Z</dcterms:created>
  <dc:creator>Producto CHECK IN</dc:creator>
</cp:coreProperties>
</file>